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9E047" w14:textId="77777777" w:rsidR="001675EA" w:rsidRDefault="001675EA" w:rsidP="006A5C0F">
      <w:pPr>
        <w:tabs>
          <w:tab w:val="left" w:pos="3088"/>
        </w:tabs>
        <w:suppressAutoHyphens/>
        <w:spacing w:after="0" w:line="360" w:lineRule="auto"/>
        <w:rPr>
          <w:rFonts w:ascii="Times New Roman" w:eastAsia="Times New Roman" w:hAnsi="Times New Roman" w:cs="Times New Roman"/>
          <w:sz w:val="20"/>
          <w:szCs w:val="20"/>
        </w:rPr>
      </w:pPr>
      <w:bookmarkStart w:id="0" w:name="_GoBack"/>
      <w:bookmarkEnd w:id="0"/>
    </w:p>
    <w:p w14:paraId="5EBD0969" w14:textId="77777777" w:rsidR="001675EA" w:rsidRDefault="001675EA" w:rsidP="006A5C0F">
      <w:pPr>
        <w:tabs>
          <w:tab w:val="left" w:pos="3088"/>
        </w:tabs>
        <w:suppressAutoHyphens/>
        <w:spacing w:after="0" w:line="360" w:lineRule="auto"/>
        <w:rPr>
          <w:rFonts w:ascii="Times New Roman" w:eastAsia="Times New Roman" w:hAnsi="Times New Roman" w:cs="Times New Roman"/>
          <w:sz w:val="20"/>
          <w:szCs w:val="20"/>
        </w:rPr>
      </w:pPr>
    </w:p>
    <w:p w14:paraId="5EE00365" w14:textId="77777777" w:rsidR="001675EA" w:rsidRDefault="001675EA" w:rsidP="006A5C0F">
      <w:pPr>
        <w:tabs>
          <w:tab w:val="left" w:pos="3088"/>
        </w:tabs>
        <w:suppressAutoHyphens/>
        <w:spacing w:after="0" w:line="360" w:lineRule="auto"/>
        <w:rPr>
          <w:rFonts w:ascii="Times New Roman" w:eastAsia="Times New Roman" w:hAnsi="Times New Roman" w:cs="Times New Roman"/>
          <w:sz w:val="20"/>
          <w:szCs w:val="20"/>
        </w:rPr>
      </w:pPr>
    </w:p>
    <w:p w14:paraId="0793B718" w14:textId="77777777" w:rsidR="00994C52" w:rsidRPr="001B579A" w:rsidRDefault="00994C52" w:rsidP="00994C52">
      <w:pPr>
        <w:spacing w:after="0"/>
        <w:jc w:val="center"/>
        <w:rPr>
          <w:rFonts w:ascii="Comic Sans MS" w:hAnsi="Comic Sans MS"/>
          <w:sz w:val="28"/>
        </w:rPr>
      </w:pPr>
      <w:bookmarkStart w:id="1" w:name="_Hlk160434849"/>
      <w:bookmarkStart w:id="2" w:name="_Hlk160174464"/>
      <w:r>
        <w:rPr>
          <w:rFonts w:asciiTheme="majorHAnsi" w:hAnsiTheme="majorHAnsi"/>
          <w:noProof/>
          <w:sz w:val="24"/>
        </w:rPr>
        <w:drawing>
          <wp:anchor distT="0" distB="0" distL="114300" distR="114300" simplePos="0" relativeHeight="251678720" behindDoc="0" locked="0" layoutInCell="1" allowOverlap="1" wp14:anchorId="60916924" wp14:editId="457B832A">
            <wp:simplePos x="0" y="0"/>
            <wp:positionH relativeFrom="column">
              <wp:posOffset>567690</wp:posOffset>
            </wp:positionH>
            <wp:positionV relativeFrom="paragraph">
              <wp:posOffset>-6985</wp:posOffset>
            </wp:positionV>
            <wp:extent cx="716915" cy="1040765"/>
            <wp:effectExtent l="0" t="0" r="6985" b="6985"/>
            <wp:wrapNone/>
            <wp:docPr id="443478069" name="Picture 443478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6915" cy="1040765"/>
                    </a:xfrm>
                    <a:prstGeom prst="rect">
                      <a:avLst/>
                    </a:prstGeom>
                  </pic:spPr>
                </pic:pic>
              </a:graphicData>
            </a:graphic>
            <wp14:sizeRelH relativeFrom="page">
              <wp14:pctWidth>0</wp14:pctWidth>
            </wp14:sizeRelH>
            <wp14:sizeRelV relativeFrom="page">
              <wp14:pctHeight>0</wp14:pctHeight>
            </wp14:sizeRelV>
          </wp:anchor>
        </w:drawing>
      </w:r>
      <w:r w:rsidRPr="001B579A">
        <w:rPr>
          <w:rFonts w:ascii="Comic Sans MS" w:hAnsi="Comic Sans MS"/>
          <w:noProof/>
          <w:sz w:val="24"/>
        </w:rPr>
        <w:drawing>
          <wp:anchor distT="0" distB="0" distL="114300" distR="114300" simplePos="0" relativeHeight="251677696" behindDoc="0" locked="0" layoutInCell="1" allowOverlap="1" wp14:anchorId="2E63AA1E" wp14:editId="4081FBCB">
            <wp:simplePos x="0" y="0"/>
            <wp:positionH relativeFrom="column">
              <wp:posOffset>4370070</wp:posOffset>
            </wp:positionH>
            <wp:positionV relativeFrom="paragraph">
              <wp:posOffset>-139338</wp:posOffset>
            </wp:positionV>
            <wp:extent cx="1242525" cy="1254868"/>
            <wp:effectExtent l="0" t="0" r="0" b="2540"/>
            <wp:wrapNone/>
            <wp:docPr id="453711734" name="Picture 45371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242525" cy="1254868"/>
                    </a:xfrm>
                    <a:prstGeom prst="rect">
                      <a:avLst/>
                    </a:prstGeom>
                  </pic:spPr>
                </pic:pic>
              </a:graphicData>
            </a:graphic>
            <wp14:sizeRelH relativeFrom="page">
              <wp14:pctWidth>0</wp14:pctWidth>
            </wp14:sizeRelH>
            <wp14:sizeRelV relativeFrom="page">
              <wp14:pctHeight>0</wp14:pctHeight>
            </wp14:sizeRelV>
          </wp:anchor>
        </w:drawing>
      </w:r>
      <w:r w:rsidRPr="001B579A">
        <w:rPr>
          <w:rFonts w:ascii="Comic Sans MS" w:hAnsi="Comic Sans MS"/>
          <w:sz w:val="28"/>
        </w:rPr>
        <w:t>MINISTERUL EDUCAȚIEI</w:t>
      </w:r>
    </w:p>
    <w:p w14:paraId="48E3D68E" w14:textId="77777777" w:rsidR="00994C52" w:rsidRPr="001B579A" w:rsidRDefault="00994C52" w:rsidP="00994C52">
      <w:pPr>
        <w:spacing w:after="0"/>
        <w:jc w:val="center"/>
        <w:rPr>
          <w:rFonts w:ascii="Comic Sans MS" w:hAnsi="Comic Sans MS"/>
          <w:b/>
          <w:sz w:val="24"/>
        </w:rPr>
      </w:pPr>
      <w:proofErr w:type="spellStart"/>
      <w:r w:rsidRPr="001B579A">
        <w:rPr>
          <w:rFonts w:ascii="Comic Sans MS" w:hAnsi="Comic Sans MS"/>
          <w:b/>
          <w:sz w:val="28"/>
        </w:rPr>
        <w:t>Școala</w:t>
      </w:r>
      <w:proofErr w:type="spellEnd"/>
      <w:r w:rsidRPr="001B579A">
        <w:rPr>
          <w:rFonts w:ascii="Comic Sans MS" w:hAnsi="Comic Sans MS"/>
          <w:b/>
          <w:sz w:val="28"/>
        </w:rPr>
        <w:t xml:space="preserve"> </w:t>
      </w:r>
      <w:proofErr w:type="spellStart"/>
      <w:r w:rsidRPr="001B579A">
        <w:rPr>
          <w:rFonts w:ascii="Comic Sans MS" w:hAnsi="Comic Sans MS"/>
          <w:b/>
          <w:sz w:val="28"/>
        </w:rPr>
        <w:t>Gimnazială</w:t>
      </w:r>
      <w:proofErr w:type="spellEnd"/>
      <w:r w:rsidRPr="001B579A">
        <w:rPr>
          <w:rFonts w:ascii="Comic Sans MS" w:hAnsi="Comic Sans MS"/>
          <w:b/>
          <w:sz w:val="28"/>
        </w:rPr>
        <w:t xml:space="preserve"> </w:t>
      </w:r>
      <w:proofErr w:type="spellStart"/>
      <w:r w:rsidRPr="001B579A">
        <w:rPr>
          <w:rFonts w:ascii="Comic Sans MS" w:hAnsi="Comic Sans MS"/>
          <w:b/>
          <w:sz w:val="28"/>
        </w:rPr>
        <w:t>Scutelnici</w:t>
      </w:r>
      <w:proofErr w:type="spellEnd"/>
    </w:p>
    <w:p w14:paraId="67AAE052" w14:textId="77777777" w:rsidR="00994C52" w:rsidRPr="001B579A" w:rsidRDefault="00994C52" w:rsidP="00994C52">
      <w:pPr>
        <w:spacing w:after="0"/>
        <w:jc w:val="center"/>
        <w:rPr>
          <w:rFonts w:ascii="Comic Sans MS" w:hAnsi="Comic Sans MS"/>
          <w:sz w:val="24"/>
        </w:rPr>
      </w:pPr>
      <w:proofErr w:type="spellStart"/>
      <w:r w:rsidRPr="001B579A">
        <w:rPr>
          <w:rFonts w:ascii="Comic Sans MS" w:hAnsi="Comic Sans MS"/>
          <w:sz w:val="24"/>
        </w:rPr>
        <w:t>Comuna</w:t>
      </w:r>
      <w:proofErr w:type="spellEnd"/>
      <w:r w:rsidRPr="001B579A">
        <w:rPr>
          <w:rFonts w:ascii="Comic Sans MS" w:hAnsi="Comic Sans MS"/>
          <w:sz w:val="24"/>
        </w:rPr>
        <w:t xml:space="preserve"> </w:t>
      </w:r>
      <w:proofErr w:type="spellStart"/>
      <w:r w:rsidRPr="001B579A">
        <w:rPr>
          <w:rFonts w:ascii="Comic Sans MS" w:hAnsi="Comic Sans MS"/>
          <w:sz w:val="24"/>
        </w:rPr>
        <w:t>Scutelnici</w:t>
      </w:r>
      <w:proofErr w:type="spellEnd"/>
      <w:r w:rsidRPr="001B579A">
        <w:rPr>
          <w:rFonts w:ascii="Comic Sans MS" w:hAnsi="Comic Sans MS"/>
          <w:sz w:val="24"/>
        </w:rPr>
        <w:t xml:space="preserve">, </w:t>
      </w:r>
      <w:proofErr w:type="spellStart"/>
      <w:r w:rsidRPr="001B579A">
        <w:rPr>
          <w:rFonts w:ascii="Comic Sans MS" w:hAnsi="Comic Sans MS"/>
          <w:sz w:val="24"/>
        </w:rPr>
        <w:t>Județul</w:t>
      </w:r>
      <w:proofErr w:type="spellEnd"/>
      <w:r w:rsidRPr="001B579A">
        <w:rPr>
          <w:rFonts w:ascii="Comic Sans MS" w:hAnsi="Comic Sans MS"/>
          <w:sz w:val="24"/>
        </w:rPr>
        <w:t xml:space="preserve"> </w:t>
      </w:r>
      <w:proofErr w:type="spellStart"/>
      <w:r w:rsidRPr="001B579A">
        <w:rPr>
          <w:rFonts w:ascii="Comic Sans MS" w:hAnsi="Comic Sans MS"/>
          <w:sz w:val="24"/>
        </w:rPr>
        <w:t>Buzău</w:t>
      </w:r>
      <w:proofErr w:type="spellEnd"/>
    </w:p>
    <w:bookmarkEnd w:id="1"/>
    <w:p w14:paraId="216CA8B8" w14:textId="77777777" w:rsidR="00994C52" w:rsidRPr="00B3551E" w:rsidRDefault="00994C52" w:rsidP="00994C52">
      <w:pPr>
        <w:jc w:val="center"/>
        <w:rPr>
          <w:rFonts w:ascii="Comic Sans MS" w:hAnsi="Comic Sans MS"/>
          <w:sz w:val="24"/>
          <w:lang w:val="pt-BR"/>
        </w:rPr>
      </w:pPr>
      <w:r w:rsidRPr="00B3551E">
        <w:rPr>
          <w:rFonts w:ascii="Comic Sans MS" w:hAnsi="Comic Sans MS"/>
          <w:sz w:val="24"/>
          <w:lang w:val="pt-BR"/>
        </w:rPr>
        <w:t>Tel/fax: 0238 783 520</w:t>
      </w:r>
    </w:p>
    <w:bookmarkEnd w:id="2"/>
    <w:p w14:paraId="3A232AB0" w14:textId="77777777" w:rsidR="001675EA" w:rsidRPr="00B3551E" w:rsidRDefault="001675EA" w:rsidP="006A5C0F">
      <w:pPr>
        <w:tabs>
          <w:tab w:val="left" w:pos="3088"/>
        </w:tabs>
        <w:suppressAutoHyphens/>
        <w:spacing w:after="0" w:line="360" w:lineRule="auto"/>
        <w:rPr>
          <w:rFonts w:ascii="Times New Roman" w:eastAsia="Times New Roman" w:hAnsi="Times New Roman" w:cs="Times New Roman"/>
          <w:sz w:val="20"/>
          <w:szCs w:val="20"/>
          <w:lang w:val="pt-BR"/>
        </w:rPr>
      </w:pPr>
    </w:p>
    <w:p w14:paraId="3DAC2563" w14:textId="77777777" w:rsidR="001675EA" w:rsidRPr="00B3551E" w:rsidRDefault="001675EA" w:rsidP="006A5C0F">
      <w:pPr>
        <w:tabs>
          <w:tab w:val="left" w:pos="3088"/>
        </w:tabs>
        <w:suppressAutoHyphens/>
        <w:spacing w:after="0" w:line="360" w:lineRule="auto"/>
        <w:rPr>
          <w:rFonts w:ascii="Times New Roman" w:eastAsia="Times New Roman" w:hAnsi="Times New Roman" w:cs="Times New Roman"/>
          <w:sz w:val="20"/>
          <w:szCs w:val="20"/>
          <w:lang w:val="pt-BR"/>
        </w:rPr>
      </w:pPr>
    </w:p>
    <w:p w14:paraId="440FED32" w14:textId="77777777" w:rsidR="003A63DB" w:rsidRPr="00B3551E" w:rsidRDefault="003A63DB" w:rsidP="006A5C0F">
      <w:pPr>
        <w:tabs>
          <w:tab w:val="left" w:pos="3088"/>
        </w:tabs>
        <w:suppressAutoHyphens/>
        <w:spacing w:after="0" w:line="360" w:lineRule="auto"/>
        <w:rPr>
          <w:rFonts w:ascii="Times New Roman" w:eastAsia="Times New Roman" w:hAnsi="Times New Roman" w:cs="Times New Roman"/>
          <w:sz w:val="20"/>
          <w:szCs w:val="20"/>
          <w:lang w:val="pt-BR"/>
        </w:rPr>
      </w:pPr>
    </w:p>
    <w:p w14:paraId="5ABC7F11" w14:textId="13EAFF8A" w:rsidR="00FA14E1" w:rsidRPr="00B3551E" w:rsidRDefault="00FA14E1" w:rsidP="00FA14E1">
      <w:pPr>
        <w:ind w:right="1079"/>
        <w:rPr>
          <w:rFonts w:ascii="Arial Black" w:hAnsi="Arial Black"/>
          <w:sz w:val="28"/>
          <w:lang w:val="pt-BR"/>
        </w:rPr>
      </w:pPr>
      <w:r w:rsidRPr="00B3551E">
        <w:rPr>
          <w:rFonts w:ascii="Arial Black" w:hAnsi="Arial Black"/>
          <w:sz w:val="28"/>
          <w:lang w:val="pt-BR"/>
        </w:rPr>
        <w:t xml:space="preserve">                                                  Deviza</w:t>
      </w:r>
      <w:r w:rsidRPr="00B3551E">
        <w:rPr>
          <w:rFonts w:ascii="Arial Black" w:hAnsi="Arial Black"/>
          <w:spacing w:val="-2"/>
          <w:sz w:val="28"/>
          <w:lang w:val="pt-BR"/>
        </w:rPr>
        <w:t xml:space="preserve"> </w:t>
      </w:r>
      <w:r w:rsidRPr="00B3551E">
        <w:rPr>
          <w:rFonts w:ascii="Arial Black" w:hAnsi="Arial Black"/>
          <w:sz w:val="28"/>
          <w:lang w:val="pt-BR"/>
        </w:rPr>
        <w:t>şcolii:</w:t>
      </w:r>
    </w:p>
    <w:p w14:paraId="0C639335" w14:textId="30986FC5" w:rsidR="00FA14E1" w:rsidRPr="00FA14E1" w:rsidRDefault="00FA14E1" w:rsidP="00FA14E1">
      <w:pPr>
        <w:pStyle w:val="BodyText"/>
        <w:spacing w:before="9"/>
        <w:rPr>
          <w:rFonts w:ascii="Arial Black" w:hAnsi="Arial Black"/>
          <w:i/>
          <w:sz w:val="60"/>
          <w:lang w:val="pt-BR"/>
        </w:rPr>
      </w:pPr>
      <w:r w:rsidRPr="00FA14E1">
        <w:rPr>
          <w:rFonts w:ascii="Arial Black" w:eastAsia="Calibri" w:hAnsi="Arial Black"/>
          <w:color w:val="323E4F" w:themeColor="text2" w:themeShade="BF"/>
          <w:sz w:val="36"/>
          <w:szCs w:val="36"/>
          <w:lang w:val="pt-BR"/>
        </w:rPr>
        <w:t xml:space="preserve">                           “M</w:t>
      </w:r>
      <w:r w:rsidRPr="00FA14E1">
        <w:rPr>
          <w:rFonts w:ascii="Arial Black" w:eastAsia="Calibri" w:hAnsi="Arial Black"/>
          <w:color w:val="323E4F" w:themeColor="text2" w:themeShade="BF"/>
          <w:spacing w:val="5"/>
          <w:sz w:val="36"/>
          <w:szCs w:val="36"/>
          <w:lang w:val="pt-BR"/>
        </w:rPr>
        <w:t>â</w:t>
      </w:r>
      <w:r w:rsidRPr="00FA14E1">
        <w:rPr>
          <w:rFonts w:ascii="Arial Black" w:eastAsia="Calibri" w:hAnsi="Arial Black"/>
          <w:color w:val="323E4F" w:themeColor="text2" w:themeShade="BF"/>
          <w:sz w:val="36"/>
          <w:szCs w:val="36"/>
          <w:lang w:val="pt-BR"/>
        </w:rPr>
        <w:t>ine să fii mai bun ca azi!”</w:t>
      </w:r>
    </w:p>
    <w:p w14:paraId="7C9EDDA9" w14:textId="77777777" w:rsidR="003A63DB" w:rsidRPr="00FA14E1" w:rsidRDefault="003A63DB" w:rsidP="006A5C0F">
      <w:pPr>
        <w:tabs>
          <w:tab w:val="left" w:pos="3088"/>
        </w:tabs>
        <w:suppressAutoHyphens/>
        <w:spacing w:after="0" w:line="360" w:lineRule="auto"/>
        <w:rPr>
          <w:rFonts w:ascii="Times New Roman" w:eastAsia="Times New Roman" w:hAnsi="Times New Roman" w:cs="Times New Roman"/>
          <w:sz w:val="20"/>
          <w:szCs w:val="20"/>
          <w:lang w:val="pt-BR"/>
        </w:rPr>
      </w:pPr>
    </w:p>
    <w:p w14:paraId="2D04E3A6" w14:textId="77777777" w:rsidR="001675EA" w:rsidRPr="00FA14E1" w:rsidRDefault="001675EA" w:rsidP="006A5C0F">
      <w:pPr>
        <w:tabs>
          <w:tab w:val="left" w:pos="3088"/>
        </w:tabs>
        <w:suppressAutoHyphens/>
        <w:spacing w:after="0" w:line="360" w:lineRule="auto"/>
        <w:rPr>
          <w:rFonts w:ascii="Times New Roman" w:eastAsia="Times New Roman" w:hAnsi="Times New Roman" w:cs="Times New Roman"/>
          <w:sz w:val="20"/>
          <w:szCs w:val="20"/>
          <w:lang w:val="pt-BR"/>
        </w:rPr>
      </w:pPr>
    </w:p>
    <w:p w14:paraId="624D15CF" w14:textId="311D4EBC" w:rsidR="009A1391" w:rsidRPr="00B3551E" w:rsidRDefault="009A1391" w:rsidP="006A5C0F">
      <w:pPr>
        <w:tabs>
          <w:tab w:val="left" w:pos="3088"/>
        </w:tabs>
        <w:suppressAutoHyphens/>
        <w:spacing w:after="0" w:line="360" w:lineRule="auto"/>
        <w:rPr>
          <w:rFonts w:ascii="Times New Roman" w:eastAsia="Times New Roman" w:hAnsi="Times New Roman" w:cs="Times New Roman"/>
          <w:b/>
          <w:sz w:val="32"/>
          <w:szCs w:val="32"/>
          <w:lang w:val="pt-BR"/>
        </w:rPr>
      </w:pPr>
      <w:r w:rsidRPr="00B3551E">
        <w:rPr>
          <w:rFonts w:ascii="Times New Roman" w:eastAsia="Times New Roman" w:hAnsi="Times New Roman" w:cs="Times New Roman"/>
          <w:sz w:val="20"/>
          <w:szCs w:val="20"/>
          <w:lang w:val="pt-BR"/>
        </w:rPr>
        <w:t>Nr. înreg.</w:t>
      </w:r>
      <w:r w:rsidR="008A21FA">
        <w:rPr>
          <w:rFonts w:ascii="Times New Roman" w:eastAsia="Times New Roman" w:hAnsi="Times New Roman" w:cs="Times New Roman"/>
          <w:sz w:val="20"/>
          <w:szCs w:val="20"/>
          <w:lang w:val="pt-BR"/>
        </w:rPr>
        <w:t xml:space="preserve"> 737/10.10.2024</w:t>
      </w:r>
      <w:r w:rsidR="006A5C0F" w:rsidRPr="00B3551E">
        <w:rPr>
          <w:rFonts w:ascii="Times New Roman" w:eastAsia="Times New Roman" w:hAnsi="Times New Roman" w:cs="Times New Roman"/>
          <w:sz w:val="20"/>
          <w:szCs w:val="20"/>
          <w:lang w:val="pt-BR"/>
        </w:rPr>
        <w:tab/>
      </w:r>
    </w:p>
    <w:p w14:paraId="424A9505" w14:textId="4F0CAF54" w:rsidR="009A1391" w:rsidRPr="00B3551E" w:rsidRDefault="009A1391" w:rsidP="009A1391">
      <w:pPr>
        <w:tabs>
          <w:tab w:val="left" w:pos="1557"/>
        </w:tabs>
        <w:suppressAutoHyphens/>
        <w:spacing w:after="0" w:line="360" w:lineRule="auto"/>
        <w:rPr>
          <w:rFonts w:ascii="Times New Roman" w:eastAsia="Times New Roman" w:hAnsi="Times New Roman" w:cs="Times New Roman"/>
          <w:b/>
          <w:sz w:val="32"/>
          <w:szCs w:val="32"/>
          <w:lang w:val="pt-BR"/>
        </w:rPr>
      </w:pPr>
      <w:r w:rsidRPr="00B3551E">
        <w:rPr>
          <w:rFonts w:ascii="Times New Roman" w:eastAsia="Times New Roman" w:hAnsi="Times New Roman" w:cs="Times New Roman"/>
          <w:lang w:val="pt-BR"/>
        </w:rPr>
        <w:t xml:space="preserve">Avizat în ședința CP din: </w:t>
      </w:r>
      <w:r w:rsidR="008A21FA">
        <w:rPr>
          <w:rFonts w:ascii="Times New Roman" w:eastAsia="Times New Roman" w:hAnsi="Times New Roman" w:cs="Times New Roman"/>
          <w:lang w:val="pt-BR"/>
        </w:rPr>
        <w:t>10.10.2024</w:t>
      </w:r>
    </w:p>
    <w:p w14:paraId="4243AD18" w14:textId="164E25D7" w:rsidR="009A1391" w:rsidRPr="004D149C" w:rsidRDefault="009A1391" w:rsidP="009A1391">
      <w:pPr>
        <w:suppressAutoHyphens/>
        <w:spacing w:after="0" w:line="360" w:lineRule="auto"/>
        <w:rPr>
          <w:rFonts w:ascii="Times New Roman" w:eastAsia="Times New Roman" w:hAnsi="Times New Roman" w:cs="Times New Roman"/>
          <w:lang w:val="pt-BR"/>
        </w:rPr>
      </w:pPr>
      <w:r w:rsidRPr="004D149C">
        <w:rPr>
          <w:rFonts w:ascii="Times New Roman" w:eastAsia="Times New Roman" w:hAnsi="Times New Roman" w:cs="Times New Roman"/>
          <w:lang w:val="pt-BR"/>
        </w:rPr>
        <w:t xml:space="preserve">Aprobat în ședința CA din: </w:t>
      </w:r>
      <w:r w:rsidR="008A21FA">
        <w:rPr>
          <w:rFonts w:ascii="Times New Roman" w:eastAsia="Times New Roman" w:hAnsi="Times New Roman" w:cs="Times New Roman"/>
          <w:lang w:val="pt-BR"/>
        </w:rPr>
        <w:t>10.10.2024</w:t>
      </w:r>
    </w:p>
    <w:p w14:paraId="5904A5DB" w14:textId="2D23A2DA" w:rsidR="00350F13" w:rsidRPr="004D149C" w:rsidRDefault="00350F13" w:rsidP="001675EA">
      <w:pPr>
        <w:rPr>
          <w:lang w:val="pt-BR"/>
        </w:rPr>
      </w:pPr>
    </w:p>
    <w:p w14:paraId="555A2E4E" w14:textId="63DE5EEE" w:rsidR="009A1391" w:rsidRPr="004D149C" w:rsidRDefault="002A716D" w:rsidP="009A1391">
      <w:pPr>
        <w:jc w:val="center"/>
        <w:rPr>
          <w:rFonts w:ascii="Times New Roman" w:hAnsi="Times New Roman" w:cs="Times New Roman"/>
          <w:b/>
          <w:sz w:val="36"/>
          <w:szCs w:val="36"/>
          <w:lang w:val="pt-B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D149C">
        <w:rPr>
          <w:rFonts w:ascii="Times New Roman" w:hAnsi="Times New Roman" w:cs="Times New Roman"/>
          <w:b/>
          <w:sz w:val="36"/>
          <w:szCs w:val="36"/>
          <w:lang w:val="pt-B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ȘCOALA GIMNAZIALĂ</w:t>
      </w:r>
      <w:r w:rsidR="003A63DB" w:rsidRPr="004D149C">
        <w:rPr>
          <w:rFonts w:ascii="Times New Roman" w:hAnsi="Times New Roman" w:cs="Times New Roman"/>
          <w:b/>
          <w:sz w:val="36"/>
          <w:szCs w:val="36"/>
          <w:lang w:val="pt-B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SCUTELNICI</w:t>
      </w:r>
    </w:p>
    <w:p w14:paraId="6ED66C2E" w14:textId="77777777" w:rsidR="009A1391" w:rsidRPr="004D149C" w:rsidRDefault="009A1391" w:rsidP="009A1391">
      <w:pPr>
        <w:jc w:val="center"/>
        <w:rPr>
          <w:rFonts w:ascii="Times New Roman" w:hAnsi="Times New Roman" w:cs="Times New Roman"/>
          <w:sz w:val="2"/>
          <w:szCs w:val="2"/>
          <w:lang w:val="pt-BR"/>
          <w14:shadow w14:blurRad="0" w14:dist="45847" w14:dir="2021404" w14:sx="100000" w14:sy="100000" w14:kx="0" w14:ky="0" w14:algn="ctr">
            <w14:srgbClr w14:val="B2B2B2">
              <w14:alpha w14:val="20000"/>
            </w14:srgbClr>
          </w14:shadow>
        </w:rPr>
      </w:pPr>
    </w:p>
    <w:p w14:paraId="27E46DC6" w14:textId="732108C4" w:rsidR="002A716D" w:rsidRPr="004D149C" w:rsidRDefault="002A716D" w:rsidP="002A716D">
      <w:pPr>
        <w:jc w:val="center"/>
        <w:rPr>
          <w:rFonts w:ascii="Times New Roman" w:hAnsi="Times New Roman" w:cs="Times New Roman"/>
          <w:b/>
          <w:sz w:val="56"/>
          <w:szCs w:val="56"/>
          <w:lang w:val="pt-B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D149C">
        <w:rPr>
          <w:rFonts w:ascii="Times New Roman" w:hAnsi="Times New Roman" w:cs="Times New Roman"/>
          <w:b/>
          <w:sz w:val="56"/>
          <w:szCs w:val="56"/>
          <w:lang w:val="pt-B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PROIECT DE DEZVOLTARE INSTITUȚIONALĂ</w:t>
      </w:r>
    </w:p>
    <w:p w14:paraId="24B4833C" w14:textId="3D0B4D35" w:rsidR="002A716D" w:rsidRPr="004D149C" w:rsidRDefault="002A716D" w:rsidP="002A716D">
      <w:pPr>
        <w:jc w:val="center"/>
        <w:rPr>
          <w:rFonts w:ascii="Times New Roman" w:hAnsi="Times New Roman" w:cs="Times New Roman"/>
          <w:b/>
          <w:sz w:val="48"/>
          <w:szCs w:val="48"/>
          <w:lang w:val="pt-B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D149C">
        <w:rPr>
          <w:rFonts w:ascii="Times New Roman" w:hAnsi="Times New Roman" w:cs="Times New Roman"/>
          <w:b/>
          <w:sz w:val="48"/>
          <w:szCs w:val="48"/>
          <w:lang w:val="pt-B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2021-202</w:t>
      </w:r>
      <w:r w:rsidR="003A63DB" w:rsidRPr="004D149C">
        <w:rPr>
          <w:rFonts w:ascii="Times New Roman" w:hAnsi="Times New Roman" w:cs="Times New Roman"/>
          <w:b/>
          <w:sz w:val="48"/>
          <w:szCs w:val="48"/>
          <w:lang w:val="pt-B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20360CC8" w14:textId="223A01E6" w:rsidR="00997AEB" w:rsidRPr="004D149C" w:rsidRDefault="00997AEB" w:rsidP="002A716D">
      <w:pPr>
        <w:jc w:val="center"/>
        <w:rPr>
          <w:rFonts w:ascii="Times New Roman" w:hAnsi="Times New Roman" w:cs="Times New Roman"/>
          <w:b/>
          <w:sz w:val="48"/>
          <w:szCs w:val="48"/>
          <w:lang w:val="pt-B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D149C">
        <w:rPr>
          <w:rFonts w:ascii="Times New Roman" w:hAnsi="Times New Roman" w:cs="Times New Roman"/>
          <w:b/>
          <w:sz w:val="48"/>
          <w:szCs w:val="48"/>
          <w:lang w:val="pt-B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REVIZUIT</w:t>
      </w:r>
    </w:p>
    <w:p w14:paraId="57BB43CA" w14:textId="743B9BD8" w:rsidR="002A716D" w:rsidRPr="002A716D" w:rsidRDefault="002A716D" w:rsidP="002A716D">
      <w:pPr>
        <w:suppressAutoHyphens/>
        <w:spacing w:after="0" w:line="360" w:lineRule="auto"/>
        <w:rPr>
          <w:rFonts w:ascii="Times New Roman" w:eastAsia="Comic Sans MS" w:hAnsi="Times New Roman" w:cs="Times New Roman"/>
          <w:b/>
          <w:sz w:val="24"/>
          <w:szCs w:val="24"/>
          <w:lang w:val="ro-RO"/>
        </w:rPr>
      </w:pPr>
    </w:p>
    <w:p w14:paraId="78DF2F30" w14:textId="77777777" w:rsidR="009A1391" w:rsidRDefault="009A1391" w:rsidP="002A716D">
      <w:pPr>
        <w:suppressAutoHyphens/>
        <w:spacing w:after="0" w:line="360" w:lineRule="auto"/>
        <w:rPr>
          <w:rFonts w:ascii="Times New Roman" w:eastAsia="Comic Sans MS" w:hAnsi="Times New Roman" w:cs="Times New Roman"/>
          <w:b/>
          <w:sz w:val="24"/>
          <w:szCs w:val="24"/>
          <w:lang w:val="ro-RO"/>
        </w:rPr>
      </w:pPr>
    </w:p>
    <w:p w14:paraId="46247F96" w14:textId="5E0F2CCD" w:rsidR="002A716D" w:rsidRPr="002A716D" w:rsidRDefault="002A716D" w:rsidP="002A716D">
      <w:pPr>
        <w:suppressAutoHyphens/>
        <w:spacing w:after="0" w:line="360" w:lineRule="auto"/>
        <w:rPr>
          <w:rFonts w:ascii="Times New Roman" w:eastAsia="Times New Roman" w:hAnsi="Times New Roman" w:cs="Times New Roman"/>
          <w:b/>
          <w:color w:val="FF0000"/>
          <w:sz w:val="32"/>
          <w:szCs w:val="32"/>
          <w:lang w:val="ro-RO"/>
        </w:rPr>
      </w:pPr>
      <w:r w:rsidRPr="002A716D">
        <w:rPr>
          <w:rFonts w:ascii="Times New Roman" w:eastAsia="Times New Roman" w:hAnsi="Times New Roman" w:cs="Times New Roman"/>
          <w:b/>
          <w:sz w:val="24"/>
          <w:szCs w:val="24"/>
          <w:lang w:val="ro-RO"/>
        </w:rPr>
        <w:t>DIRECTOR,</w:t>
      </w:r>
    </w:p>
    <w:p w14:paraId="5BB834A0" w14:textId="395A1D09" w:rsidR="00630500" w:rsidRDefault="002A716D" w:rsidP="00024962">
      <w:pPr>
        <w:tabs>
          <w:tab w:val="left" w:pos="1808"/>
          <w:tab w:val="center" w:pos="4680"/>
        </w:tabs>
        <w:suppressAutoHyphens/>
        <w:spacing w:after="0" w:line="360" w:lineRule="auto"/>
        <w:rPr>
          <w:rFonts w:ascii="Times New Roman" w:eastAsia="Times New Roman" w:hAnsi="Times New Roman" w:cs="Times New Roman"/>
          <w:b/>
          <w:sz w:val="24"/>
          <w:szCs w:val="24"/>
          <w:lang w:val="ro-RO"/>
        </w:rPr>
      </w:pPr>
      <w:r w:rsidRPr="002A716D">
        <w:rPr>
          <w:rFonts w:ascii="Times New Roman" w:eastAsia="Times New Roman" w:hAnsi="Times New Roman" w:cs="Times New Roman"/>
          <w:b/>
          <w:sz w:val="24"/>
          <w:szCs w:val="24"/>
          <w:lang w:val="ro-RO"/>
        </w:rPr>
        <w:t>Prof. înv. primar</w:t>
      </w:r>
      <w:r w:rsidR="003A63DB">
        <w:rPr>
          <w:rFonts w:ascii="Times New Roman" w:eastAsia="Times New Roman" w:hAnsi="Times New Roman" w:cs="Times New Roman"/>
          <w:b/>
          <w:sz w:val="24"/>
          <w:szCs w:val="24"/>
          <w:lang w:val="ro-RO"/>
        </w:rPr>
        <w:t>,</w:t>
      </w:r>
      <w:r w:rsidRPr="002A716D">
        <w:rPr>
          <w:rFonts w:ascii="Times New Roman" w:eastAsia="Times New Roman" w:hAnsi="Times New Roman" w:cs="Times New Roman"/>
          <w:b/>
          <w:sz w:val="24"/>
          <w:szCs w:val="24"/>
          <w:lang w:val="ro-RO"/>
        </w:rPr>
        <w:t xml:space="preserve"> </w:t>
      </w:r>
      <w:r w:rsidR="003A63DB">
        <w:rPr>
          <w:rFonts w:ascii="Times New Roman" w:eastAsia="Times New Roman" w:hAnsi="Times New Roman" w:cs="Times New Roman"/>
          <w:b/>
          <w:sz w:val="24"/>
          <w:szCs w:val="24"/>
          <w:lang w:val="ro-RO"/>
        </w:rPr>
        <w:t>RABAN MARIA</w:t>
      </w:r>
    </w:p>
    <w:p w14:paraId="091555FE" w14:textId="77777777" w:rsidR="00630500" w:rsidRDefault="00630500" w:rsidP="00024962">
      <w:pPr>
        <w:tabs>
          <w:tab w:val="left" w:pos="1808"/>
          <w:tab w:val="center" w:pos="4680"/>
        </w:tabs>
        <w:suppressAutoHyphens/>
        <w:spacing w:after="0" w:line="36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Prof.înv.primar, MOLDOVEANU DANIELA</w:t>
      </w:r>
    </w:p>
    <w:p w14:paraId="6EC51387" w14:textId="77777777" w:rsidR="00630500" w:rsidRDefault="00630500" w:rsidP="00024962">
      <w:pPr>
        <w:tabs>
          <w:tab w:val="left" w:pos="1808"/>
          <w:tab w:val="center" w:pos="4680"/>
        </w:tabs>
        <w:suppressAutoHyphens/>
        <w:spacing w:after="0" w:line="36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Prof. BUTURUGĂ IOANA</w:t>
      </w:r>
    </w:p>
    <w:p w14:paraId="4F1AE192" w14:textId="77777777" w:rsidR="00630500" w:rsidRDefault="00630500" w:rsidP="00024962">
      <w:pPr>
        <w:tabs>
          <w:tab w:val="left" w:pos="1808"/>
          <w:tab w:val="center" w:pos="4680"/>
        </w:tabs>
        <w:suppressAutoHyphens/>
        <w:spacing w:after="0" w:line="36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Prof. PANĂ ELENA</w:t>
      </w:r>
    </w:p>
    <w:p w14:paraId="43765D6A" w14:textId="1FCBDE29" w:rsidR="00FE28CF" w:rsidRDefault="00630500" w:rsidP="00024962">
      <w:pPr>
        <w:tabs>
          <w:tab w:val="left" w:pos="1808"/>
          <w:tab w:val="center" w:pos="4680"/>
        </w:tabs>
        <w:suppressAutoHyphens/>
        <w:spacing w:after="0" w:line="36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Prof.înv.primar, GEANTĂ CONSTANȚA</w:t>
      </w:r>
      <w:r w:rsidR="00FE28CF">
        <w:rPr>
          <w:rFonts w:ascii="Times New Roman" w:eastAsia="Times New Roman" w:hAnsi="Times New Roman" w:cs="Times New Roman"/>
          <w:b/>
          <w:sz w:val="24"/>
          <w:szCs w:val="24"/>
          <w:lang w:val="ro-RO"/>
        </w:rPr>
        <w:br w:type="page"/>
      </w:r>
    </w:p>
    <w:p w14:paraId="23B01F0C" w14:textId="668A34DC" w:rsidR="00600052" w:rsidRDefault="00600052" w:rsidP="002A716D">
      <w:pPr>
        <w:tabs>
          <w:tab w:val="left" w:pos="1808"/>
          <w:tab w:val="center" w:pos="4680"/>
        </w:tabs>
        <w:suppressAutoHyphens/>
        <w:spacing w:after="0" w:line="360" w:lineRule="auto"/>
        <w:rPr>
          <w:rFonts w:ascii="Times New Roman" w:eastAsia="Times New Roman" w:hAnsi="Times New Roman" w:cs="Times New Roman"/>
          <w:b/>
          <w:sz w:val="24"/>
          <w:szCs w:val="24"/>
          <w:lang w:val="ro-RO"/>
        </w:rPr>
      </w:pPr>
    </w:p>
    <w:p w14:paraId="5F1AC605" w14:textId="212B8F73" w:rsidR="00883262" w:rsidRDefault="00883262" w:rsidP="002A716D">
      <w:pPr>
        <w:tabs>
          <w:tab w:val="left" w:pos="1808"/>
          <w:tab w:val="center" w:pos="4680"/>
        </w:tabs>
        <w:suppressAutoHyphens/>
        <w:spacing w:after="0" w:line="360" w:lineRule="auto"/>
        <w:rPr>
          <w:rFonts w:ascii="Times New Roman" w:eastAsia="Times New Roman" w:hAnsi="Times New Roman" w:cs="Times New Roman"/>
          <w:b/>
          <w:sz w:val="24"/>
          <w:szCs w:val="24"/>
          <w:lang w:val="ro-RO"/>
        </w:rPr>
      </w:pPr>
    </w:p>
    <w:p w14:paraId="1F2AFC41" w14:textId="72CA253A" w:rsidR="00883262" w:rsidRDefault="00883262" w:rsidP="002A716D">
      <w:pPr>
        <w:tabs>
          <w:tab w:val="left" w:pos="1808"/>
          <w:tab w:val="center" w:pos="4680"/>
        </w:tabs>
        <w:suppressAutoHyphens/>
        <w:spacing w:after="0" w:line="36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p>
    <w:p w14:paraId="5C248C15" w14:textId="38B0EE27" w:rsidR="00883262" w:rsidRDefault="00883262" w:rsidP="00883262">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r w:rsidRPr="006A71EE">
        <w:rPr>
          <w:rFonts w:ascii="Times New Roman" w:eastAsia="Times New Roman" w:hAnsi="Times New Roman" w:cs="Times New Roman"/>
          <w:b/>
          <w:color w:val="4472C4" w:themeColor="accent1"/>
          <w:sz w:val="28"/>
          <w:szCs w:val="28"/>
          <w:lang w:val="ro-RO"/>
        </w:rPr>
        <w:t>CUPRINS</w:t>
      </w:r>
    </w:p>
    <w:p w14:paraId="76AD2335" w14:textId="6B2CAEAC" w:rsidR="00732989" w:rsidRDefault="00732989" w:rsidP="00883262">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p>
    <w:p w14:paraId="2C35F798" w14:textId="2D68467B" w:rsidR="00732989" w:rsidRDefault="00732989" w:rsidP="00883262">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p>
    <w:p w14:paraId="1464A25F" w14:textId="73B5C723" w:rsidR="00732989" w:rsidRDefault="00732989" w:rsidP="00883262">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p>
    <w:p w14:paraId="1FA58580" w14:textId="77777777" w:rsidR="00732989" w:rsidRPr="006A71EE" w:rsidRDefault="00732989" w:rsidP="00883262">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p>
    <w:p w14:paraId="011ED8C6" w14:textId="315F1B81" w:rsidR="00883262" w:rsidRPr="004D149C" w:rsidRDefault="00883262" w:rsidP="00883262">
      <w:pPr>
        <w:tabs>
          <w:tab w:val="right" w:leader="dot" w:pos="7841"/>
        </w:tabs>
        <w:spacing w:after="0" w:line="295" w:lineRule="exact"/>
        <w:ind w:left="20"/>
        <w:rPr>
          <w:rFonts w:ascii="Bookman Old Style" w:eastAsia="Times New Roman" w:hAnsi="Bookman Old Style" w:cs="Bookman Old Style"/>
          <w:b/>
          <w:bCs/>
          <w:lang w:val="pt-BR"/>
        </w:rPr>
      </w:pPr>
      <w:r w:rsidRPr="00732989">
        <w:rPr>
          <w:rFonts w:ascii="Bookman Old Style" w:eastAsia="Times New Roman" w:hAnsi="Bookman Old Style" w:cs="Bookman Old Style"/>
          <w:b/>
          <w:bCs/>
        </w:rPr>
        <w:fldChar w:fldCharType="begin"/>
      </w:r>
      <w:r w:rsidRPr="004D149C">
        <w:rPr>
          <w:rFonts w:ascii="Bookman Old Style" w:eastAsia="Times New Roman" w:hAnsi="Bookman Old Style" w:cs="Bookman Old Style"/>
          <w:b/>
          <w:bCs/>
          <w:lang w:val="pt-BR"/>
        </w:rPr>
        <w:instrText xml:space="preserve"> TOC \o "1-3" \h \z </w:instrText>
      </w:r>
      <w:r w:rsidRPr="00732989">
        <w:rPr>
          <w:rFonts w:ascii="Bookman Old Style" w:eastAsia="Times New Roman" w:hAnsi="Bookman Old Style" w:cs="Bookman Old Style"/>
          <w:b/>
          <w:bCs/>
        </w:rPr>
        <w:fldChar w:fldCharType="separate"/>
      </w:r>
      <w:r w:rsidRPr="004D149C">
        <w:rPr>
          <w:rFonts w:ascii="Bookman Old Style" w:eastAsia="Times New Roman" w:hAnsi="Bookman Old Style" w:cs="Bookman Old Style"/>
          <w:b/>
          <w:bCs/>
          <w:lang w:val="pt-BR" w:eastAsia="ro-RO"/>
        </w:rPr>
        <w:t>ARGUMENT</w:t>
      </w:r>
      <w:r w:rsidRPr="004D149C">
        <w:rPr>
          <w:rFonts w:ascii="Bookman Old Style" w:eastAsia="Times New Roman" w:hAnsi="Bookman Old Style" w:cs="Bookman Old Style"/>
          <w:b/>
          <w:bCs/>
          <w:lang w:val="pt-BR"/>
        </w:rPr>
        <w:tab/>
      </w:r>
      <w:r w:rsidR="0011391E" w:rsidRPr="004D149C">
        <w:rPr>
          <w:rFonts w:ascii="Bookman Old Style" w:eastAsia="Times New Roman" w:hAnsi="Bookman Old Style" w:cs="Bookman Old Style"/>
          <w:b/>
          <w:bCs/>
          <w:lang w:val="pt-BR"/>
        </w:rPr>
        <w:t>3</w:t>
      </w:r>
    </w:p>
    <w:p w14:paraId="176EE0ED" w14:textId="28AEFDEE" w:rsidR="00883262" w:rsidRPr="004D149C" w:rsidRDefault="00883262" w:rsidP="00883262">
      <w:pPr>
        <w:tabs>
          <w:tab w:val="right" w:leader="dot" w:pos="7841"/>
        </w:tabs>
        <w:spacing w:after="0" w:line="295" w:lineRule="exact"/>
        <w:ind w:left="20"/>
        <w:rPr>
          <w:rFonts w:ascii="Bookman Old Style" w:eastAsia="Times New Roman" w:hAnsi="Bookman Old Style" w:cs="Bookman Old Style"/>
          <w:b/>
          <w:bCs/>
          <w:lang w:val="pt-BR"/>
        </w:rPr>
      </w:pPr>
      <w:r w:rsidRPr="004D149C">
        <w:rPr>
          <w:rFonts w:ascii="Bookman Old Style" w:eastAsia="Times New Roman" w:hAnsi="Bookman Old Style" w:cs="Bookman Old Style"/>
          <w:b/>
          <w:bCs/>
          <w:lang w:val="pt-BR" w:eastAsia="ro-RO"/>
        </w:rPr>
        <w:t>CONTEXUL LEGISLATIV</w:t>
      </w:r>
      <w:r w:rsidRPr="004D149C">
        <w:rPr>
          <w:rFonts w:ascii="Bookman Old Style" w:eastAsia="Times New Roman" w:hAnsi="Bookman Old Style" w:cs="Bookman Old Style"/>
          <w:b/>
          <w:bCs/>
          <w:lang w:val="pt-BR"/>
        </w:rPr>
        <w:tab/>
      </w:r>
      <w:r w:rsidR="0011391E" w:rsidRPr="004D149C">
        <w:rPr>
          <w:rFonts w:ascii="Bookman Old Style" w:eastAsia="Times New Roman" w:hAnsi="Bookman Old Style" w:cs="Bookman Old Style"/>
          <w:b/>
          <w:bCs/>
          <w:lang w:val="pt-BR"/>
        </w:rPr>
        <w:t>4</w:t>
      </w:r>
    </w:p>
    <w:p w14:paraId="13B79208" w14:textId="5C5053AC" w:rsidR="00883262" w:rsidRPr="004D149C" w:rsidRDefault="00883262" w:rsidP="00883262">
      <w:pPr>
        <w:tabs>
          <w:tab w:val="right" w:leader="dot" w:pos="7841"/>
        </w:tabs>
        <w:spacing w:after="0" w:line="295" w:lineRule="exact"/>
        <w:ind w:left="20"/>
        <w:rPr>
          <w:rFonts w:ascii="Bookman Old Style" w:eastAsia="Times New Roman" w:hAnsi="Bookman Old Style" w:cs="Bookman Old Style"/>
          <w:b/>
          <w:bCs/>
          <w:lang w:val="pt-BR"/>
        </w:rPr>
      </w:pPr>
      <w:r w:rsidRPr="004D149C">
        <w:rPr>
          <w:rFonts w:ascii="Bookman Old Style" w:eastAsia="Times New Roman" w:hAnsi="Bookman Old Style" w:cs="Bookman Old Style"/>
          <w:b/>
          <w:bCs/>
          <w:lang w:val="pt-BR" w:eastAsia="ro-RO"/>
        </w:rPr>
        <w:t>PREZENTAREA UNITĂŢII DE ÎNVĂŢĂMÂNT</w:t>
      </w:r>
      <w:r w:rsidRPr="004D149C">
        <w:rPr>
          <w:rFonts w:ascii="Bookman Old Style" w:eastAsia="Times New Roman" w:hAnsi="Bookman Old Style" w:cs="Bookman Old Style"/>
          <w:b/>
          <w:bCs/>
          <w:lang w:val="pt-BR"/>
        </w:rPr>
        <w:tab/>
      </w:r>
      <w:r w:rsidR="0011391E" w:rsidRPr="004D149C">
        <w:rPr>
          <w:rFonts w:ascii="Bookman Old Style" w:eastAsia="Times New Roman" w:hAnsi="Bookman Old Style" w:cs="Bookman Old Style"/>
          <w:b/>
          <w:bCs/>
          <w:lang w:val="pt-BR"/>
        </w:rPr>
        <w:t>5</w:t>
      </w:r>
    </w:p>
    <w:p w14:paraId="046A0926" w14:textId="37AB7D65" w:rsidR="00883262" w:rsidRPr="004D149C" w:rsidRDefault="00883262" w:rsidP="00883262">
      <w:pPr>
        <w:tabs>
          <w:tab w:val="right" w:leader="dot" w:pos="7841"/>
        </w:tabs>
        <w:spacing w:after="0" w:line="295" w:lineRule="exact"/>
        <w:ind w:left="20"/>
        <w:rPr>
          <w:rFonts w:ascii="Bookman Old Style" w:eastAsia="Times New Roman" w:hAnsi="Bookman Old Style" w:cs="Bookman Old Style"/>
          <w:b/>
          <w:bCs/>
          <w:lang w:val="pt-BR"/>
        </w:rPr>
      </w:pPr>
      <w:r w:rsidRPr="004D149C">
        <w:rPr>
          <w:rFonts w:ascii="Bookman Old Style" w:eastAsia="Times New Roman" w:hAnsi="Bookman Old Style" w:cs="Bookman Old Style"/>
          <w:b/>
          <w:bCs/>
          <w:lang w:val="pt-BR" w:eastAsia="ro-RO"/>
        </w:rPr>
        <w:t>DIAGNOZA MEDIULUI INTERN ŞI EXTERN</w:t>
      </w:r>
      <w:r w:rsidR="0011391E" w:rsidRPr="004D149C">
        <w:rPr>
          <w:rFonts w:ascii="Bookman Old Style" w:eastAsia="Times New Roman" w:hAnsi="Bookman Old Style" w:cs="Bookman Old Style"/>
          <w:b/>
          <w:bCs/>
          <w:lang w:val="pt-BR" w:eastAsia="ro-RO"/>
        </w:rPr>
        <w:t>…………………………………6</w:t>
      </w:r>
    </w:p>
    <w:p w14:paraId="72EDB687" w14:textId="2CA5467B" w:rsidR="00883262" w:rsidRPr="004D149C" w:rsidRDefault="00883262" w:rsidP="00883262">
      <w:pPr>
        <w:tabs>
          <w:tab w:val="right" w:leader="dot" w:pos="7841"/>
        </w:tabs>
        <w:spacing w:after="0" w:line="295" w:lineRule="exact"/>
        <w:ind w:left="20"/>
        <w:rPr>
          <w:rFonts w:ascii="Bookman Old Style" w:eastAsia="Times New Roman" w:hAnsi="Bookman Old Style" w:cs="Bookman Old Style"/>
          <w:b/>
          <w:bCs/>
          <w:lang w:val="pt-BR"/>
        </w:rPr>
      </w:pPr>
      <w:r w:rsidRPr="004D149C">
        <w:rPr>
          <w:rFonts w:ascii="Bookman Old Style" w:eastAsia="Times New Roman" w:hAnsi="Bookman Old Style" w:cs="Bookman Old Style"/>
          <w:b/>
          <w:bCs/>
          <w:lang w:val="pt-BR" w:eastAsia="ro-RO"/>
        </w:rPr>
        <w:t xml:space="preserve">ANALIZA </w:t>
      </w:r>
      <w:r w:rsidRPr="004D149C">
        <w:rPr>
          <w:rFonts w:ascii="Bookman Old Style" w:eastAsia="Times New Roman" w:hAnsi="Bookman Old Style" w:cs="Bookman Old Style"/>
          <w:b/>
          <w:bCs/>
          <w:lang w:val="pt-BR"/>
        </w:rPr>
        <w:t>SWOT</w:t>
      </w:r>
      <w:r w:rsidRPr="004D149C">
        <w:rPr>
          <w:rFonts w:ascii="Bookman Old Style" w:eastAsia="Times New Roman" w:hAnsi="Bookman Old Style" w:cs="Bookman Old Style"/>
          <w:b/>
          <w:bCs/>
          <w:lang w:val="pt-BR"/>
        </w:rPr>
        <w:tab/>
      </w:r>
      <w:r w:rsidR="0011391E" w:rsidRPr="004D149C">
        <w:rPr>
          <w:rFonts w:ascii="Bookman Old Style" w:eastAsia="Times New Roman" w:hAnsi="Bookman Old Style" w:cs="Bookman Old Style"/>
          <w:b/>
          <w:bCs/>
          <w:lang w:val="pt-BR"/>
        </w:rPr>
        <w:t>19</w:t>
      </w:r>
    </w:p>
    <w:p w14:paraId="248058AF" w14:textId="641C2152" w:rsidR="00883262" w:rsidRPr="004D149C" w:rsidRDefault="00883262" w:rsidP="00883262">
      <w:pPr>
        <w:tabs>
          <w:tab w:val="right" w:leader="dot" w:pos="7841"/>
        </w:tabs>
        <w:spacing w:after="0" w:line="295" w:lineRule="exact"/>
        <w:ind w:left="20"/>
        <w:rPr>
          <w:rFonts w:ascii="Bookman Old Style" w:eastAsia="Times New Roman" w:hAnsi="Bookman Old Style" w:cs="Bookman Old Style"/>
          <w:b/>
          <w:bCs/>
          <w:lang w:val="pt-BR"/>
        </w:rPr>
      </w:pPr>
      <w:r w:rsidRPr="004D149C">
        <w:rPr>
          <w:rFonts w:ascii="Bookman Old Style" w:eastAsia="Times New Roman" w:hAnsi="Bookman Old Style" w:cs="Bookman Old Style"/>
          <w:b/>
          <w:bCs/>
          <w:lang w:val="pt-BR" w:eastAsia="ro-RO"/>
        </w:rPr>
        <w:t>ANALIZA PESTE</w:t>
      </w:r>
      <w:r w:rsidRPr="004D149C">
        <w:rPr>
          <w:rFonts w:ascii="Bookman Old Style" w:eastAsia="Times New Roman" w:hAnsi="Bookman Old Style" w:cs="Bookman Old Style"/>
          <w:b/>
          <w:bCs/>
          <w:lang w:val="pt-BR"/>
        </w:rPr>
        <w:tab/>
      </w:r>
      <w:r w:rsidR="0011391E" w:rsidRPr="004D149C">
        <w:rPr>
          <w:rFonts w:ascii="Bookman Old Style" w:eastAsia="Times New Roman" w:hAnsi="Bookman Old Style" w:cs="Bookman Old Style"/>
          <w:b/>
          <w:bCs/>
          <w:lang w:val="pt-BR"/>
        </w:rPr>
        <w:t>23</w:t>
      </w:r>
    </w:p>
    <w:p w14:paraId="6AD70890" w14:textId="2C364ECD" w:rsidR="00883262" w:rsidRPr="004D149C" w:rsidRDefault="00883262" w:rsidP="00883262">
      <w:pPr>
        <w:tabs>
          <w:tab w:val="right" w:leader="dot" w:pos="7841"/>
        </w:tabs>
        <w:spacing w:after="0" w:line="295" w:lineRule="exact"/>
        <w:ind w:left="20"/>
        <w:rPr>
          <w:rFonts w:ascii="Bookman Old Style" w:eastAsia="Times New Roman" w:hAnsi="Bookman Old Style" w:cs="Bookman Old Style"/>
          <w:b/>
          <w:bCs/>
          <w:lang w:val="pt-BR"/>
        </w:rPr>
      </w:pPr>
      <w:r w:rsidRPr="004D149C">
        <w:rPr>
          <w:rFonts w:ascii="Bookman Old Style" w:eastAsia="Times New Roman" w:hAnsi="Bookman Old Style" w:cs="Bookman Old Style"/>
          <w:b/>
          <w:bCs/>
          <w:lang w:val="pt-BR" w:eastAsia="ro-RO"/>
        </w:rPr>
        <w:t>CONLUZII ÎN URMA DIAGNOZEI</w:t>
      </w:r>
      <w:r w:rsidRPr="004D149C">
        <w:rPr>
          <w:rFonts w:ascii="Bookman Old Style" w:eastAsia="Times New Roman" w:hAnsi="Bookman Old Style" w:cs="Bookman Old Style"/>
          <w:b/>
          <w:bCs/>
          <w:lang w:val="pt-BR"/>
        </w:rPr>
        <w:tab/>
      </w:r>
      <w:r w:rsidR="0011391E" w:rsidRPr="004D149C">
        <w:rPr>
          <w:rFonts w:ascii="Bookman Old Style" w:eastAsia="Times New Roman" w:hAnsi="Bookman Old Style" w:cs="Bookman Old Style"/>
          <w:b/>
          <w:bCs/>
          <w:lang w:val="pt-BR"/>
        </w:rPr>
        <w:t>26</w:t>
      </w:r>
    </w:p>
    <w:p w14:paraId="56707818" w14:textId="6D31CC04" w:rsidR="00883262" w:rsidRPr="004D149C" w:rsidRDefault="00883262" w:rsidP="00883262">
      <w:pPr>
        <w:tabs>
          <w:tab w:val="right" w:leader="dot" w:pos="7841"/>
        </w:tabs>
        <w:spacing w:after="0" w:line="295" w:lineRule="exact"/>
        <w:ind w:left="20"/>
        <w:rPr>
          <w:rFonts w:ascii="Bookman Old Style" w:eastAsia="Times New Roman" w:hAnsi="Bookman Old Style" w:cs="Bookman Old Style"/>
          <w:b/>
          <w:bCs/>
          <w:lang w:val="pt-BR"/>
        </w:rPr>
      </w:pPr>
      <w:r w:rsidRPr="004D149C">
        <w:rPr>
          <w:rFonts w:ascii="Bookman Old Style" w:eastAsia="Times New Roman" w:hAnsi="Bookman Old Style" w:cs="Bookman Old Style"/>
          <w:b/>
          <w:bCs/>
          <w:lang w:val="pt-BR" w:eastAsia="ro-RO"/>
        </w:rPr>
        <w:t>STRATEGIA</w:t>
      </w:r>
      <w:r w:rsidRPr="004D149C">
        <w:rPr>
          <w:rFonts w:ascii="Bookman Old Style" w:eastAsia="Times New Roman" w:hAnsi="Bookman Old Style" w:cs="Bookman Old Style"/>
          <w:b/>
          <w:bCs/>
          <w:lang w:val="pt-BR"/>
        </w:rPr>
        <w:tab/>
      </w:r>
      <w:r w:rsidR="0011391E" w:rsidRPr="004D149C">
        <w:rPr>
          <w:rFonts w:ascii="Bookman Old Style" w:eastAsia="Times New Roman" w:hAnsi="Bookman Old Style" w:cs="Bookman Old Style"/>
          <w:b/>
          <w:bCs/>
          <w:lang w:val="pt-BR"/>
        </w:rPr>
        <w:t>27</w:t>
      </w:r>
    </w:p>
    <w:p w14:paraId="33BC0D42" w14:textId="12669072" w:rsidR="00883262" w:rsidRPr="004D149C" w:rsidRDefault="00883262" w:rsidP="00883262">
      <w:pPr>
        <w:tabs>
          <w:tab w:val="right" w:leader="dot" w:pos="7841"/>
        </w:tabs>
        <w:spacing w:after="0" w:line="295" w:lineRule="exact"/>
        <w:ind w:left="20"/>
        <w:rPr>
          <w:rFonts w:ascii="Bookman Old Style" w:eastAsia="Times New Roman" w:hAnsi="Bookman Old Style" w:cs="Bookman Old Style"/>
          <w:b/>
          <w:bCs/>
          <w:lang w:val="pt-BR"/>
        </w:rPr>
      </w:pPr>
      <w:r w:rsidRPr="004D149C">
        <w:rPr>
          <w:rFonts w:ascii="Bookman Old Style" w:eastAsia="Times New Roman" w:hAnsi="Bookman Old Style" w:cs="Bookman Old Style"/>
          <w:b/>
          <w:bCs/>
          <w:lang w:val="pt-BR" w:eastAsia="ro-RO"/>
        </w:rPr>
        <w:t>ANALIZA AVANTAJELOR OPŢIUNII</w:t>
      </w:r>
      <w:r w:rsidRPr="004D149C">
        <w:rPr>
          <w:rFonts w:ascii="Bookman Old Style" w:eastAsia="Times New Roman" w:hAnsi="Bookman Old Style" w:cs="Bookman Old Style"/>
          <w:b/>
          <w:bCs/>
          <w:lang w:val="pt-BR"/>
        </w:rPr>
        <w:tab/>
      </w:r>
      <w:r w:rsidR="0011391E" w:rsidRPr="004D149C">
        <w:rPr>
          <w:rFonts w:ascii="Bookman Old Style" w:eastAsia="Times New Roman" w:hAnsi="Bookman Old Style" w:cs="Bookman Old Style"/>
          <w:b/>
          <w:bCs/>
          <w:lang w:val="pt-BR"/>
        </w:rPr>
        <w:t>32</w:t>
      </w:r>
    </w:p>
    <w:p w14:paraId="50555CF7" w14:textId="7E115745" w:rsidR="00883262" w:rsidRPr="004D149C" w:rsidRDefault="00883262" w:rsidP="00883262">
      <w:pPr>
        <w:tabs>
          <w:tab w:val="right" w:leader="dot" w:pos="7841"/>
        </w:tabs>
        <w:spacing w:after="0" w:line="295" w:lineRule="exact"/>
        <w:ind w:left="20"/>
        <w:rPr>
          <w:rFonts w:ascii="Bookman Old Style" w:eastAsia="Times New Roman" w:hAnsi="Bookman Old Style" w:cs="Bookman Old Style"/>
          <w:b/>
          <w:bCs/>
          <w:lang w:val="pt-BR"/>
        </w:rPr>
      </w:pPr>
      <w:r w:rsidRPr="004D149C">
        <w:rPr>
          <w:rFonts w:ascii="Bookman Old Style" w:eastAsia="Times New Roman" w:hAnsi="Bookman Old Style" w:cs="Bookman Old Style"/>
          <w:b/>
          <w:bCs/>
          <w:lang w:val="pt-BR" w:eastAsia="ro-RO"/>
        </w:rPr>
        <w:t>RISCURILE PROIECTULUI</w:t>
      </w:r>
      <w:r w:rsidRPr="004D149C">
        <w:rPr>
          <w:rFonts w:ascii="Bookman Old Style" w:eastAsia="Times New Roman" w:hAnsi="Bookman Old Style" w:cs="Bookman Old Style"/>
          <w:b/>
          <w:bCs/>
          <w:lang w:val="pt-BR"/>
        </w:rPr>
        <w:tab/>
      </w:r>
      <w:r w:rsidR="0011391E" w:rsidRPr="004D149C">
        <w:rPr>
          <w:rFonts w:ascii="Bookman Old Style" w:eastAsia="Times New Roman" w:hAnsi="Bookman Old Style" w:cs="Bookman Old Style"/>
          <w:b/>
          <w:bCs/>
          <w:lang w:val="pt-BR"/>
        </w:rPr>
        <w:t>33</w:t>
      </w:r>
    </w:p>
    <w:p w14:paraId="75DC4E36" w14:textId="27C724AA" w:rsidR="00883262" w:rsidRPr="004D149C" w:rsidRDefault="00883262" w:rsidP="00883262">
      <w:pPr>
        <w:tabs>
          <w:tab w:val="right" w:leader="dot" w:pos="7841"/>
        </w:tabs>
        <w:spacing w:after="0" w:line="295" w:lineRule="exact"/>
        <w:ind w:left="20"/>
        <w:rPr>
          <w:rFonts w:ascii="Bookman Old Style" w:eastAsia="Times New Roman" w:hAnsi="Bookman Old Style" w:cs="Bookman Old Style"/>
          <w:b/>
          <w:bCs/>
          <w:lang w:val="pt-BR"/>
        </w:rPr>
      </w:pPr>
      <w:r w:rsidRPr="004D149C">
        <w:rPr>
          <w:rFonts w:ascii="Bookman Old Style" w:eastAsia="Times New Roman" w:hAnsi="Bookman Old Style" w:cs="Bookman Old Style"/>
          <w:b/>
          <w:bCs/>
          <w:lang w:val="pt-BR" w:eastAsia="ro-RO"/>
        </w:rPr>
        <w:t>PLANIFICARE OPERAŢIONALĂ A IMPLEMENTĂRII STRATEGIEI</w:t>
      </w:r>
      <w:r w:rsidRPr="004D149C">
        <w:rPr>
          <w:rFonts w:ascii="Bookman Old Style" w:eastAsia="Times New Roman" w:hAnsi="Bookman Old Style" w:cs="Bookman Old Style"/>
          <w:b/>
          <w:bCs/>
          <w:lang w:val="pt-BR"/>
        </w:rPr>
        <w:tab/>
      </w:r>
      <w:r w:rsidR="006D55E6" w:rsidRPr="004D149C">
        <w:rPr>
          <w:rFonts w:ascii="Bookman Old Style" w:eastAsia="Times New Roman" w:hAnsi="Bookman Old Style" w:cs="Bookman Old Style"/>
          <w:b/>
          <w:bCs/>
          <w:lang w:val="pt-BR"/>
        </w:rPr>
        <w:t>34</w:t>
      </w:r>
    </w:p>
    <w:p w14:paraId="1FB16FB2" w14:textId="43FB19A5" w:rsidR="00883262" w:rsidRPr="004D149C" w:rsidRDefault="00883262" w:rsidP="00883262">
      <w:pPr>
        <w:tabs>
          <w:tab w:val="right" w:leader="dot" w:pos="7841"/>
        </w:tabs>
        <w:spacing w:after="0" w:line="295" w:lineRule="exact"/>
        <w:ind w:left="20"/>
        <w:rPr>
          <w:rFonts w:ascii="Bookman Old Style" w:eastAsia="Times New Roman" w:hAnsi="Bookman Old Style" w:cs="Bookman Old Style"/>
          <w:b/>
          <w:bCs/>
          <w:lang w:val="pt-BR"/>
        </w:rPr>
      </w:pPr>
      <w:r w:rsidRPr="004D149C">
        <w:rPr>
          <w:rFonts w:ascii="Bookman Old Style" w:eastAsia="Times New Roman" w:hAnsi="Bookman Old Style" w:cs="Bookman Old Style"/>
          <w:b/>
          <w:bCs/>
          <w:lang w:val="pt-BR" w:eastAsia="ro-RO"/>
        </w:rPr>
        <w:t>IMPLEMENTAREA PROIECTULUI</w:t>
      </w:r>
      <w:r w:rsidRPr="004D149C">
        <w:rPr>
          <w:rFonts w:ascii="Bookman Old Style" w:eastAsia="Times New Roman" w:hAnsi="Bookman Old Style" w:cs="Bookman Old Style"/>
          <w:b/>
          <w:bCs/>
          <w:lang w:val="pt-BR"/>
        </w:rPr>
        <w:tab/>
      </w:r>
      <w:r w:rsidR="006D55E6" w:rsidRPr="004D149C">
        <w:rPr>
          <w:rFonts w:ascii="Bookman Old Style" w:eastAsia="Times New Roman" w:hAnsi="Bookman Old Style" w:cs="Bookman Old Style"/>
          <w:b/>
          <w:bCs/>
          <w:lang w:val="pt-BR"/>
        </w:rPr>
        <w:t>50</w:t>
      </w:r>
    </w:p>
    <w:p w14:paraId="7516BFBA" w14:textId="72EE8175" w:rsidR="00883262" w:rsidRPr="004D149C" w:rsidRDefault="00883262" w:rsidP="00883262">
      <w:pPr>
        <w:tabs>
          <w:tab w:val="right" w:leader="dot" w:pos="7841"/>
        </w:tabs>
        <w:spacing w:after="0" w:line="295" w:lineRule="exact"/>
        <w:ind w:left="20"/>
        <w:rPr>
          <w:rFonts w:ascii="Bookman Old Style" w:eastAsia="Times New Roman" w:hAnsi="Bookman Old Style" w:cs="Bookman Old Style"/>
          <w:b/>
          <w:bCs/>
          <w:lang w:val="pt-BR"/>
        </w:rPr>
      </w:pPr>
      <w:r w:rsidRPr="004D149C">
        <w:rPr>
          <w:rFonts w:ascii="Bookman Old Style" w:eastAsia="Times New Roman" w:hAnsi="Bookman Old Style" w:cs="Bookman Old Style"/>
          <w:b/>
          <w:bCs/>
          <w:lang w:val="pt-BR" w:eastAsia="ro-RO"/>
        </w:rPr>
        <w:t>MONITORIZAREA ŞI EVALUAREA PROIECTULUI</w:t>
      </w:r>
      <w:r w:rsidRPr="004D149C">
        <w:rPr>
          <w:rFonts w:ascii="Bookman Old Style" w:eastAsia="Times New Roman" w:hAnsi="Bookman Old Style" w:cs="Bookman Old Style"/>
          <w:b/>
          <w:bCs/>
          <w:lang w:val="pt-BR"/>
        </w:rPr>
        <w:tab/>
      </w:r>
      <w:r w:rsidR="006D55E6" w:rsidRPr="004D149C">
        <w:rPr>
          <w:rFonts w:ascii="Bookman Old Style" w:eastAsia="Times New Roman" w:hAnsi="Bookman Old Style" w:cs="Bookman Old Style"/>
          <w:b/>
          <w:bCs/>
          <w:lang w:val="pt-BR"/>
        </w:rPr>
        <w:t>51</w:t>
      </w:r>
    </w:p>
    <w:p w14:paraId="344EB115" w14:textId="500319CE" w:rsidR="005E784D" w:rsidRDefault="00883262"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r w:rsidRPr="00732989">
        <w:rPr>
          <w:rFonts w:ascii="Microsoft Sans Serif" w:eastAsia="Times New Roman" w:hAnsi="Microsoft Sans Serif" w:cs="Microsoft Sans Serif"/>
          <w:b/>
          <w:bCs/>
          <w:color w:val="000000"/>
          <w:lang w:val="ro-RO" w:eastAsia="ro-RO"/>
        </w:rPr>
        <w:fldChar w:fldCharType="end"/>
      </w:r>
    </w:p>
    <w:p w14:paraId="2201D7DE" w14:textId="3BC325EF" w:rsidR="00883262" w:rsidRDefault="00883262"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489303D6" w14:textId="4B07038E" w:rsidR="00883262" w:rsidRDefault="00883262"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67203E1E" w14:textId="5AFBF570" w:rsidR="00883262" w:rsidRDefault="00883262"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0F03C326" w14:textId="1E624D24" w:rsidR="00883262" w:rsidRDefault="00883262"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3C362ABB" w14:textId="05121ACF" w:rsidR="00883262" w:rsidRDefault="00883262"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229B26A2" w14:textId="3525C781" w:rsidR="00883262" w:rsidRDefault="00883262"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0563719D" w14:textId="530A4E07" w:rsidR="00883262" w:rsidRDefault="00883262"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4D605303" w14:textId="035D6639" w:rsidR="00883262" w:rsidRDefault="00883262"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31273ACD" w14:textId="490796C0" w:rsidR="00883262" w:rsidRDefault="00883262"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432F1A24" w14:textId="010AC17B" w:rsidR="00883262" w:rsidRDefault="00883262"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14AD3C77" w14:textId="54F55E39" w:rsidR="00883262" w:rsidRDefault="00883262"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642C9080" w14:textId="1CB0744A" w:rsidR="00883262" w:rsidRDefault="00883262"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6229719D" w14:textId="77777777" w:rsidR="001675EA" w:rsidRDefault="001675EA"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58DDED90" w14:textId="77777777" w:rsidR="001675EA" w:rsidRDefault="001675EA"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03E7376E" w14:textId="77777777" w:rsidR="001675EA" w:rsidRDefault="001675EA"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17A0134F" w14:textId="77777777" w:rsidR="001675EA" w:rsidRDefault="001675EA"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01E17DFC" w14:textId="77777777" w:rsidR="001675EA" w:rsidRDefault="001675EA"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386A030A" w14:textId="56036D66" w:rsidR="00883262" w:rsidRDefault="00883262" w:rsidP="00883262">
      <w:pPr>
        <w:tabs>
          <w:tab w:val="left" w:pos="1808"/>
          <w:tab w:val="center" w:pos="4680"/>
        </w:tabs>
        <w:suppressAutoHyphens/>
        <w:spacing w:after="0" w:line="360" w:lineRule="auto"/>
        <w:jc w:val="center"/>
        <w:rPr>
          <w:rFonts w:ascii="Microsoft Sans Serif" w:eastAsia="Times New Roman" w:hAnsi="Microsoft Sans Serif" w:cs="Microsoft Sans Serif"/>
          <w:color w:val="000000"/>
          <w:lang w:val="ro-RO" w:eastAsia="ro-RO"/>
        </w:rPr>
      </w:pPr>
    </w:p>
    <w:p w14:paraId="1B536F46" w14:textId="77777777" w:rsidR="00883262" w:rsidRDefault="00883262" w:rsidP="00883262">
      <w:pPr>
        <w:tabs>
          <w:tab w:val="left" w:pos="1808"/>
          <w:tab w:val="center" w:pos="4680"/>
        </w:tabs>
        <w:suppressAutoHyphens/>
        <w:spacing w:after="0" w:line="360" w:lineRule="auto"/>
        <w:jc w:val="center"/>
        <w:rPr>
          <w:rFonts w:ascii="Times New Roman" w:eastAsia="Times New Roman" w:hAnsi="Times New Roman" w:cs="Times New Roman"/>
          <w:b/>
          <w:sz w:val="24"/>
          <w:szCs w:val="24"/>
          <w:lang w:val="ro-RO"/>
        </w:rPr>
      </w:pPr>
    </w:p>
    <w:p w14:paraId="5254ABED" w14:textId="7BF2FFDD" w:rsidR="005D49A1" w:rsidRPr="006A71EE" w:rsidRDefault="005D49A1" w:rsidP="00F4104E">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r w:rsidRPr="006A71EE">
        <w:rPr>
          <w:rFonts w:ascii="Times New Roman" w:eastAsia="Times New Roman" w:hAnsi="Times New Roman" w:cs="Times New Roman"/>
          <w:b/>
          <w:color w:val="4472C4" w:themeColor="accent1"/>
          <w:sz w:val="28"/>
          <w:szCs w:val="28"/>
          <w:lang w:val="ro-RO"/>
        </w:rPr>
        <w:lastRenderedPageBreak/>
        <w:t>ARGUMENT</w:t>
      </w:r>
    </w:p>
    <w:p w14:paraId="20EE0E41" w14:textId="0BAFC6B1" w:rsidR="00FF48EE" w:rsidRPr="006B7A83" w:rsidRDefault="000A203B" w:rsidP="00FF48EE">
      <w:pPr>
        <w:spacing w:after="0" w:line="276" w:lineRule="auto"/>
        <w:ind w:firstLine="72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FF48EE" w:rsidRPr="006B7A83">
        <w:rPr>
          <w:rFonts w:ascii="Times New Roman" w:eastAsia="Times New Roman" w:hAnsi="Times New Roman" w:cs="Times New Roman"/>
          <w:color w:val="000000"/>
          <w:sz w:val="24"/>
          <w:szCs w:val="24"/>
          <w:lang w:val="ro-RO"/>
        </w:rPr>
        <w:t>Managementul educaţional, ca formă de conducere socială, are ca nucleu decizia, luarea unor hotărâri privind modul de desfăşurare a activităţilor din şcoală. Deciziile, activitatea organizatorică, optimizarea procesului instructiv - educativ, armonizarea relaţiei elev - părinte - educator, înţelegerea politicilor educaţionale, tendinţele de integrare a învăţământului românesc în cel european, îl obligă pe manager la instruire temeinică şi la asumarea rolului de conducător.</w:t>
      </w:r>
    </w:p>
    <w:p w14:paraId="7198D4E4" w14:textId="64FEB90C" w:rsidR="005619CF" w:rsidRPr="006B7A83" w:rsidRDefault="005619CF" w:rsidP="00F4104E">
      <w:pPr>
        <w:suppressAutoHyphens/>
        <w:spacing w:after="0" w:line="276" w:lineRule="auto"/>
        <w:ind w:left="90" w:firstLine="720"/>
        <w:jc w:val="both"/>
        <w:rPr>
          <w:rFonts w:ascii="Times New Roman" w:eastAsia="Times New Roman" w:hAnsi="Times New Roman" w:cs="Times New Roman"/>
          <w:sz w:val="24"/>
          <w:szCs w:val="24"/>
          <w:lang w:val="ro-RO"/>
        </w:rPr>
      </w:pPr>
      <w:r w:rsidRPr="006B7A83">
        <w:rPr>
          <w:rFonts w:ascii="Times New Roman" w:eastAsia="Comic Sans MS" w:hAnsi="Times New Roman" w:cs="Times New Roman"/>
          <w:bCs/>
          <w:sz w:val="24"/>
          <w:szCs w:val="24"/>
          <w:lang w:val="ro-RO"/>
        </w:rPr>
        <w:t xml:space="preserve">       </w:t>
      </w:r>
      <w:r w:rsidRPr="006B7A83">
        <w:rPr>
          <w:rFonts w:ascii="Times New Roman" w:eastAsia="Times New Roman" w:hAnsi="Times New Roman" w:cs="Times New Roman"/>
          <w:bCs/>
          <w:sz w:val="24"/>
          <w:szCs w:val="24"/>
          <w:lang w:val="ro-RO"/>
        </w:rPr>
        <w:t>Planul de Dezvoltare Instituțională</w:t>
      </w:r>
      <w:r w:rsidRPr="006B7A83">
        <w:rPr>
          <w:rFonts w:ascii="Times New Roman" w:eastAsia="Times New Roman" w:hAnsi="Times New Roman" w:cs="Times New Roman"/>
          <w:b/>
          <w:sz w:val="24"/>
          <w:szCs w:val="24"/>
          <w:lang w:val="ro-RO"/>
        </w:rPr>
        <w:t xml:space="preserve"> </w:t>
      </w:r>
      <w:r w:rsidRPr="006B7A83">
        <w:rPr>
          <w:rFonts w:ascii="Times New Roman" w:eastAsia="Times New Roman" w:hAnsi="Times New Roman" w:cs="Times New Roman"/>
          <w:sz w:val="24"/>
          <w:szCs w:val="24"/>
          <w:lang w:val="ro-RO"/>
        </w:rPr>
        <w:t>al unității</w:t>
      </w:r>
      <w:r w:rsidRPr="006B7A83">
        <w:rPr>
          <w:rFonts w:ascii="Times New Roman" w:eastAsia="Times New Roman" w:hAnsi="Times New Roman" w:cs="Times New Roman"/>
          <w:b/>
          <w:sz w:val="24"/>
          <w:szCs w:val="24"/>
          <w:lang w:val="ro-RO"/>
        </w:rPr>
        <w:t xml:space="preserve"> </w:t>
      </w:r>
      <w:r w:rsidRPr="006B7A83">
        <w:rPr>
          <w:rFonts w:ascii="Times New Roman" w:eastAsia="Times New Roman" w:hAnsi="Times New Roman" w:cs="Times New Roman"/>
          <w:sz w:val="24"/>
          <w:szCs w:val="24"/>
          <w:lang w:val="ro-RO"/>
        </w:rPr>
        <w:t xml:space="preserve">este conceput ținând cont de idealul învățământului românesc, de așteptările pe care le au de la această instituție  beneficiarii direcți-elevii-și cei indirecți-părinții- ai sistemului de învățământ, pentru creșterea calității procesului instructiv-educativ și formării competențelor cheie la elevi atât de necesare pentru împlinirea personală și profesională a fiecăruia. </w:t>
      </w:r>
    </w:p>
    <w:p w14:paraId="0F2C13E9" w14:textId="4E0FD9F1" w:rsidR="005619CF" w:rsidRPr="006B7A83" w:rsidRDefault="005619CF" w:rsidP="00F4104E">
      <w:pPr>
        <w:suppressAutoHyphens/>
        <w:spacing w:after="0" w:line="276" w:lineRule="auto"/>
        <w:ind w:left="90" w:firstLine="720"/>
        <w:jc w:val="both"/>
        <w:rPr>
          <w:rFonts w:ascii="Times New Roman" w:eastAsia="Comic Sans MS" w:hAnsi="Times New Roman" w:cs="Times New Roman"/>
          <w:sz w:val="24"/>
          <w:szCs w:val="24"/>
          <w:lang w:val="ro-RO"/>
        </w:rPr>
      </w:pPr>
      <w:r w:rsidRPr="006B7A83">
        <w:rPr>
          <w:rFonts w:ascii="Times New Roman" w:eastAsia="Times New Roman" w:hAnsi="Times New Roman" w:cs="Times New Roman"/>
          <w:sz w:val="24"/>
          <w:szCs w:val="24"/>
          <w:lang w:val="ro-RO"/>
        </w:rPr>
        <w:t xml:space="preserve">       </w:t>
      </w:r>
      <w:r w:rsidR="000A203B">
        <w:rPr>
          <w:rFonts w:ascii="Times New Roman" w:eastAsia="Times New Roman" w:hAnsi="Times New Roman" w:cs="Times New Roman"/>
          <w:sz w:val="24"/>
          <w:szCs w:val="24"/>
          <w:lang w:val="ro-RO"/>
        </w:rPr>
        <w:t xml:space="preserve"> </w:t>
      </w:r>
      <w:r w:rsidRPr="006B7A83">
        <w:rPr>
          <w:rFonts w:ascii="Times New Roman" w:eastAsia="Times New Roman" w:hAnsi="Times New Roman" w:cs="Times New Roman"/>
          <w:sz w:val="24"/>
          <w:szCs w:val="24"/>
          <w:lang w:val="ro-RO"/>
        </w:rPr>
        <w:t>Având o valoare strategică, prezentul proiect este conceput pentru o perioadă de 5 ani și construiește activitatea instituției pe cele două componente structurale: componenta strategică și componenta operațională asigurând concentrarea tuturor domeniilor funcționale ale managementului: curriculum, resurse umane și material-financiare, relații comunitare.</w:t>
      </w:r>
    </w:p>
    <w:p w14:paraId="23CE3EE3" w14:textId="04BBA3BE" w:rsidR="006C60DD" w:rsidRPr="006B7A83" w:rsidRDefault="005619CF" w:rsidP="006C60DD">
      <w:pPr>
        <w:suppressAutoHyphens/>
        <w:spacing w:after="0" w:line="276" w:lineRule="auto"/>
        <w:ind w:right="288" w:firstLine="720"/>
        <w:jc w:val="both"/>
        <w:rPr>
          <w:rFonts w:ascii="Times New Roman" w:eastAsia="Times New Roman" w:hAnsi="Times New Roman" w:cs="Times New Roman"/>
          <w:sz w:val="24"/>
          <w:szCs w:val="24"/>
          <w:lang w:val="ro-RO"/>
        </w:rPr>
      </w:pPr>
      <w:r w:rsidRPr="006B7A83">
        <w:rPr>
          <w:rFonts w:ascii="Times New Roman" w:eastAsia="Comic Sans MS" w:hAnsi="Times New Roman" w:cs="Times New Roman"/>
          <w:sz w:val="24"/>
          <w:szCs w:val="24"/>
          <w:lang w:val="ro-RO"/>
        </w:rPr>
        <w:t xml:space="preserve">          </w:t>
      </w:r>
      <w:r w:rsidRPr="006B7A83">
        <w:rPr>
          <w:rFonts w:ascii="Times New Roman" w:eastAsia="Times New Roman" w:hAnsi="Times New Roman" w:cs="Times New Roman"/>
          <w:sz w:val="24"/>
          <w:szCs w:val="24"/>
          <w:lang w:val="ro-RO"/>
        </w:rPr>
        <w:t xml:space="preserve">Școala funcționează și se dezvoltă ca un tot unitar prin efortul combinat al structurii manageriale, al personalului școlii, elevilor și părinților, al comunității locale, al Inspectoratului Școlar Județean și al altor parteneri implicați aceștia alcătuind comunitatea educațională. Planul de dezvoltare ne arată direcțiile majore de progres, iar modul de întocmire al acestuia permite  consultarea părților interesate și implicarea în asumarea scopurilor, obiectivelor și acțiunilor propuse. Pentru formularea viziunii și a misiunii, pentru stabilirea țintelor strategice și pentru dezvoltarea culturii organizaționale s-a folosit principiul continuității în politica educaţională a școlii noastre, continuitate susţinută atât de rezultatele elevilor sub îndrumarea cadrelor didactice, cât şi de așteptările părinţilor şi ale comunităţii locale. S-au reformulat ţintele strategice pentru perioada avută în vedere, astfel încât </w:t>
      </w:r>
      <w:r w:rsidRPr="006B7A83">
        <w:rPr>
          <w:rFonts w:ascii="Times New Roman" w:eastAsia="Times New Roman" w:hAnsi="Times New Roman" w:cs="Times New Roman"/>
          <w:bCs/>
          <w:sz w:val="24"/>
          <w:szCs w:val="24"/>
          <w:lang w:val="ro-RO"/>
        </w:rPr>
        <w:t>PDI-</w:t>
      </w:r>
      <w:r w:rsidRPr="006B7A83">
        <w:rPr>
          <w:rFonts w:ascii="Times New Roman" w:eastAsia="Times New Roman" w:hAnsi="Times New Roman" w:cs="Times New Roman"/>
          <w:sz w:val="24"/>
          <w:szCs w:val="24"/>
          <w:lang w:val="ro-RO"/>
        </w:rPr>
        <w:t>ul 2021-202</w:t>
      </w:r>
      <w:r w:rsidR="00BD4BD7">
        <w:rPr>
          <w:rFonts w:ascii="Times New Roman" w:eastAsia="Times New Roman" w:hAnsi="Times New Roman" w:cs="Times New Roman"/>
          <w:sz w:val="24"/>
          <w:szCs w:val="24"/>
          <w:lang w:val="ro-RO"/>
        </w:rPr>
        <w:t>5</w:t>
      </w:r>
      <w:r w:rsidRPr="006B7A83">
        <w:rPr>
          <w:rFonts w:ascii="Times New Roman" w:eastAsia="Times New Roman" w:hAnsi="Times New Roman" w:cs="Times New Roman"/>
          <w:sz w:val="24"/>
          <w:szCs w:val="24"/>
          <w:lang w:val="ro-RO"/>
        </w:rPr>
        <w:t xml:space="preserve"> să reflecte modificările legislative, cerințele societății actuale și valorile europene.  Realizând </w:t>
      </w:r>
      <w:r w:rsidRPr="006B7A83">
        <w:rPr>
          <w:rFonts w:ascii="Times New Roman" w:eastAsia="Times New Roman" w:hAnsi="Times New Roman" w:cs="Times New Roman"/>
          <w:bCs/>
          <w:sz w:val="24"/>
          <w:szCs w:val="24"/>
          <w:lang w:val="ro-RO"/>
        </w:rPr>
        <w:t>PDI-</w:t>
      </w:r>
      <w:r w:rsidRPr="006B7A83">
        <w:rPr>
          <w:rFonts w:ascii="Times New Roman" w:eastAsia="Times New Roman" w:hAnsi="Times New Roman" w:cs="Times New Roman"/>
          <w:sz w:val="24"/>
          <w:szCs w:val="24"/>
          <w:lang w:val="ro-RO"/>
        </w:rPr>
        <w:t>ul, școala își definește propria personalitate ținând cont de factorii definitorii care conduc la reușita unui învățământ de calitate:</w:t>
      </w:r>
      <w:r w:rsidRPr="006B7A83">
        <w:rPr>
          <w:rFonts w:ascii="Times New Roman" w:eastAsia="Times New Roman" w:hAnsi="Times New Roman" w:cs="Times New Roman"/>
          <w:b/>
          <w:sz w:val="24"/>
          <w:szCs w:val="24"/>
          <w:lang w:val="ro-RO"/>
        </w:rPr>
        <w:t xml:space="preserve"> </w:t>
      </w:r>
      <w:r w:rsidRPr="006B7A83">
        <w:rPr>
          <w:rFonts w:ascii="Times New Roman" w:eastAsia="Times New Roman" w:hAnsi="Times New Roman" w:cs="Times New Roman"/>
          <w:sz w:val="24"/>
          <w:szCs w:val="24"/>
          <w:lang w:val="ro-RO"/>
        </w:rPr>
        <w:t>baza materială a școlii, calitatea profesională și morală a celor care educă, structura genetică a elevilor, mediul familial și social</w:t>
      </w:r>
      <w:r w:rsidRPr="006B7A83">
        <w:rPr>
          <w:rFonts w:ascii="Times New Roman" w:eastAsia="Times New Roman" w:hAnsi="Times New Roman" w:cs="Times New Roman"/>
          <w:b/>
          <w:sz w:val="24"/>
          <w:szCs w:val="24"/>
          <w:lang w:val="ro-RO"/>
        </w:rPr>
        <w:t xml:space="preserve">, </w:t>
      </w:r>
      <w:r w:rsidRPr="006B7A83">
        <w:rPr>
          <w:rFonts w:ascii="Times New Roman" w:eastAsia="Times New Roman" w:hAnsi="Times New Roman" w:cs="Times New Roman"/>
          <w:sz w:val="24"/>
          <w:szCs w:val="24"/>
          <w:lang w:val="ro-RO"/>
        </w:rPr>
        <w:t xml:space="preserve">o direcționare și structurare permanentă a învățământului printr-o legislație bine racordată la realitățile și tradiția învățământului românesc și în concordanță cu evoluția societății și a noilor cerințe privind învățarea pe tot parcursul vieții.  </w:t>
      </w:r>
    </w:p>
    <w:p w14:paraId="631957F8" w14:textId="77777777" w:rsidR="00FF48EE" w:rsidRPr="006B7A83" w:rsidRDefault="00FF48EE" w:rsidP="00FF48EE">
      <w:pPr>
        <w:spacing w:after="0" w:line="276" w:lineRule="auto"/>
        <w:ind w:firstLine="720"/>
        <w:rPr>
          <w:rFonts w:ascii="Times New Roman" w:eastAsia="Times New Roman" w:hAnsi="Times New Roman" w:cs="Times New Roman"/>
          <w:bCs/>
          <w:i/>
          <w:sz w:val="24"/>
          <w:szCs w:val="24"/>
          <w:lang w:val="ro-RO"/>
        </w:rPr>
      </w:pPr>
      <w:r w:rsidRPr="006B7A83">
        <w:rPr>
          <w:rFonts w:ascii="Times New Roman" w:eastAsia="Times New Roman" w:hAnsi="Times New Roman" w:cs="Times New Roman"/>
          <w:bCs/>
          <w:i/>
          <w:sz w:val="24"/>
          <w:szCs w:val="24"/>
          <w:lang w:val="ro-RO"/>
        </w:rPr>
        <w:t>„Managementul este procesul prin care managerul operează cu trei elemente fundamentale - idei, lucruri şi oameni, realizând obiectivul prin alţii”</w:t>
      </w:r>
    </w:p>
    <w:p w14:paraId="5E50AD78" w14:textId="1B6E79A5" w:rsidR="005E784D" w:rsidRDefault="00FF48EE" w:rsidP="00FF48EE">
      <w:pPr>
        <w:spacing w:after="0" w:line="276" w:lineRule="auto"/>
        <w:ind w:left="7200"/>
        <w:rPr>
          <w:rFonts w:ascii="Times New Roman" w:eastAsia="Times New Roman" w:hAnsi="Times New Roman" w:cs="Times New Roman"/>
          <w:bCs/>
          <w:i/>
          <w:sz w:val="24"/>
          <w:szCs w:val="24"/>
          <w:lang w:val="ro-RO"/>
        </w:rPr>
      </w:pPr>
      <w:r w:rsidRPr="004C3B4B">
        <w:rPr>
          <w:rFonts w:ascii="Times New Roman" w:eastAsia="Times New Roman" w:hAnsi="Times New Roman" w:cs="Times New Roman"/>
          <w:bCs/>
          <w:i/>
          <w:sz w:val="24"/>
          <w:szCs w:val="24"/>
          <w:lang w:val="ro-RO"/>
        </w:rPr>
        <w:t xml:space="preserve">      A. Mackensie</w:t>
      </w:r>
    </w:p>
    <w:p w14:paraId="01AF1B56" w14:textId="235BCC6A" w:rsidR="00FF48EE" w:rsidRPr="00106D84" w:rsidRDefault="005E784D" w:rsidP="00106D84">
      <w:pPr>
        <w:rPr>
          <w:rFonts w:ascii="Times New Roman" w:eastAsia="Times New Roman" w:hAnsi="Times New Roman" w:cs="Times New Roman"/>
          <w:bCs/>
          <w:i/>
          <w:sz w:val="24"/>
          <w:szCs w:val="24"/>
          <w:lang w:val="ro-RO"/>
        </w:rPr>
      </w:pPr>
      <w:r>
        <w:rPr>
          <w:rFonts w:ascii="Times New Roman" w:eastAsia="Times New Roman" w:hAnsi="Times New Roman" w:cs="Times New Roman"/>
          <w:bCs/>
          <w:i/>
          <w:sz w:val="24"/>
          <w:szCs w:val="24"/>
          <w:lang w:val="ro-RO"/>
        </w:rPr>
        <w:br w:type="page"/>
      </w:r>
    </w:p>
    <w:p w14:paraId="7659C4E5" w14:textId="19372A54" w:rsidR="00170D77" w:rsidRPr="006A71EE" w:rsidRDefault="005D49A1" w:rsidP="006A71EE">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r w:rsidRPr="006A71EE">
        <w:rPr>
          <w:rFonts w:ascii="Times New Roman" w:eastAsia="Times New Roman" w:hAnsi="Times New Roman" w:cs="Times New Roman"/>
          <w:b/>
          <w:color w:val="4472C4" w:themeColor="accent1"/>
          <w:sz w:val="28"/>
          <w:szCs w:val="28"/>
          <w:lang w:val="ro-RO"/>
        </w:rPr>
        <w:lastRenderedPageBreak/>
        <w:t>CONTEXT LEGISLATIV</w:t>
      </w:r>
    </w:p>
    <w:p w14:paraId="52B8E09E" w14:textId="4D98AD4D" w:rsidR="00170D77" w:rsidRPr="00170D77" w:rsidRDefault="00170D77" w:rsidP="00170D77">
      <w:pPr>
        <w:spacing w:after="0" w:line="276" w:lineRule="auto"/>
        <w:ind w:firstLine="360"/>
        <w:jc w:val="both"/>
        <w:rPr>
          <w:rFonts w:ascii="Times New Roman" w:eastAsia="Times New Roman" w:hAnsi="Times New Roman" w:cs="Times New Roman"/>
          <w:color w:val="000000"/>
          <w:sz w:val="24"/>
          <w:szCs w:val="24"/>
          <w:lang w:val="ro-RO"/>
        </w:rPr>
      </w:pPr>
      <w:r w:rsidRPr="00170D77">
        <w:rPr>
          <w:rFonts w:ascii="Times New Roman" w:eastAsia="Times New Roman" w:hAnsi="Times New Roman" w:cs="Times New Roman"/>
          <w:color w:val="000000"/>
          <w:sz w:val="24"/>
          <w:szCs w:val="24"/>
          <w:lang w:val="ro-RO"/>
        </w:rPr>
        <w:t>Prezentul plan de dezvoltare instituţională a fost elaborat ţinând cont de condiţiile specifice c</w:t>
      </w:r>
      <w:r>
        <w:rPr>
          <w:rFonts w:ascii="Times New Roman" w:eastAsia="Times New Roman" w:hAnsi="Times New Roman" w:cs="Times New Roman"/>
          <w:color w:val="000000"/>
          <w:sz w:val="24"/>
          <w:szCs w:val="24"/>
          <w:lang w:val="ro-RO"/>
        </w:rPr>
        <w:t>omunei Mădăras</w:t>
      </w:r>
      <w:r w:rsidRPr="00170D77">
        <w:rPr>
          <w:rFonts w:ascii="Times New Roman" w:eastAsia="Times New Roman" w:hAnsi="Times New Roman" w:cs="Times New Roman"/>
          <w:color w:val="000000"/>
          <w:sz w:val="24"/>
          <w:szCs w:val="24"/>
          <w:lang w:val="ro-RO"/>
        </w:rPr>
        <w:t>, de reforma în curs de desfăşurare din sistemul naţional şi local de învăţământ și de cadrul legislativ specific:</w:t>
      </w:r>
    </w:p>
    <w:p w14:paraId="66619E68" w14:textId="730FC691" w:rsidR="00D4504F" w:rsidRPr="00D01F70" w:rsidRDefault="00D4504F"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Pr>
          <w:rFonts w:ascii="Times New Roman" w:eastAsia="Times New Roman" w:hAnsi="Times New Roman" w:cs="Times New Roman"/>
          <w:sz w:val="24"/>
          <w:szCs w:val="24"/>
          <w:lang w:val="ro-RO"/>
        </w:rPr>
        <w:t>Legea 198/2023, Legea Învățământului Preuniversitar</w:t>
      </w:r>
    </w:p>
    <w:p w14:paraId="2ED62626" w14:textId="2BCF6750" w:rsidR="005619CF" w:rsidRPr="00997AEB" w:rsidRDefault="005619CF" w:rsidP="00997AEB">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eastAsia="Times New Roman" w:hAnsi="Times New Roman" w:cs="Times New Roman"/>
          <w:sz w:val="24"/>
          <w:szCs w:val="24"/>
          <w:lang w:val="ro-RO"/>
        </w:rPr>
        <w:t xml:space="preserve">OMENCȘ 5079/2016 - Regulamentul de organizare şi funcţionare a unităţilor de învăţământ preuniversitar, cu modificările ulterioare </w:t>
      </w:r>
      <w:r w:rsidR="00CE08B8" w:rsidRPr="00D01F70">
        <w:rPr>
          <w:rFonts w:ascii="Times New Roman" w:eastAsia="Times New Roman" w:hAnsi="Times New Roman" w:cs="Times New Roman"/>
          <w:sz w:val="24"/>
          <w:szCs w:val="24"/>
          <w:lang w:val="ro-RO"/>
        </w:rPr>
        <w:t xml:space="preserve">- </w:t>
      </w:r>
      <w:r w:rsidRPr="00D01F70">
        <w:rPr>
          <w:rFonts w:ascii="Times New Roman" w:eastAsia="Times New Roman" w:hAnsi="Times New Roman" w:cs="Times New Roman"/>
          <w:sz w:val="24"/>
          <w:szCs w:val="24"/>
          <w:lang w:val="ro-RO"/>
        </w:rPr>
        <w:t>OMEN 3027/2018</w:t>
      </w:r>
      <w:r w:rsidR="00997AEB">
        <w:rPr>
          <w:rFonts w:ascii="Times New Roman" w:eastAsia="Times New Roman" w:hAnsi="Times New Roman" w:cs="Times New Roman"/>
          <w:sz w:val="24"/>
          <w:szCs w:val="24"/>
          <w:lang w:val="ro-RO"/>
        </w:rPr>
        <w:t xml:space="preserve">, </w:t>
      </w:r>
      <w:r w:rsidR="00CE08B8" w:rsidRPr="00D01F70">
        <w:rPr>
          <w:rFonts w:ascii="Times New Roman" w:eastAsia="Times New Roman" w:hAnsi="Times New Roman" w:cs="Times New Roman"/>
          <w:sz w:val="24"/>
          <w:szCs w:val="24"/>
          <w:lang w:val="ro-RO"/>
        </w:rPr>
        <w:t>OMEC</w:t>
      </w:r>
      <w:r w:rsidR="00997AEB">
        <w:rPr>
          <w:rFonts w:ascii="Times New Roman" w:eastAsia="Symbol" w:hAnsi="Times New Roman" w:cs="Times New Roman"/>
          <w:sz w:val="24"/>
          <w:szCs w:val="24"/>
          <w:lang w:val="ro-RO"/>
        </w:rPr>
        <w:t xml:space="preserve"> </w:t>
      </w:r>
      <w:r w:rsidR="00CE08B8" w:rsidRPr="00997AEB">
        <w:rPr>
          <w:rFonts w:ascii="Times New Roman" w:eastAsia="Times New Roman" w:hAnsi="Times New Roman" w:cs="Times New Roman"/>
          <w:sz w:val="24"/>
          <w:szCs w:val="24"/>
          <w:lang w:val="ro-RO"/>
        </w:rPr>
        <w:t>5</w:t>
      </w:r>
      <w:r w:rsidR="00997AEB" w:rsidRPr="00997AEB">
        <w:rPr>
          <w:rFonts w:ascii="Times New Roman" w:eastAsia="Times New Roman" w:hAnsi="Times New Roman" w:cs="Times New Roman"/>
          <w:sz w:val="24"/>
          <w:szCs w:val="24"/>
          <w:lang w:val="ro-RO"/>
        </w:rPr>
        <w:t xml:space="preserve"> </w:t>
      </w:r>
      <w:r w:rsidR="00CE08B8" w:rsidRPr="00997AEB">
        <w:rPr>
          <w:rFonts w:ascii="Times New Roman" w:eastAsia="Times New Roman" w:hAnsi="Times New Roman" w:cs="Times New Roman"/>
          <w:sz w:val="24"/>
          <w:szCs w:val="24"/>
          <w:lang w:val="ro-RO"/>
        </w:rPr>
        <w:t>447/</w:t>
      </w:r>
      <w:r w:rsidR="00997AEB" w:rsidRPr="00997AEB">
        <w:rPr>
          <w:rFonts w:ascii="Times New Roman" w:eastAsia="Times New Roman" w:hAnsi="Times New Roman" w:cs="Times New Roman"/>
          <w:sz w:val="24"/>
          <w:szCs w:val="24"/>
          <w:lang w:val="ro-RO"/>
        </w:rPr>
        <w:t xml:space="preserve">  </w:t>
      </w:r>
      <w:r w:rsidR="00CE08B8" w:rsidRPr="00997AEB">
        <w:rPr>
          <w:rFonts w:ascii="Times New Roman" w:eastAsia="Times New Roman" w:hAnsi="Times New Roman" w:cs="Times New Roman"/>
          <w:sz w:val="24"/>
          <w:szCs w:val="24"/>
          <w:lang w:val="ro-RO"/>
        </w:rPr>
        <w:t>2020</w:t>
      </w:r>
      <w:r w:rsidR="00997AEB" w:rsidRPr="00997AEB">
        <w:rPr>
          <w:rFonts w:ascii="Times New Roman" w:eastAsia="Times New Roman" w:hAnsi="Times New Roman" w:cs="Times New Roman"/>
          <w:sz w:val="24"/>
          <w:szCs w:val="24"/>
          <w:lang w:val="ro-RO"/>
        </w:rPr>
        <w:t xml:space="preserve"> și OME 4 183/2022</w:t>
      </w:r>
      <w:r w:rsidRPr="00997AEB">
        <w:rPr>
          <w:rFonts w:ascii="Times New Roman" w:eastAsia="Times New Roman" w:hAnsi="Times New Roman" w:cs="Times New Roman"/>
          <w:sz w:val="24"/>
          <w:szCs w:val="24"/>
          <w:lang w:val="ro-RO"/>
        </w:rPr>
        <w:t>;</w:t>
      </w:r>
      <w:r w:rsidR="00630500" w:rsidRPr="00630500">
        <w:rPr>
          <w:rFonts w:ascii="Times New Roman" w:eastAsia="Times New Roman" w:hAnsi="Times New Roman" w:cs="Times New Roman"/>
          <w:b/>
          <w:bCs/>
          <w:sz w:val="24"/>
          <w:szCs w:val="24"/>
          <w:lang w:val="ro-RO"/>
        </w:rPr>
        <w:t>OME 5726/2024</w:t>
      </w:r>
    </w:p>
    <w:p w14:paraId="4EE4A37C" w14:textId="3460BA7E" w:rsidR="004A54C9" w:rsidRPr="00D01F70" w:rsidRDefault="004A54C9"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hAnsi="Times New Roman" w:cs="Times New Roman"/>
          <w:iCs/>
          <w:sz w:val="24"/>
          <w:szCs w:val="24"/>
          <w:lang w:val="ro-RO"/>
        </w:rPr>
        <w:t>Codul – cadru de etică al personalului didactic din învățământul preuniversitar</w:t>
      </w:r>
      <w:r w:rsidRPr="00D01F70">
        <w:rPr>
          <w:rFonts w:ascii="Times New Roman" w:hAnsi="Times New Roman" w:cs="Times New Roman"/>
          <w:i/>
          <w:sz w:val="24"/>
          <w:szCs w:val="24"/>
          <w:lang w:val="ro-RO"/>
        </w:rPr>
        <w:t xml:space="preserve"> </w:t>
      </w:r>
      <w:r w:rsidRPr="00D01F70">
        <w:rPr>
          <w:rFonts w:ascii="Times New Roman" w:hAnsi="Times New Roman" w:cs="Times New Roman"/>
          <w:sz w:val="24"/>
          <w:szCs w:val="24"/>
          <w:lang w:val="ro-RO"/>
        </w:rPr>
        <w:t>(aprobat prin OMEN nr. 4831/2018)</w:t>
      </w:r>
    </w:p>
    <w:p w14:paraId="68824197" w14:textId="77777777" w:rsidR="005619CF" w:rsidRPr="00D01F70" w:rsidRDefault="005619CF"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eastAsia="Times New Roman" w:hAnsi="Times New Roman" w:cs="Times New Roman"/>
          <w:sz w:val="24"/>
          <w:szCs w:val="24"/>
          <w:lang w:val="ro-RO"/>
        </w:rPr>
        <w:t>Ordinele, notele, notificările şi precizările ME</w:t>
      </w:r>
    </w:p>
    <w:p w14:paraId="681B2A20" w14:textId="101CFD97" w:rsidR="005619CF" w:rsidRPr="00D01F70" w:rsidRDefault="005619CF"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eastAsia="Times New Roman" w:hAnsi="Times New Roman" w:cs="Times New Roman"/>
          <w:sz w:val="24"/>
          <w:szCs w:val="24"/>
          <w:lang w:val="ro-RO"/>
        </w:rPr>
        <w:t>LEGE nr. 87/20</w:t>
      </w:r>
      <w:r w:rsidR="000D2DD2">
        <w:rPr>
          <w:rFonts w:ascii="Times New Roman" w:eastAsia="Times New Roman" w:hAnsi="Times New Roman" w:cs="Times New Roman"/>
          <w:sz w:val="24"/>
          <w:szCs w:val="24"/>
          <w:lang w:val="ro-RO"/>
        </w:rPr>
        <w:t>06</w:t>
      </w:r>
      <w:r w:rsidRPr="00D01F70">
        <w:rPr>
          <w:rFonts w:ascii="Times New Roman" w:eastAsia="Times New Roman" w:hAnsi="Times New Roman" w:cs="Times New Roman"/>
          <w:sz w:val="24"/>
          <w:szCs w:val="24"/>
          <w:lang w:val="ro-RO"/>
        </w:rPr>
        <w:t xml:space="preserve"> pentru aprobarea Ordonanţei de urgenţă a Guvernului nr. 75/12.07.2005 privind asigurarea calităţii educaţiei</w:t>
      </w:r>
      <w:r w:rsidR="007C1417">
        <w:rPr>
          <w:rFonts w:ascii="Times New Roman" w:eastAsia="Times New Roman" w:hAnsi="Times New Roman" w:cs="Times New Roman"/>
          <w:sz w:val="24"/>
          <w:szCs w:val="24"/>
          <w:lang w:val="ro-RO"/>
        </w:rPr>
        <w:t>;</w:t>
      </w:r>
    </w:p>
    <w:p w14:paraId="752BF985" w14:textId="77777777" w:rsidR="005619CF" w:rsidRPr="00D01F70" w:rsidRDefault="005619CF"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eastAsia="Times New Roman" w:hAnsi="Times New Roman" w:cs="Times New Roman"/>
          <w:sz w:val="24"/>
          <w:szCs w:val="24"/>
          <w:lang w:val="ro-RO"/>
        </w:rPr>
        <w:t>HOTĂRÂRE de GUVERN nr. 21/10.01.2007 privind aprobarea Standardelor de autorizare de funcţionare provizorie a unităţilor de învăţământ preuniversitar, precum şi a Standardelor de acreditare şi de evaluare periodică a unităţilor de învăţământ preuniversitar;</w:t>
      </w:r>
    </w:p>
    <w:p w14:paraId="331052BC" w14:textId="77777777" w:rsidR="005619CF" w:rsidRPr="00D01F70" w:rsidRDefault="005619CF"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eastAsia="Times New Roman" w:hAnsi="Times New Roman" w:cs="Times New Roman"/>
          <w:sz w:val="24"/>
          <w:szCs w:val="24"/>
          <w:lang w:val="ro-RO"/>
        </w:rPr>
        <w:t>HOTĂRÂRE DE GUVERN nr. 22/25.01.2007 pentru aprobarea Metodologiei de evaluare instituţională în vederea autorizării, acreditării şi evaluării periodice a organizaţiilor furnizoare de educaţie;</w:t>
      </w:r>
    </w:p>
    <w:p w14:paraId="1442D409" w14:textId="77777777" w:rsidR="005619CF" w:rsidRPr="00D01F70" w:rsidRDefault="005619CF"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eastAsia="Times New Roman" w:hAnsi="Times New Roman" w:cs="Times New Roman"/>
          <w:sz w:val="24"/>
          <w:szCs w:val="24"/>
          <w:lang w:val="ro-RO"/>
        </w:rPr>
        <w:t>Standarde de referință și indicatori de performanță pentru evaluarea și asigurarea calității în învățământul preuniversitar;</w:t>
      </w:r>
    </w:p>
    <w:p w14:paraId="62CD19A9" w14:textId="77777777" w:rsidR="005619CF" w:rsidRPr="00D01F70" w:rsidRDefault="005619CF"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eastAsia="Times New Roman" w:hAnsi="Times New Roman" w:cs="Times New Roman"/>
          <w:sz w:val="24"/>
          <w:szCs w:val="24"/>
          <w:lang w:val="ro-RO"/>
        </w:rPr>
        <w:t>Obiectivele Strategiei Europa 2020, capitolul IV. Educație;</w:t>
      </w:r>
    </w:p>
    <w:p w14:paraId="715E51AB" w14:textId="6CECD6E8" w:rsidR="005619CF" w:rsidRPr="00D01F70" w:rsidRDefault="005619CF"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eastAsia="Times New Roman" w:hAnsi="Times New Roman" w:cs="Times New Roman"/>
          <w:sz w:val="24"/>
          <w:szCs w:val="24"/>
          <w:lang w:val="ro-RO"/>
        </w:rPr>
        <w:t>Metodologia formării continue a personalului didactic din învăţământul preuniversitar</w:t>
      </w:r>
    </w:p>
    <w:p w14:paraId="54FD8362" w14:textId="1CA61F3F" w:rsidR="00D01F70" w:rsidRPr="001A799D" w:rsidRDefault="00D01F70" w:rsidP="005619CF">
      <w:pPr>
        <w:numPr>
          <w:ilvl w:val="0"/>
          <w:numId w:val="2"/>
        </w:numPr>
        <w:suppressAutoHyphens/>
        <w:spacing w:after="200" w:line="276" w:lineRule="auto"/>
        <w:contextualSpacing/>
        <w:jc w:val="both"/>
        <w:rPr>
          <w:rFonts w:ascii="Times New Roman" w:eastAsia="Symbol" w:hAnsi="Times New Roman" w:cs="Times New Roman"/>
          <w:iCs/>
          <w:sz w:val="24"/>
          <w:szCs w:val="24"/>
          <w:lang w:val="ro-RO"/>
        </w:rPr>
      </w:pPr>
      <w:r w:rsidRPr="001A799D">
        <w:rPr>
          <w:rFonts w:ascii="Times New Roman" w:hAnsi="Times New Roman" w:cs="Times New Roman"/>
          <w:iCs/>
          <w:sz w:val="24"/>
          <w:szCs w:val="24"/>
          <w:lang w:val="ro-RO"/>
        </w:rPr>
        <w:t>Metodologia privind mişcarea personalului didactic din învăţământul preuniversitar</w:t>
      </w:r>
    </w:p>
    <w:p w14:paraId="4A6FEED4" w14:textId="77777777" w:rsidR="005619CF" w:rsidRPr="00D01F70" w:rsidRDefault="005619CF"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eastAsia="Times New Roman" w:hAnsi="Times New Roman" w:cs="Times New Roman"/>
          <w:sz w:val="24"/>
          <w:szCs w:val="24"/>
          <w:lang w:val="ro-RO"/>
        </w:rPr>
        <w:t>Ordin 3638/ 27.03.2012 Aprobarea standardelor de formare continuă a persoanelor cu funcții manageriale;</w:t>
      </w:r>
    </w:p>
    <w:p w14:paraId="432A0F76" w14:textId="77777777" w:rsidR="005619CF" w:rsidRPr="00D01F70" w:rsidRDefault="005619CF"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eastAsia="Times New Roman" w:hAnsi="Times New Roman" w:cs="Times New Roman"/>
          <w:sz w:val="24"/>
          <w:szCs w:val="24"/>
          <w:lang w:val="ro-RO"/>
        </w:rPr>
        <w:t>OMECTS nr. 3545/2012 Adoptarea politicii în managementul educațional preuniversitar.</w:t>
      </w:r>
    </w:p>
    <w:p w14:paraId="3F9FF08B" w14:textId="77777777" w:rsidR="005619CF" w:rsidRPr="00D01F70" w:rsidRDefault="005619CF"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eastAsia="Times New Roman" w:hAnsi="Times New Roman" w:cs="Times New Roman"/>
          <w:sz w:val="24"/>
          <w:szCs w:val="24"/>
          <w:lang w:val="ro-RO"/>
        </w:rPr>
        <w:t>OSGG 600/2018- aprobarea Codului de control intern/managerial</w:t>
      </w:r>
    </w:p>
    <w:p w14:paraId="75DBD3B1" w14:textId="77777777" w:rsidR="005619CF" w:rsidRPr="00D01F70" w:rsidRDefault="005619CF"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eastAsia="Times New Roman" w:hAnsi="Times New Roman" w:cs="Times New Roman"/>
          <w:sz w:val="24"/>
          <w:szCs w:val="24"/>
          <w:lang w:val="ro-RO"/>
        </w:rPr>
        <w:t>Legea nr.53/2003-Codul muncii</w:t>
      </w:r>
    </w:p>
    <w:p w14:paraId="0D552D48" w14:textId="77777777" w:rsidR="005619CF" w:rsidRPr="00D01F70" w:rsidRDefault="005619CF"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eastAsia="Times New Roman" w:hAnsi="Times New Roman" w:cs="Times New Roman"/>
          <w:sz w:val="24"/>
          <w:szCs w:val="24"/>
          <w:lang w:val="ro-RO"/>
        </w:rPr>
        <w:t>Legea nr.272/2011 privind protectia si promovarea drepturilor copilului</w:t>
      </w:r>
    </w:p>
    <w:p w14:paraId="17B6DFED" w14:textId="5F66C2AC" w:rsidR="005619CF" w:rsidRPr="00D01F70" w:rsidRDefault="005619CF"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D01F70">
        <w:rPr>
          <w:rFonts w:ascii="Times New Roman" w:eastAsia="Times New Roman" w:hAnsi="Times New Roman" w:cs="Times New Roman"/>
          <w:sz w:val="24"/>
          <w:szCs w:val="24"/>
          <w:lang w:val="ro-RO"/>
        </w:rPr>
        <w:t xml:space="preserve">Raportul privind </w:t>
      </w:r>
      <w:r w:rsidR="00C202B8">
        <w:rPr>
          <w:rFonts w:ascii="Times New Roman" w:eastAsia="Times New Roman" w:hAnsi="Times New Roman" w:cs="Times New Roman"/>
          <w:sz w:val="24"/>
          <w:szCs w:val="24"/>
          <w:lang w:val="ro-RO"/>
        </w:rPr>
        <w:t xml:space="preserve">calitatea </w:t>
      </w:r>
      <w:r w:rsidRPr="00D01F70">
        <w:rPr>
          <w:rFonts w:ascii="Times New Roman" w:eastAsia="Times New Roman" w:hAnsi="Times New Roman" w:cs="Times New Roman"/>
          <w:sz w:val="24"/>
          <w:szCs w:val="24"/>
          <w:lang w:val="ro-RO"/>
        </w:rPr>
        <w:t>invamantului la nivelul unitatii scolare</w:t>
      </w:r>
    </w:p>
    <w:p w14:paraId="5DB9467C" w14:textId="43F5F464" w:rsidR="005619CF" w:rsidRPr="001A799D" w:rsidRDefault="001A799D"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1A799D">
        <w:rPr>
          <w:rFonts w:ascii="Times New Roman" w:hAnsi="Times New Roman" w:cs="Times New Roman"/>
          <w:sz w:val="24"/>
          <w:szCs w:val="24"/>
          <w:lang w:val="pt-BR"/>
        </w:rPr>
        <w:t>OMENCS nr. 4742/10.08.2016</w:t>
      </w:r>
      <w:r w:rsidR="005619CF" w:rsidRPr="001A799D">
        <w:rPr>
          <w:rFonts w:ascii="Times New Roman" w:eastAsia="Times New Roman" w:hAnsi="Times New Roman" w:cs="Times New Roman"/>
          <w:sz w:val="24"/>
          <w:szCs w:val="24"/>
          <w:lang w:val="ro-RO"/>
        </w:rPr>
        <w:t>- aprobare Statutul elevului</w:t>
      </w:r>
    </w:p>
    <w:p w14:paraId="4AEFF923" w14:textId="73359DA9" w:rsidR="00603290" w:rsidRPr="001A799D" w:rsidRDefault="00603290" w:rsidP="005619CF">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1A799D">
        <w:rPr>
          <w:rFonts w:ascii="Times New Roman" w:hAnsi="Times New Roman" w:cs="Times New Roman"/>
          <w:sz w:val="24"/>
          <w:szCs w:val="24"/>
          <w:lang w:val="ro-RO"/>
        </w:rPr>
        <w:t>Şerban Iosifescu, ş.a., Manangement educaţional pentru unităţile de învăţământ, Bucureşti, 2001</w:t>
      </w:r>
    </w:p>
    <w:p w14:paraId="4EC5AF07" w14:textId="4FEF1DEC" w:rsidR="005619CF" w:rsidRPr="00106D84" w:rsidRDefault="00603290" w:rsidP="006A71EE">
      <w:pPr>
        <w:numPr>
          <w:ilvl w:val="0"/>
          <w:numId w:val="2"/>
        </w:numPr>
        <w:suppressAutoHyphens/>
        <w:spacing w:after="200" w:line="276" w:lineRule="auto"/>
        <w:contextualSpacing/>
        <w:jc w:val="both"/>
        <w:rPr>
          <w:rFonts w:ascii="Times New Roman" w:eastAsia="Symbol" w:hAnsi="Times New Roman" w:cs="Times New Roman"/>
          <w:sz w:val="24"/>
          <w:szCs w:val="24"/>
          <w:lang w:val="ro-RO"/>
        </w:rPr>
      </w:pPr>
      <w:r w:rsidRPr="001A799D">
        <w:rPr>
          <w:rFonts w:ascii="Times New Roman" w:hAnsi="Times New Roman" w:cs="Times New Roman"/>
          <w:sz w:val="24"/>
          <w:szCs w:val="24"/>
          <w:lang w:val="ro-RO"/>
        </w:rPr>
        <w:t>Dan Zaharia, ş.a., Ghidul practic al directorului unităţii de învăţământ preuniversitar, Ed. Paralela 45, 2005</w:t>
      </w:r>
      <w:r w:rsidR="005E784D" w:rsidRPr="00106D84">
        <w:rPr>
          <w:rFonts w:ascii="Times New Roman" w:eastAsia="Times New Roman" w:hAnsi="Times New Roman" w:cs="Times New Roman"/>
          <w:b/>
          <w:sz w:val="24"/>
          <w:szCs w:val="24"/>
          <w:lang w:val="ro-RO"/>
        </w:rPr>
        <w:br w:type="page"/>
      </w:r>
    </w:p>
    <w:p w14:paraId="7C51ED11" w14:textId="2CEC9F33" w:rsidR="005D49A1" w:rsidRPr="006A71EE" w:rsidRDefault="005D49A1" w:rsidP="00F4104E">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r w:rsidRPr="006A71EE">
        <w:rPr>
          <w:rFonts w:ascii="Times New Roman" w:eastAsia="Times New Roman" w:hAnsi="Times New Roman" w:cs="Times New Roman"/>
          <w:b/>
          <w:color w:val="4472C4" w:themeColor="accent1"/>
          <w:sz w:val="28"/>
          <w:szCs w:val="28"/>
          <w:lang w:val="ro-RO"/>
        </w:rPr>
        <w:lastRenderedPageBreak/>
        <w:t>PREZENTAREA UNITĂȚII DE ÎNVĂȚĂMÂNT</w:t>
      </w:r>
    </w:p>
    <w:p w14:paraId="1C2E2740" w14:textId="77777777" w:rsidR="003A63DB" w:rsidRDefault="006703B9" w:rsidP="003A63DB">
      <w:pPr>
        <w:suppressAutoHyphens/>
        <w:spacing w:after="0" w:line="276" w:lineRule="auto"/>
        <w:ind w:left="180"/>
        <w:jc w:val="both"/>
        <w:rPr>
          <w:rFonts w:ascii="Times New Roman" w:eastAsia="Times New Roman" w:hAnsi="Times New Roman" w:cs="Times New Roman"/>
          <w:sz w:val="24"/>
          <w:szCs w:val="24"/>
          <w:lang w:val="ro-RO"/>
        </w:rPr>
      </w:pPr>
      <w:r w:rsidRPr="00AC50F7">
        <w:rPr>
          <w:rFonts w:ascii="Times New Roman" w:eastAsia="Comic Sans MS" w:hAnsi="Times New Roman" w:cs="Times New Roman"/>
          <w:b/>
          <w:sz w:val="24"/>
          <w:szCs w:val="24"/>
          <w:lang w:val="ro-RO"/>
        </w:rPr>
        <w:t xml:space="preserve">         </w:t>
      </w:r>
      <w:r w:rsidRPr="00AC50F7">
        <w:rPr>
          <w:rFonts w:ascii="Times New Roman" w:eastAsia="Comic Sans MS" w:hAnsi="Times New Roman" w:cs="Times New Roman"/>
          <w:sz w:val="24"/>
          <w:szCs w:val="24"/>
          <w:lang w:val="ro-RO"/>
        </w:rPr>
        <w:t xml:space="preserve">Din anul </w:t>
      </w:r>
      <w:r w:rsidRPr="00AC50F7">
        <w:rPr>
          <w:rFonts w:ascii="Times New Roman" w:eastAsia="Comic Sans MS" w:hAnsi="Times New Roman" w:cs="Times New Roman"/>
          <w:b/>
          <w:sz w:val="24"/>
          <w:szCs w:val="24"/>
          <w:lang w:val="ro-RO"/>
        </w:rPr>
        <w:t>19</w:t>
      </w:r>
      <w:r w:rsidR="003A63DB">
        <w:rPr>
          <w:rFonts w:ascii="Times New Roman" w:eastAsia="Comic Sans MS" w:hAnsi="Times New Roman" w:cs="Times New Roman"/>
          <w:b/>
          <w:sz w:val="24"/>
          <w:szCs w:val="24"/>
          <w:lang w:val="ro-RO"/>
        </w:rPr>
        <w:t>4</w:t>
      </w:r>
      <w:r w:rsidRPr="00AC50F7">
        <w:rPr>
          <w:rFonts w:ascii="Times New Roman" w:eastAsia="Comic Sans MS" w:hAnsi="Times New Roman" w:cs="Times New Roman"/>
          <w:b/>
          <w:sz w:val="24"/>
          <w:szCs w:val="24"/>
          <w:lang w:val="ro-RO"/>
        </w:rPr>
        <w:t>5</w:t>
      </w:r>
      <w:r w:rsidRPr="00AC50F7">
        <w:rPr>
          <w:rFonts w:ascii="Times New Roman" w:eastAsia="Comic Sans MS" w:hAnsi="Times New Roman" w:cs="Times New Roman"/>
          <w:sz w:val="24"/>
          <w:szCs w:val="24"/>
          <w:lang w:val="ro-RO"/>
        </w:rPr>
        <w:t xml:space="preserve"> până în prezent </w:t>
      </w:r>
      <w:r w:rsidRPr="00AC50F7">
        <w:rPr>
          <w:rFonts w:ascii="Times New Roman" w:eastAsia="Times New Roman" w:hAnsi="Times New Roman" w:cs="Times New Roman"/>
          <w:b/>
          <w:sz w:val="24"/>
          <w:szCs w:val="24"/>
          <w:lang w:val="ro-RO"/>
        </w:rPr>
        <w:t xml:space="preserve">ȘCOALA GIMNAZIALĂ </w:t>
      </w:r>
      <w:r w:rsidR="003A63DB">
        <w:rPr>
          <w:rFonts w:ascii="Times New Roman" w:eastAsia="Times New Roman" w:hAnsi="Times New Roman" w:cs="Times New Roman"/>
          <w:b/>
          <w:sz w:val="24"/>
          <w:szCs w:val="24"/>
          <w:lang w:val="ro-RO"/>
        </w:rPr>
        <w:t>SCUTELNICI</w:t>
      </w:r>
      <w:r w:rsidRPr="00AC50F7">
        <w:rPr>
          <w:rFonts w:ascii="Times New Roman" w:eastAsia="Times New Roman" w:hAnsi="Times New Roman" w:cs="Times New Roman"/>
          <w:b/>
          <w:sz w:val="24"/>
          <w:szCs w:val="24"/>
          <w:lang w:val="ro-RO"/>
        </w:rPr>
        <w:t>,</w:t>
      </w:r>
      <w:r w:rsidR="00435200">
        <w:rPr>
          <w:rFonts w:ascii="Times New Roman" w:eastAsia="Times New Roman" w:hAnsi="Times New Roman" w:cs="Times New Roman"/>
          <w:b/>
          <w:sz w:val="24"/>
          <w:szCs w:val="24"/>
          <w:lang w:val="ro-RO"/>
        </w:rPr>
        <w:t xml:space="preserve"> </w:t>
      </w:r>
      <w:r w:rsidRPr="00AC50F7">
        <w:rPr>
          <w:rFonts w:ascii="Times New Roman" w:eastAsia="Times New Roman" w:hAnsi="Times New Roman" w:cs="Times New Roman"/>
          <w:sz w:val="24"/>
          <w:szCs w:val="24"/>
          <w:lang w:val="ro-RO"/>
        </w:rPr>
        <w:t>funcționează ca instituție a învățământului preuniversitar și</w:t>
      </w:r>
      <w:r w:rsidRPr="00AC50F7">
        <w:rPr>
          <w:rFonts w:ascii="Times New Roman" w:eastAsia="Times New Roman" w:hAnsi="Times New Roman" w:cs="Times New Roman"/>
          <w:b/>
          <w:sz w:val="24"/>
          <w:szCs w:val="24"/>
          <w:lang w:val="ro-RO"/>
        </w:rPr>
        <w:t xml:space="preserve"> </w:t>
      </w:r>
      <w:r w:rsidRPr="00AC50F7">
        <w:rPr>
          <w:rFonts w:ascii="Times New Roman" w:eastAsia="Times New Roman" w:hAnsi="Times New Roman" w:cs="Times New Roman"/>
          <w:sz w:val="24"/>
          <w:szCs w:val="24"/>
          <w:lang w:val="ro-RO"/>
        </w:rPr>
        <w:t xml:space="preserve">se află în comuna </w:t>
      </w:r>
      <w:r w:rsidR="003A63DB">
        <w:rPr>
          <w:rFonts w:ascii="Times New Roman" w:eastAsia="Times New Roman" w:hAnsi="Times New Roman" w:cs="Times New Roman"/>
          <w:sz w:val="24"/>
          <w:szCs w:val="24"/>
          <w:lang w:val="ro-RO"/>
        </w:rPr>
        <w:t>Scutelnici</w:t>
      </w:r>
      <w:r w:rsidRPr="00AC50F7">
        <w:rPr>
          <w:rFonts w:ascii="Times New Roman" w:eastAsia="Times New Roman" w:hAnsi="Times New Roman" w:cs="Times New Roman"/>
          <w:sz w:val="24"/>
          <w:szCs w:val="24"/>
          <w:lang w:val="ro-RO"/>
        </w:rPr>
        <w:t>,</w:t>
      </w:r>
      <w:r w:rsidR="003A63DB">
        <w:rPr>
          <w:rFonts w:ascii="Times New Roman" w:eastAsia="Times New Roman" w:hAnsi="Times New Roman" w:cs="Times New Roman"/>
          <w:sz w:val="24"/>
          <w:szCs w:val="24"/>
          <w:lang w:val="ro-RO"/>
        </w:rPr>
        <w:t>str.Școlii,</w:t>
      </w:r>
      <w:r w:rsidRPr="00AC50F7">
        <w:rPr>
          <w:rFonts w:ascii="Times New Roman" w:eastAsia="Times New Roman" w:hAnsi="Times New Roman" w:cs="Times New Roman"/>
          <w:sz w:val="24"/>
          <w:szCs w:val="24"/>
          <w:lang w:val="ro-RO"/>
        </w:rPr>
        <w:t xml:space="preserve">  nr</w:t>
      </w:r>
      <w:r w:rsidR="001A7DAF">
        <w:rPr>
          <w:rFonts w:ascii="Times New Roman" w:eastAsia="Times New Roman" w:hAnsi="Times New Roman" w:cs="Times New Roman"/>
          <w:sz w:val="24"/>
          <w:szCs w:val="24"/>
          <w:lang w:val="ro-RO"/>
        </w:rPr>
        <w:t>.</w:t>
      </w:r>
      <w:r w:rsidRPr="00AC50F7">
        <w:rPr>
          <w:rFonts w:ascii="Times New Roman" w:eastAsia="Times New Roman" w:hAnsi="Times New Roman" w:cs="Times New Roman"/>
          <w:sz w:val="24"/>
          <w:szCs w:val="24"/>
          <w:lang w:val="ro-RO"/>
        </w:rPr>
        <w:t xml:space="preserve"> 2</w:t>
      </w:r>
      <w:r w:rsidR="003A63DB">
        <w:rPr>
          <w:rFonts w:ascii="Times New Roman" w:eastAsia="Times New Roman" w:hAnsi="Times New Roman" w:cs="Times New Roman"/>
          <w:sz w:val="24"/>
          <w:szCs w:val="24"/>
          <w:lang w:val="ro-RO"/>
        </w:rPr>
        <w:t>1</w:t>
      </w:r>
      <w:r w:rsidRPr="00AC50F7">
        <w:rPr>
          <w:rFonts w:ascii="Times New Roman" w:eastAsia="Times New Roman" w:hAnsi="Times New Roman" w:cs="Times New Roman"/>
          <w:sz w:val="24"/>
          <w:szCs w:val="24"/>
          <w:lang w:val="ro-RO"/>
        </w:rPr>
        <w:t>, jud. B</w:t>
      </w:r>
      <w:r w:rsidR="003A63DB">
        <w:rPr>
          <w:rFonts w:ascii="Times New Roman" w:eastAsia="Times New Roman" w:hAnsi="Times New Roman" w:cs="Times New Roman"/>
          <w:sz w:val="24"/>
          <w:szCs w:val="24"/>
          <w:lang w:val="ro-RO"/>
        </w:rPr>
        <w:t>uzău</w:t>
      </w:r>
      <w:r w:rsidRPr="00AC50F7">
        <w:rPr>
          <w:rFonts w:ascii="Times New Roman" w:eastAsia="Times New Roman" w:hAnsi="Times New Roman" w:cs="Times New Roman"/>
          <w:sz w:val="24"/>
          <w:szCs w:val="24"/>
          <w:lang w:val="ro-RO"/>
        </w:rPr>
        <w:t>, având nr. de telefon și fax 02</w:t>
      </w:r>
      <w:r w:rsidR="003A63DB">
        <w:rPr>
          <w:rFonts w:ascii="Times New Roman" w:eastAsia="Times New Roman" w:hAnsi="Times New Roman" w:cs="Times New Roman"/>
          <w:sz w:val="24"/>
          <w:szCs w:val="24"/>
          <w:lang w:val="ro-RO"/>
        </w:rPr>
        <w:t>38</w:t>
      </w:r>
      <w:r w:rsidRPr="00AC50F7">
        <w:rPr>
          <w:rFonts w:ascii="Times New Roman" w:eastAsia="Times New Roman" w:hAnsi="Times New Roman" w:cs="Times New Roman"/>
          <w:sz w:val="24"/>
          <w:szCs w:val="24"/>
          <w:lang w:val="ro-RO"/>
        </w:rPr>
        <w:t>/</w:t>
      </w:r>
      <w:r w:rsidR="003A63DB">
        <w:rPr>
          <w:rFonts w:ascii="Times New Roman" w:eastAsia="Times New Roman" w:hAnsi="Times New Roman" w:cs="Times New Roman"/>
          <w:sz w:val="24"/>
          <w:szCs w:val="24"/>
          <w:lang w:val="ro-RO"/>
        </w:rPr>
        <w:t>783520</w:t>
      </w:r>
      <w:r w:rsidRPr="00AC50F7">
        <w:rPr>
          <w:rFonts w:ascii="Times New Roman" w:eastAsia="Times New Roman" w:hAnsi="Times New Roman" w:cs="Times New Roman"/>
          <w:sz w:val="24"/>
          <w:szCs w:val="24"/>
          <w:lang w:val="ro-RO"/>
        </w:rPr>
        <w:t xml:space="preserve"> și e-mailul </w:t>
      </w:r>
      <w:hyperlink r:id="rId14" w:history="1">
        <w:r w:rsidR="003A63DB" w:rsidRPr="00B131AA">
          <w:rPr>
            <w:rStyle w:val="Hyperlink"/>
            <w:rFonts w:ascii="Times New Roman" w:eastAsia="Times New Roman" w:hAnsi="Times New Roman" w:cs="Times New Roman"/>
            <w:sz w:val="24"/>
            <w:szCs w:val="24"/>
            <w:lang w:val="ro-RO"/>
          </w:rPr>
          <w:t>scgimscutelnici@isjbuzauyahoo.com</w:t>
        </w:r>
      </w:hyperlink>
      <w:r w:rsidRPr="004D149C">
        <w:rPr>
          <w:rFonts w:ascii="Times New Roman" w:eastAsia="Times New Roman" w:hAnsi="Times New Roman" w:cs="Times New Roman"/>
          <w:sz w:val="24"/>
          <w:szCs w:val="24"/>
          <w:lang w:val="pt-BR"/>
        </w:rPr>
        <w:t>.</w:t>
      </w:r>
      <w:r w:rsidRPr="00AC50F7">
        <w:rPr>
          <w:rFonts w:ascii="Times New Roman" w:eastAsia="Times New Roman" w:hAnsi="Times New Roman" w:cs="Times New Roman"/>
          <w:sz w:val="24"/>
          <w:szCs w:val="24"/>
          <w:lang w:val="ro-RO"/>
        </w:rPr>
        <w:t xml:space="preserve"> </w:t>
      </w:r>
    </w:p>
    <w:p w14:paraId="1FE6A373" w14:textId="1FDA7E5B" w:rsidR="00435200" w:rsidRPr="003A63DB" w:rsidRDefault="006703B9" w:rsidP="003A63DB">
      <w:pPr>
        <w:suppressAutoHyphens/>
        <w:spacing w:after="0" w:line="276" w:lineRule="auto"/>
        <w:ind w:left="180"/>
        <w:jc w:val="both"/>
        <w:rPr>
          <w:rFonts w:ascii="Times New Roman" w:eastAsia="Times New Roman" w:hAnsi="Times New Roman" w:cs="Times New Roman"/>
          <w:sz w:val="24"/>
          <w:szCs w:val="24"/>
          <w:lang w:val="ro-RO"/>
        </w:rPr>
      </w:pPr>
      <w:r w:rsidRPr="00AC50F7">
        <w:rPr>
          <w:rFonts w:ascii="Times New Roman" w:eastAsia="Times New Roman" w:hAnsi="Times New Roman" w:cs="Times New Roman"/>
          <w:sz w:val="24"/>
          <w:szCs w:val="24"/>
          <w:lang w:val="ro-RO"/>
        </w:rPr>
        <w:t>Limba de predare este limba română.</w:t>
      </w:r>
      <w:r w:rsidRPr="004D149C">
        <w:rPr>
          <w:rFonts w:ascii="Times New Roman" w:eastAsia="Times New Roman" w:hAnsi="Times New Roman" w:cs="Times New Roman"/>
          <w:b/>
          <w:sz w:val="24"/>
          <w:szCs w:val="24"/>
          <w:lang w:val="pt-BR"/>
        </w:rPr>
        <w:t xml:space="preserve"> </w:t>
      </w:r>
    </w:p>
    <w:p w14:paraId="22EFFB44" w14:textId="647794C4" w:rsidR="00AF3A7F" w:rsidRPr="00CA6C85" w:rsidRDefault="006703B9" w:rsidP="00AF3A7F">
      <w:pPr>
        <w:suppressAutoHyphens/>
        <w:spacing w:after="0" w:line="276" w:lineRule="auto"/>
        <w:ind w:left="180" w:firstLine="540"/>
        <w:jc w:val="both"/>
        <w:rPr>
          <w:rFonts w:ascii="Times New Roman" w:eastAsia="Arial Black" w:hAnsi="Times New Roman" w:cs="Times New Roman"/>
          <w:sz w:val="24"/>
          <w:szCs w:val="24"/>
          <w:lang w:val="ro-RO"/>
        </w:rPr>
      </w:pPr>
      <w:r w:rsidRPr="00CA6C85">
        <w:rPr>
          <w:rFonts w:ascii="Times New Roman" w:eastAsia="Times New Roman" w:hAnsi="Times New Roman" w:cs="Times New Roman"/>
          <w:bCs/>
          <w:sz w:val="24"/>
          <w:szCs w:val="24"/>
          <w:lang w:val="ro-RO"/>
        </w:rPr>
        <w:t>Programul școlii</w:t>
      </w:r>
      <w:r w:rsidRPr="00CA6C85">
        <w:rPr>
          <w:rFonts w:ascii="Times New Roman" w:eastAsia="Times New Roman" w:hAnsi="Times New Roman" w:cs="Times New Roman"/>
          <w:sz w:val="24"/>
          <w:szCs w:val="24"/>
          <w:lang w:val="ro-RO"/>
        </w:rPr>
        <w:t xml:space="preserve"> se desfășoară într-un singur schimb între orele 8</w:t>
      </w:r>
      <w:r w:rsidR="004E252F" w:rsidRPr="00CA6C85">
        <w:rPr>
          <w:rFonts w:ascii="Times New Roman" w:eastAsia="Times New Roman" w:hAnsi="Times New Roman" w:cs="Times New Roman"/>
          <w:sz w:val="24"/>
          <w:szCs w:val="24"/>
          <w:lang w:val="ro-RO"/>
        </w:rPr>
        <w:t>:</w:t>
      </w:r>
      <w:r w:rsidRPr="00CA6C85">
        <w:rPr>
          <w:rFonts w:ascii="Times New Roman" w:eastAsia="Times New Roman" w:hAnsi="Times New Roman" w:cs="Times New Roman"/>
          <w:sz w:val="24"/>
          <w:szCs w:val="24"/>
          <w:lang w:val="ro-RO"/>
        </w:rPr>
        <w:t>00 – 1</w:t>
      </w:r>
      <w:r w:rsidR="00FC7A51">
        <w:rPr>
          <w:rFonts w:ascii="Times New Roman" w:eastAsia="Times New Roman" w:hAnsi="Times New Roman" w:cs="Times New Roman"/>
          <w:sz w:val="24"/>
          <w:szCs w:val="24"/>
          <w:lang w:val="ro-RO"/>
        </w:rPr>
        <w:t>5</w:t>
      </w:r>
      <w:r w:rsidR="004E252F" w:rsidRPr="00CA6C85">
        <w:rPr>
          <w:rFonts w:ascii="Times New Roman" w:eastAsia="Times New Roman" w:hAnsi="Times New Roman" w:cs="Times New Roman"/>
          <w:sz w:val="24"/>
          <w:szCs w:val="24"/>
          <w:lang w:val="ro-RO"/>
        </w:rPr>
        <w:t>:</w:t>
      </w:r>
      <w:r w:rsidRPr="00CA6C85">
        <w:rPr>
          <w:rFonts w:ascii="Times New Roman" w:eastAsia="Times New Roman" w:hAnsi="Times New Roman" w:cs="Times New Roman"/>
          <w:sz w:val="24"/>
          <w:szCs w:val="24"/>
          <w:lang w:val="ro-RO"/>
        </w:rPr>
        <w:t xml:space="preserve">00, astfel:  </w:t>
      </w:r>
    </w:p>
    <w:p w14:paraId="085B9C26" w14:textId="4F5015B1" w:rsidR="006703B9" w:rsidRPr="00CA6C85" w:rsidRDefault="006703B9" w:rsidP="006703B9">
      <w:pPr>
        <w:numPr>
          <w:ilvl w:val="0"/>
          <w:numId w:val="7"/>
        </w:numPr>
        <w:suppressAutoHyphens/>
        <w:spacing w:after="200" w:line="276" w:lineRule="auto"/>
        <w:ind w:left="180" w:firstLine="0"/>
        <w:contextualSpacing/>
        <w:jc w:val="both"/>
        <w:rPr>
          <w:rFonts w:ascii="Times New Roman" w:eastAsia="Times New Roman" w:hAnsi="Times New Roman" w:cs="Times New Roman"/>
          <w:sz w:val="24"/>
          <w:szCs w:val="24"/>
          <w:lang w:val="ro-RO"/>
        </w:rPr>
      </w:pPr>
      <w:r w:rsidRPr="00CA6C85">
        <w:rPr>
          <w:rFonts w:ascii="Times New Roman" w:eastAsia="Times New Roman" w:hAnsi="Times New Roman" w:cs="Times New Roman"/>
          <w:sz w:val="24"/>
          <w:szCs w:val="24"/>
          <w:lang w:val="ro-RO"/>
        </w:rPr>
        <w:t>8</w:t>
      </w:r>
      <w:r w:rsidR="00E73BAC" w:rsidRPr="00CA6C85">
        <w:rPr>
          <w:rFonts w:ascii="Times New Roman" w:eastAsia="Times New Roman" w:hAnsi="Times New Roman" w:cs="Times New Roman"/>
          <w:sz w:val="24"/>
          <w:szCs w:val="24"/>
          <w:lang w:val="ro-RO"/>
        </w:rPr>
        <w:t>:</w:t>
      </w:r>
      <w:r w:rsidRPr="00CA6C85">
        <w:rPr>
          <w:rFonts w:ascii="Times New Roman" w:eastAsia="Times New Roman" w:hAnsi="Times New Roman" w:cs="Times New Roman"/>
          <w:sz w:val="24"/>
          <w:szCs w:val="24"/>
          <w:lang w:val="ro-RO"/>
        </w:rPr>
        <w:t xml:space="preserve">00 </w:t>
      </w:r>
      <w:r w:rsidR="00E73BAC" w:rsidRPr="00CA6C85">
        <w:rPr>
          <w:rFonts w:ascii="Times New Roman" w:eastAsia="Times New Roman" w:hAnsi="Times New Roman" w:cs="Times New Roman"/>
          <w:sz w:val="24"/>
          <w:szCs w:val="24"/>
          <w:lang w:val="ro-RO"/>
        </w:rPr>
        <w:t>–</w:t>
      </w:r>
      <w:r w:rsidRPr="00CA6C85">
        <w:rPr>
          <w:rFonts w:ascii="Times New Roman" w:eastAsia="Times New Roman" w:hAnsi="Times New Roman" w:cs="Times New Roman"/>
          <w:sz w:val="24"/>
          <w:szCs w:val="24"/>
          <w:lang w:val="ro-RO"/>
        </w:rPr>
        <w:t xml:space="preserve"> 13</w:t>
      </w:r>
      <w:r w:rsidR="00E73BAC" w:rsidRPr="00CA6C85">
        <w:rPr>
          <w:rFonts w:ascii="Times New Roman" w:eastAsia="Times New Roman" w:hAnsi="Times New Roman" w:cs="Times New Roman"/>
          <w:sz w:val="24"/>
          <w:szCs w:val="24"/>
          <w:lang w:val="ro-RO"/>
        </w:rPr>
        <w:t>:</w:t>
      </w:r>
      <w:r w:rsidRPr="00CA6C85">
        <w:rPr>
          <w:rFonts w:ascii="Times New Roman" w:eastAsia="Times New Roman" w:hAnsi="Times New Roman" w:cs="Times New Roman"/>
          <w:sz w:val="24"/>
          <w:szCs w:val="24"/>
          <w:lang w:val="ro-RO"/>
        </w:rPr>
        <w:t xml:space="preserve">00 </w:t>
      </w:r>
      <w:r w:rsidR="00805179" w:rsidRPr="00CA6C85">
        <w:rPr>
          <w:rFonts w:ascii="Times New Roman" w:eastAsia="Times New Roman" w:hAnsi="Times New Roman" w:cs="Times New Roman"/>
          <w:sz w:val="24"/>
          <w:szCs w:val="24"/>
          <w:lang w:val="ro-RO"/>
        </w:rPr>
        <w:t>-</w:t>
      </w:r>
      <w:r w:rsidRPr="00CA6C85">
        <w:rPr>
          <w:rFonts w:ascii="Times New Roman" w:eastAsia="Times New Roman" w:hAnsi="Times New Roman" w:cs="Times New Roman"/>
          <w:sz w:val="24"/>
          <w:szCs w:val="24"/>
          <w:lang w:val="ro-RO"/>
        </w:rPr>
        <w:t xml:space="preserve"> învăţământ </w:t>
      </w:r>
      <w:r w:rsidR="00AF3A7F" w:rsidRPr="00CA6C85">
        <w:rPr>
          <w:rFonts w:ascii="Times New Roman" w:eastAsia="Times New Roman" w:hAnsi="Times New Roman" w:cs="Times New Roman"/>
          <w:sz w:val="24"/>
          <w:szCs w:val="24"/>
          <w:lang w:val="ro-RO"/>
        </w:rPr>
        <w:t xml:space="preserve">preșcolar și </w:t>
      </w:r>
      <w:r w:rsidRPr="00CA6C85">
        <w:rPr>
          <w:rFonts w:ascii="Times New Roman" w:eastAsia="Times New Roman" w:hAnsi="Times New Roman" w:cs="Times New Roman"/>
          <w:sz w:val="24"/>
          <w:szCs w:val="24"/>
          <w:lang w:val="ro-RO"/>
        </w:rPr>
        <w:t>primar</w:t>
      </w:r>
    </w:p>
    <w:p w14:paraId="3D82110E" w14:textId="7B41D9B9" w:rsidR="006703B9" w:rsidRPr="00CA6C85" w:rsidRDefault="006703B9" w:rsidP="006703B9">
      <w:pPr>
        <w:numPr>
          <w:ilvl w:val="0"/>
          <w:numId w:val="7"/>
        </w:numPr>
        <w:suppressAutoHyphens/>
        <w:spacing w:after="200" w:line="276" w:lineRule="auto"/>
        <w:ind w:left="180" w:firstLine="0"/>
        <w:contextualSpacing/>
        <w:jc w:val="both"/>
        <w:rPr>
          <w:rFonts w:ascii="Times New Roman" w:eastAsia="Times New Roman" w:hAnsi="Times New Roman" w:cs="Times New Roman"/>
          <w:sz w:val="24"/>
          <w:szCs w:val="24"/>
          <w:lang w:val="ro-RO"/>
        </w:rPr>
      </w:pPr>
      <w:r w:rsidRPr="00CA6C85">
        <w:rPr>
          <w:rFonts w:ascii="Times New Roman" w:eastAsia="Times New Roman" w:hAnsi="Times New Roman" w:cs="Times New Roman"/>
          <w:sz w:val="24"/>
          <w:szCs w:val="24"/>
          <w:lang w:val="ro-RO"/>
        </w:rPr>
        <w:t>8</w:t>
      </w:r>
      <w:r w:rsidR="00E73BAC" w:rsidRPr="00CA6C85">
        <w:rPr>
          <w:rFonts w:ascii="Times New Roman" w:eastAsia="Times New Roman" w:hAnsi="Times New Roman" w:cs="Times New Roman"/>
          <w:sz w:val="24"/>
          <w:szCs w:val="24"/>
          <w:lang w:val="ro-RO"/>
        </w:rPr>
        <w:t>:</w:t>
      </w:r>
      <w:r w:rsidRPr="00CA6C85">
        <w:rPr>
          <w:rFonts w:ascii="Times New Roman" w:eastAsia="Times New Roman" w:hAnsi="Times New Roman" w:cs="Times New Roman"/>
          <w:sz w:val="24"/>
          <w:szCs w:val="24"/>
          <w:lang w:val="ro-RO"/>
        </w:rPr>
        <w:t xml:space="preserve">00 </w:t>
      </w:r>
      <w:r w:rsidR="00E73BAC" w:rsidRPr="00CA6C85">
        <w:rPr>
          <w:rFonts w:ascii="Times New Roman" w:eastAsia="Times New Roman" w:hAnsi="Times New Roman" w:cs="Times New Roman"/>
          <w:sz w:val="24"/>
          <w:szCs w:val="24"/>
          <w:lang w:val="ro-RO"/>
        </w:rPr>
        <w:t>–</w:t>
      </w:r>
      <w:r w:rsidRPr="00CA6C85">
        <w:rPr>
          <w:rFonts w:ascii="Times New Roman" w:eastAsia="Times New Roman" w:hAnsi="Times New Roman" w:cs="Times New Roman"/>
          <w:sz w:val="24"/>
          <w:szCs w:val="24"/>
          <w:lang w:val="ro-RO"/>
        </w:rPr>
        <w:t xml:space="preserve"> 15</w:t>
      </w:r>
      <w:r w:rsidR="00E73BAC" w:rsidRPr="00CA6C85">
        <w:rPr>
          <w:rFonts w:ascii="Times New Roman" w:eastAsia="Times New Roman" w:hAnsi="Times New Roman" w:cs="Times New Roman"/>
          <w:sz w:val="24"/>
          <w:szCs w:val="24"/>
          <w:lang w:val="ro-RO"/>
        </w:rPr>
        <w:t>:</w:t>
      </w:r>
      <w:r w:rsidRPr="00CA6C85">
        <w:rPr>
          <w:rFonts w:ascii="Times New Roman" w:eastAsia="Times New Roman" w:hAnsi="Times New Roman" w:cs="Times New Roman"/>
          <w:sz w:val="24"/>
          <w:szCs w:val="24"/>
          <w:lang w:val="ro-RO"/>
        </w:rPr>
        <w:t xml:space="preserve">00 </w:t>
      </w:r>
      <w:r w:rsidR="00805179" w:rsidRPr="00CA6C85">
        <w:rPr>
          <w:rFonts w:ascii="Times New Roman" w:eastAsia="Times New Roman" w:hAnsi="Times New Roman" w:cs="Times New Roman"/>
          <w:sz w:val="24"/>
          <w:szCs w:val="24"/>
          <w:lang w:val="ro-RO"/>
        </w:rPr>
        <w:t>- învăţământ gimnazial</w:t>
      </w:r>
    </w:p>
    <w:p w14:paraId="5F547971" w14:textId="692A7C34" w:rsidR="0060240C" w:rsidRPr="004D149C" w:rsidRDefault="0069470B" w:rsidP="0069470B">
      <w:pPr>
        <w:suppressAutoHyphens/>
        <w:spacing w:after="200" w:line="276" w:lineRule="auto"/>
        <w:ind w:left="180" w:firstLine="540"/>
        <w:contextualSpacing/>
        <w:jc w:val="both"/>
        <w:rPr>
          <w:rFonts w:ascii="Times New Roman" w:eastAsia="Times New Roman" w:hAnsi="Times New Roman" w:cs="Times New Roman"/>
          <w:sz w:val="24"/>
          <w:szCs w:val="24"/>
          <w:lang w:val="pt-BR"/>
        </w:rPr>
      </w:pPr>
      <w:r w:rsidRPr="00CA6C85">
        <w:rPr>
          <w:rFonts w:ascii="Times New Roman" w:eastAsia="Times New Roman" w:hAnsi="Times New Roman" w:cs="Times New Roman"/>
          <w:sz w:val="24"/>
          <w:szCs w:val="24"/>
          <w:lang w:val="ro-RO"/>
        </w:rPr>
        <w:t>Precizăm că GP</w:t>
      </w:r>
      <w:r w:rsidR="00FC7A51">
        <w:rPr>
          <w:rFonts w:ascii="Times New Roman" w:eastAsia="Times New Roman" w:hAnsi="Times New Roman" w:cs="Times New Roman"/>
          <w:sz w:val="24"/>
          <w:szCs w:val="24"/>
          <w:lang w:val="ro-RO"/>
        </w:rPr>
        <w:t>N</w:t>
      </w:r>
      <w:r w:rsidRPr="00CA6C85">
        <w:rPr>
          <w:rFonts w:ascii="Times New Roman" w:eastAsia="Times New Roman" w:hAnsi="Times New Roman" w:cs="Times New Roman"/>
          <w:sz w:val="24"/>
          <w:szCs w:val="24"/>
          <w:lang w:val="ro-RO"/>
        </w:rPr>
        <w:t xml:space="preserve"> </w:t>
      </w:r>
      <w:r w:rsidR="00FC7A51">
        <w:rPr>
          <w:rFonts w:ascii="Times New Roman" w:eastAsia="Times New Roman" w:hAnsi="Times New Roman" w:cs="Times New Roman"/>
          <w:sz w:val="24"/>
          <w:szCs w:val="24"/>
          <w:lang w:val="ro-RO"/>
        </w:rPr>
        <w:t>Arcanu</w:t>
      </w:r>
      <w:r w:rsidR="00A7164A">
        <w:rPr>
          <w:rFonts w:ascii="Times New Roman" w:eastAsia="Times New Roman" w:hAnsi="Times New Roman" w:cs="Times New Roman"/>
          <w:sz w:val="24"/>
          <w:szCs w:val="24"/>
          <w:lang w:val="ro-RO"/>
        </w:rPr>
        <w:t xml:space="preserve"> </w:t>
      </w:r>
      <w:r w:rsidRPr="00CA6C85">
        <w:rPr>
          <w:rFonts w:ascii="Times New Roman" w:eastAsia="Times New Roman" w:hAnsi="Times New Roman" w:cs="Times New Roman"/>
          <w:sz w:val="24"/>
          <w:szCs w:val="24"/>
          <w:lang w:val="ro-RO"/>
        </w:rPr>
        <w:t xml:space="preserve">funcționează </w:t>
      </w:r>
      <w:r w:rsidR="004E252F" w:rsidRPr="00CA6C85">
        <w:rPr>
          <w:rFonts w:ascii="Times New Roman" w:eastAsia="Times New Roman" w:hAnsi="Times New Roman" w:cs="Times New Roman"/>
          <w:sz w:val="24"/>
          <w:szCs w:val="24"/>
          <w:lang w:val="ro-RO"/>
        </w:rPr>
        <w:t>între orele 8:00-1</w:t>
      </w:r>
      <w:r w:rsidR="00FC7A51">
        <w:rPr>
          <w:rFonts w:ascii="Times New Roman" w:eastAsia="Times New Roman" w:hAnsi="Times New Roman" w:cs="Times New Roman"/>
          <w:sz w:val="24"/>
          <w:szCs w:val="24"/>
          <w:lang w:val="ro-RO"/>
        </w:rPr>
        <w:t>3</w:t>
      </w:r>
      <w:r w:rsidR="004E252F" w:rsidRPr="00CA6C85">
        <w:rPr>
          <w:rFonts w:ascii="Times New Roman" w:eastAsia="Times New Roman" w:hAnsi="Times New Roman" w:cs="Times New Roman"/>
          <w:sz w:val="24"/>
          <w:szCs w:val="24"/>
          <w:lang w:val="ro-RO"/>
        </w:rPr>
        <w:t>:00</w:t>
      </w:r>
      <w:r w:rsidR="004E252F" w:rsidRPr="004D149C">
        <w:rPr>
          <w:rFonts w:ascii="Times New Roman" w:eastAsia="Times New Roman" w:hAnsi="Times New Roman" w:cs="Times New Roman"/>
          <w:sz w:val="24"/>
          <w:szCs w:val="24"/>
          <w:lang w:val="pt-BR"/>
        </w:rPr>
        <w:t>.</w:t>
      </w:r>
    </w:p>
    <w:p w14:paraId="708D83E4" w14:textId="3185F665" w:rsidR="00A7164A" w:rsidRPr="00A7164A" w:rsidRDefault="006703B9" w:rsidP="00A7164A">
      <w:pPr>
        <w:suppressAutoHyphens/>
        <w:spacing w:after="0" w:line="276" w:lineRule="auto"/>
        <w:ind w:left="180"/>
        <w:jc w:val="both"/>
        <w:rPr>
          <w:rFonts w:ascii="Times New Roman" w:eastAsia="Times New Roman" w:hAnsi="Times New Roman" w:cs="Times New Roman"/>
          <w:sz w:val="24"/>
          <w:szCs w:val="24"/>
          <w:lang w:val="ro-RO"/>
        </w:rPr>
      </w:pPr>
      <w:r w:rsidRPr="00AC50F7">
        <w:rPr>
          <w:rFonts w:ascii="Times New Roman" w:eastAsia="Times New Roman" w:hAnsi="Times New Roman" w:cs="Times New Roman"/>
          <w:sz w:val="24"/>
          <w:szCs w:val="24"/>
          <w:lang w:val="ro-RO"/>
        </w:rPr>
        <w:tab/>
      </w:r>
    </w:p>
    <w:p w14:paraId="0009BD8A" w14:textId="77777777" w:rsidR="00A7164A" w:rsidRPr="00A7164A" w:rsidRDefault="00A7164A" w:rsidP="00A7164A">
      <w:pPr>
        <w:keepNext/>
        <w:keepLines/>
        <w:spacing w:before="200" w:line="360" w:lineRule="auto"/>
        <w:outlineLvl w:val="3"/>
        <w:rPr>
          <w:rFonts w:eastAsia="Calibri"/>
          <w:bCs/>
          <w:iCs/>
          <w:sz w:val="24"/>
          <w:szCs w:val="24"/>
          <w:lang w:val="it-IT"/>
        </w:rPr>
      </w:pPr>
      <w:r w:rsidRPr="004D149C">
        <w:rPr>
          <w:lang w:val="pt-BR"/>
        </w:rPr>
        <w:tab/>
      </w:r>
      <w:r w:rsidRPr="00A7164A">
        <w:rPr>
          <w:rFonts w:eastAsia="Calibri"/>
          <w:bCs/>
          <w:iCs/>
          <w:sz w:val="24"/>
          <w:szCs w:val="24"/>
          <w:lang w:val="it-IT"/>
        </w:rPr>
        <w:t>Scoala Scutelnici a fost construita in trei etape :</w:t>
      </w:r>
    </w:p>
    <w:p w14:paraId="10B9066A" w14:textId="77777777" w:rsidR="00A7164A" w:rsidRPr="00A7164A" w:rsidRDefault="00A7164A" w:rsidP="00A7164A">
      <w:pPr>
        <w:keepNext/>
        <w:keepLines/>
        <w:spacing w:before="200" w:line="360" w:lineRule="auto"/>
        <w:ind w:left="709" w:firstLine="709"/>
        <w:outlineLvl w:val="3"/>
        <w:rPr>
          <w:rFonts w:eastAsia="Calibri"/>
          <w:bCs/>
          <w:iCs/>
          <w:sz w:val="24"/>
          <w:szCs w:val="24"/>
          <w:lang w:val="it-IT"/>
        </w:rPr>
      </w:pPr>
      <w:r w:rsidRPr="00A7164A">
        <w:rPr>
          <w:rFonts w:eastAsia="Calibri"/>
          <w:bCs/>
          <w:iCs/>
          <w:sz w:val="24"/>
          <w:szCs w:val="24"/>
          <w:lang w:val="it-IT"/>
        </w:rPr>
        <w:t xml:space="preserve"> etapa I –în 1910 şcoala avea doua sali de clasa si holul dintre ele; a fost construită în cadrul programului educativ ,,Spiru Haret,, Înfăţişarea şcolii damonstreaza modelul Haret.</w:t>
      </w:r>
      <w:r w:rsidRPr="00A7164A">
        <w:rPr>
          <w:rFonts w:eastAsia="Calibri"/>
          <w:b/>
          <w:bCs/>
          <w:iCs/>
          <w:sz w:val="24"/>
          <w:szCs w:val="24"/>
          <w:lang w:val="it-IT"/>
        </w:rPr>
        <w:t xml:space="preserve">                                                                                   </w:t>
      </w:r>
    </w:p>
    <w:p w14:paraId="2537DB97" w14:textId="77777777" w:rsidR="00A7164A" w:rsidRPr="00A7164A" w:rsidRDefault="00A7164A" w:rsidP="00A7164A">
      <w:pPr>
        <w:keepNext/>
        <w:keepLines/>
        <w:spacing w:before="200" w:line="360" w:lineRule="auto"/>
        <w:ind w:left="709" w:right="395"/>
        <w:jc w:val="both"/>
        <w:outlineLvl w:val="3"/>
        <w:rPr>
          <w:rFonts w:eastAsia="Calibri"/>
          <w:bCs/>
          <w:iCs/>
          <w:sz w:val="24"/>
          <w:szCs w:val="24"/>
          <w:lang w:val="it-IT"/>
        </w:rPr>
      </w:pPr>
      <w:r w:rsidRPr="00A7164A">
        <w:rPr>
          <w:rFonts w:eastAsia="Calibri"/>
          <w:b/>
          <w:bCs/>
          <w:iCs/>
          <w:sz w:val="24"/>
          <w:szCs w:val="24"/>
          <w:lang w:val="it-IT"/>
        </w:rPr>
        <w:t xml:space="preserve">           </w:t>
      </w:r>
      <w:r w:rsidRPr="00A7164A">
        <w:rPr>
          <w:rFonts w:eastAsia="Calibri"/>
          <w:bCs/>
          <w:iCs/>
          <w:sz w:val="24"/>
          <w:szCs w:val="24"/>
          <w:lang w:val="it-IT"/>
        </w:rPr>
        <w:t xml:space="preserve">etapa </w:t>
      </w:r>
      <w:r w:rsidRPr="00A7164A">
        <w:rPr>
          <w:rFonts w:eastAsia="Calibri"/>
          <w:b/>
          <w:bCs/>
          <w:iCs/>
          <w:sz w:val="24"/>
          <w:szCs w:val="24"/>
          <w:lang w:val="it-IT"/>
        </w:rPr>
        <w:t xml:space="preserve"> </w:t>
      </w:r>
      <w:r w:rsidRPr="00A7164A">
        <w:rPr>
          <w:rFonts w:eastAsia="Calibri"/>
          <w:bCs/>
          <w:iCs/>
          <w:sz w:val="24"/>
          <w:szCs w:val="24"/>
          <w:lang w:val="it-IT"/>
        </w:rPr>
        <w:t xml:space="preserve">II- după 1945 s-au construit câte două săli de clasă de o parte si de alta a vechii clădiri pentru a rezolva nevoia de spaţiu dezvoltării învăţământului gimnazial pe care-l frecventau si elevii din satele comunei. </w:t>
      </w:r>
    </w:p>
    <w:p w14:paraId="1202A5B5" w14:textId="16861951" w:rsidR="00A7164A" w:rsidRPr="00A7164A" w:rsidRDefault="00A7164A" w:rsidP="00A7164A">
      <w:pPr>
        <w:keepNext/>
        <w:keepLines/>
        <w:spacing w:before="200" w:line="360" w:lineRule="auto"/>
        <w:ind w:left="709" w:right="537"/>
        <w:jc w:val="both"/>
        <w:outlineLvl w:val="3"/>
        <w:rPr>
          <w:rFonts w:eastAsia="Calibri"/>
          <w:bCs/>
          <w:iCs/>
          <w:sz w:val="24"/>
          <w:szCs w:val="24"/>
          <w:lang w:val="it-IT"/>
        </w:rPr>
      </w:pPr>
      <w:r w:rsidRPr="00A7164A">
        <w:rPr>
          <w:rFonts w:eastAsia="Calibri"/>
          <w:bCs/>
          <w:iCs/>
          <w:sz w:val="24"/>
          <w:szCs w:val="24"/>
          <w:lang w:val="it-IT"/>
        </w:rPr>
        <w:t xml:space="preserve">            etapa III-1975/1976 s-a adăugat corpului clădirii aripa din sud formată din trei săli de clasă,cancelarie,biblioteca ,atelier pentru învăţământul general de 10 clase. Acum şcoala este dotata cu mobilier si material didactic  necesare laboratoarelor de chimie , fizica, biologie,atelier mecanic,biblioteca.</w:t>
      </w:r>
    </w:p>
    <w:p w14:paraId="0A9BCA14" w14:textId="28EC7ED2" w:rsidR="00A7164A" w:rsidRPr="004D149C" w:rsidRDefault="00A7164A" w:rsidP="00A7164A">
      <w:pPr>
        <w:tabs>
          <w:tab w:val="left" w:pos="1653"/>
        </w:tabs>
        <w:spacing w:line="360" w:lineRule="auto"/>
        <w:ind w:left="709" w:right="537" w:firstLine="709"/>
        <w:jc w:val="both"/>
        <w:rPr>
          <w:sz w:val="24"/>
          <w:szCs w:val="24"/>
          <w:lang w:val="pt-BR" w:eastAsia="ro-RO"/>
        </w:rPr>
      </w:pPr>
      <w:r w:rsidRPr="004D149C">
        <w:rPr>
          <w:sz w:val="24"/>
          <w:szCs w:val="24"/>
          <w:lang w:val="pt-BR" w:eastAsia="ro-RO"/>
        </w:rPr>
        <w:tab/>
        <w:t xml:space="preserve">În prezent şcoala a fost reabilitată, dispune de un număr de 11 săli de clasă spaţioase şi luminoase, are încălzire centrală pe lemne, holuri largi, mobilier modern, retele la internet şi aparatură electronică pentru desfăşurarea activităţilor instructiv-educative. Numărul elevilor înregistraţi în anul şcolar prezent este de 169 elevi şi preşcolari la nivelul localităţii. </w:t>
      </w:r>
    </w:p>
    <w:p w14:paraId="5D8DAC98" w14:textId="77777777" w:rsidR="00A7164A" w:rsidRDefault="00A7164A" w:rsidP="00A7164A">
      <w:pPr>
        <w:suppressAutoHyphens/>
        <w:spacing w:after="0" w:line="276" w:lineRule="auto"/>
        <w:ind w:left="180"/>
        <w:jc w:val="both"/>
        <w:rPr>
          <w:rFonts w:ascii="Times New Roman" w:eastAsia="Times New Roman" w:hAnsi="Times New Roman" w:cs="Times New Roman"/>
          <w:sz w:val="24"/>
          <w:szCs w:val="24"/>
          <w:lang w:val="ro-RO"/>
        </w:rPr>
      </w:pPr>
    </w:p>
    <w:p w14:paraId="25E44329" w14:textId="77777777" w:rsidR="00A7164A" w:rsidRDefault="00A7164A" w:rsidP="00A7164A">
      <w:pPr>
        <w:suppressAutoHyphens/>
        <w:spacing w:after="0" w:line="276" w:lineRule="auto"/>
        <w:ind w:left="180"/>
        <w:jc w:val="both"/>
        <w:rPr>
          <w:rFonts w:ascii="Times New Roman" w:eastAsia="Times New Roman" w:hAnsi="Times New Roman" w:cs="Times New Roman"/>
          <w:sz w:val="24"/>
          <w:szCs w:val="24"/>
          <w:lang w:val="ro-RO"/>
        </w:rPr>
      </w:pPr>
    </w:p>
    <w:p w14:paraId="4B07112B" w14:textId="77777777" w:rsidR="00A7164A" w:rsidRPr="00AC50F7" w:rsidRDefault="00A7164A" w:rsidP="00A7164A">
      <w:pPr>
        <w:suppressAutoHyphens/>
        <w:spacing w:after="0" w:line="276" w:lineRule="auto"/>
        <w:jc w:val="both"/>
        <w:rPr>
          <w:rFonts w:ascii="Times New Roman" w:eastAsia="Comic Sans MS" w:hAnsi="Times New Roman" w:cs="Times New Roman"/>
          <w:sz w:val="24"/>
          <w:szCs w:val="24"/>
          <w:lang w:val="ro-RO"/>
        </w:rPr>
      </w:pPr>
    </w:p>
    <w:p w14:paraId="3BAAE166" w14:textId="37A231A2" w:rsidR="006703B9" w:rsidRPr="00AC50F7" w:rsidRDefault="006703B9" w:rsidP="006703B9">
      <w:pPr>
        <w:suppressAutoHyphens/>
        <w:spacing w:after="0" w:line="276" w:lineRule="auto"/>
        <w:ind w:left="180"/>
        <w:jc w:val="both"/>
        <w:rPr>
          <w:rFonts w:ascii="Times New Roman" w:eastAsia="Times New Roman" w:hAnsi="Times New Roman" w:cs="Times New Roman"/>
          <w:sz w:val="24"/>
          <w:szCs w:val="24"/>
          <w:lang w:val="ro-RO"/>
        </w:rPr>
      </w:pPr>
      <w:r w:rsidRPr="00AC50F7">
        <w:rPr>
          <w:rFonts w:ascii="Times New Roman" w:eastAsia="Comic Sans MS" w:hAnsi="Times New Roman" w:cs="Times New Roman"/>
          <w:sz w:val="24"/>
          <w:szCs w:val="24"/>
          <w:lang w:val="ro-RO"/>
        </w:rPr>
        <w:t xml:space="preserve">          </w:t>
      </w:r>
      <w:r w:rsidRPr="00AC50F7">
        <w:rPr>
          <w:rFonts w:ascii="Times New Roman" w:eastAsia="Times New Roman" w:hAnsi="Times New Roman" w:cs="Times New Roman"/>
          <w:sz w:val="24"/>
          <w:szCs w:val="24"/>
          <w:lang w:val="ro-RO"/>
        </w:rPr>
        <w:t xml:space="preserve">În anul şcolar </w:t>
      </w:r>
      <w:r w:rsidRPr="00AC50F7">
        <w:rPr>
          <w:rFonts w:ascii="Times New Roman" w:eastAsia="Times New Roman" w:hAnsi="Times New Roman" w:cs="Times New Roman"/>
          <w:b/>
          <w:sz w:val="24"/>
          <w:szCs w:val="24"/>
          <w:lang w:val="ro-RO"/>
        </w:rPr>
        <w:t>20</w:t>
      </w:r>
      <w:r w:rsidR="00B20F38" w:rsidRPr="00AC50F7">
        <w:rPr>
          <w:rFonts w:ascii="Times New Roman" w:eastAsia="Times New Roman" w:hAnsi="Times New Roman" w:cs="Times New Roman"/>
          <w:b/>
          <w:sz w:val="24"/>
          <w:szCs w:val="24"/>
          <w:lang w:val="ro-RO"/>
        </w:rPr>
        <w:t>2</w:t>
      </w:r>
      <w:r w:rsidR="00A7164A">
        <w:rPr>
          <w:rFonts w:ascii="Times New Roman" w:eastAsia="Times New Roman" w:hAnsi="Times New Roman" w:cs="Times New Roman"/>
          <w:b/>
          <w:sz w:val="24"/>
          <w:szCs w:val="24"/>
          <w:lang w:val="ro-RO"/>
        </w:rPr>
        <w:t>4</w:t>
      </w:r>
      <w:r w:rsidRPr="00AC50F7">
        <w:rPr>
          <w:rFonts w:ascii="Times New Roman" w:eastAsia="Times New Roman" w:hAnsi="Times New Roman" w:cs="Times New Roman"/>
          <w:b/>
          <w:sz w:val="24"/>
          <w:szCs w:val="24"/>
          <w:lang w:val="ro-RO"/>
        </w:rPr>
        <w:t>-20</w:t>
      </w:r>
      <w:r w:rsidR="00B20F38" w:rsidRPr="00AC50F7">
        <w:rPr>
          <w:rFonts w:ascii="Times New Roman" w:eastAsia="Times New Roman" w:hAnsi="Times New Roman" w:cs="Times New Roman"/>
          <w:b/>
          <w:sz w:val="24"/>
          <w:szCs w:val="24"/>
          <w:lang w:val="ro-RO"/>
        </w:rPr>
        <w:t>2</w:t>
      </w:r>
      <w:r w:rsidR="00A7164A">
        <w:rPr>
          <w:rFonts w:ascii="Times New Roman" w:eastAsia="Times New Roman" w:hAnsi="Times New Roman" w:cs="Times New Roman"/>
          <w:b/>
          <w:sz w:val="24"/>
          <w:szCs w:val="24"/>
          <w:lang w:val="ro-RO"/>
        </w:rPr>
        <w:t>5</w:t>
      </w:r>
      <w:r w:rsidR="00BB67CF">
        <w:rPr>
          <w:rFonts w:ascii="Times New Roman" w:eastAsia="Times New Roman" w:hAnsi="Times New Roman" w:cs="Times New Roman"/>
          <w:b/>
          <w:sz w:val="24"/>
          <w:szCs w:val="24"/>
          <w:lang w:val="ro-RO"/>
        </w:rPr>
        <w:t>,</w:t>
      </w:r>
      <w:r w:rsidRPr="00AC50F7">
        <w:rPr>
          <w:rFonts w:ascii="Times New Roman" w:eastAsia="Times New Roman" w:hAnsi="Times New Roman" w:cs="Times New Roman"/>
          <w:sz w:val="24"/>
          <w:szCs w:val="24"/>
          <w:lang w:val="ro-RO"/>
        </w:rPr>
        <w:t xml:space="preserve"> Unitatea cu Personalitate Juridică - </w:t>
      </w:r>
      <w:r w:rsidRPr="00AC50F7">
        <w:rPr>
          <w:rFonts w:ascii="Times New Roman" w:eastAsia="Times New Roman" w:hAnsi="Times New Roman" w:cs="Times New Roman"/>
          <w:b/>
          <w:sz w:val="24"/>
          <w:szCs w:val="24"/>
          <w:lang w:val="ro-RO"/>
        </w:rPr>
        <w:t>Şcoala</w:t>
      </w:r>
      <w:r w:rsidRPr="00AC50F7">
        <w:rPr>
          <w:rFonts w:ascii="Times New Roman" w:eastAsia="Times New Roman" w:hAnsi="Times New Roman" w:cs="Times New Roman"/>
          <w:sz w:val="24"/>
          <w:szCs w:val="24"/>
          <w:lang w:val="ro-RO"/>
        </w:rPr>
        <w:t xml:space="preserve"> </w:t>
      </w:r>
      <w:r w:rsidRPr="00AC50F7">
        <w:rPr>
          <w:rFonts w:ascii="Times New Roman" w:eastAsia="Times New Roman" w:hAnsi="Times New Roman" w:cs="Times New Roman"/>
          <w:b/>
          <w:sz w:val="24"/>
          <w:szCs w:val="24"/>
          <w:lang w:val="ro-RO"/>
        </w:rPr>
        <w:t>Gimnazial</w:t>
      </w:r>
      <w:r w:rsidR="00B20F38" w:rsidRPr="00AC50F7">
        <w:rPr>
          <w:rFonts w:ascii="Times New Roman" w:eastAsia="Times New Roman" w:hAnsi="Times New Roman" w:cs="Times New Roman"/>
          <w:b/>
          <w:sz w:val="24"/>
          <w:szCs w:val="24"/>
          <w:lang w:val="ro-RO"/>
        </w:rPr>
        <w:t>ă</w:t>
      </w:r>
      <w:r w:rsidRPr="00AC50F7">
        <w:rPr>
          <w:rFonts w:ascii="Times New Roman" w:eastAsia="Times New Roman" w:hAnsi="Times New Roman" w:cs="Times New Roman"/>
          <w:b/>
          <w:sz w:val="24"/>
          <w:szCs w:val="24"/>
          <w:lang w:val="ro-RO"/>
        </w:rPr>
        <w:t xml:space="preserve"> </w:t>
      </w:r>
      <w:r w:rsidR="00FC7A51">
        <w:rPr>
          <w:rFonts w:ascii="Times New Roman" w:eastAsia="Times New Roman" w:hAnsi="Times New Roman" w:cs="Times New Roman"/>
          <w:b/>
          <w:sz w:val="24"/>
          <w:szCs w:val="24"/>
          <w:lang w:val="ro-RO"/>
        </w:rPr>
        <w:t>Scutelnici</w:t>
      </w:r>
      <w:r w:rsidRPr="00AC50F7">
        <w:rPr>
          <w:rFonts w:ascii="Times New Roman" w:eastAsia="Times New Roman" w:hAnsi="Times New Roman" w:cs="Times New Roman"/>
          <w:sz w:val="24"/>
          <w:szCs w:val="24"/>
          <w:lang w:val="ro-RO"/>
        </w:rPr>
        <w:t xml:space="preserve">, are </w:t>
      </w:r>
      <w:r w:rsidR="00B20F38" w:rsidRPr="00AC50F7">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n subordine urm</w:t>
      </w:r>
      <w:r w:rsidR="00B20F38" w:rsidRPr="00AC50F7">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toarele structuri: </w:t>
      </w:r>
    </w:p>
    <w:p w14:paraId="44BAF7D0" w14:textId="2A052A6D" w:rsidR="006703B9" w:rsidRPr="00AC50F7" w:rsidRDefault="006703B9" w:rsidP="006703B9">
      <w:pPr>
        <w:numPr>
          <w:ilvl w:val="0"/>
          <w:numId w:val="6"/>
        </w:numPr>
        <w:suppressAutoHyphens/>
        <w:spacing w:after="0" w:line="276" w:lineRule="auto"/>
        <w:ind w:left="180" w:firstLine="0"/>
        <w:jc w:val="both"/>
        <w:rPr>
          <w:rFonts w:ascii="Times New Roman" w:eastAsia="Times New Roman" w:hAnsi="Times New Roman" w:cs="Times New Roman"/>
          <w:b/>
          <w:i/>
          <w:sz w:val="24"/>
          <w:szCs w:val="24"/>
          <w:lang w:val="ro-RO"/>
        </w:rPr>
      </w:pPr>
      <w:r w:rsidRPr="00AC50F7">
        <w:rPr>
          <w:rFonts w:ascii="Times New Roman" w:eastAsia="Times New Roman" w:hAnsi="Times New Roman" w:cs="Times New Roman"/>
          <w:b/>
          <w:i/>
          <w:sz w:val="24"/>
          <w:szCs w:val="24"/>
          <w:lang w:val="ro-RO"/>
        </w:rPr>
        <w:t>Şcoala Gimnazial</w:t>
      </w:r>
      <w:r w:rsidR="00185EEF" w:rsidRPr="00AC50F7">
        <w:rPr>
          <w:rFonts w:ascii="Times New Roman" w:eastAsia="Times New Roman" w:hAnsi="Times New Roman" w:cs="Times New Roman"/>
          <w:b/>
          <w:i/>
          <w:sz w:val="24"/>
          <w:szCs w:val="24"/>
          <w:lang w:val="ro-RO"/>
        </w:rPr>
        <w:t>ă</w:t>
      </w:r>
      <w:r w:rsidRPr="00AC50F7">
        <w:rPr>
          <w:rFonts w:ascii="Times New Roman" w:eastAsia="Times New Roman" w:hAnsi="Times New Roman" w:cs="Times New Roman"/>
          <w:b/>
          <w:i/>
          <w:sz w:val="24"/>
          <w:szCs w:val="24"/>
          <w:lang w:val="ro-RO"/>
        </w:rPr>
        <w:t xml:space="preserve"> </w:t>
      </w:r>
      <w:r w:rsidR="00FC7A51">
        <w:rPr>
          <w:rFonts w:ascii="Times New Roman" w:eastAsia="Times New Roman" w:hAnsi="Times New Roman" w:cs="Times New Roman"/>
          <w:b/>
          <w:i/>
          <w:sz w:val="24"/>
          <w:szCs w:val="24"/>
          <w:lang w:val="ro-RO"/>
        </w:rPr>
        <w:t>Scutelnici</w:t>
      </w:r>
    </w:p>
    <w:p w14:paraId="53C1C98B" w14:textId="463D5F3E" w:rsidR="006703B9" w:rsidRPr="00AC50F7" w:rsidRDefault="006703B9" w:rsidP="006703B9">
      <w:pPr>
        <w:numPr>
          <w:ilvl w:val="0"/>
          <w:numId w:val="6"/>
        </w:numPr>
        <w:suppressAutoHyphens/>
        <w:spacing w:after="0" w:line="276" w:lineRule="auto"/>
        <w:ind w:left="180" w:firstLine="0"/>
        <w:jc w:val="both"/>
        <w:rPr>
          <w:rFonts w:ascii="Times New Roman" w:eastAsia="Times New Roman" w:hAnsi="Times New Roman" w:cs="Times New Roman"/>
          <w:b/>
          <w:i/>
          <w:sz w:val="24"/>
          <w:szCs w:val="24"/>
          <w:lang w:val="ro-RO"/>
        </w:rPr>
      </w:pPr>
      <w:r w:rsidRPr="00AC50F7">
        <w:rPr>
          <w:rFonts w:ascii="Times New Roman" w:eastAsia="Times New Roman" w:hAnsi="Times New Roman" w:cs="Times New Roman"/>
          <w:b/>
          <w:i/>
          <w:sz w:val="24"/>
          <w:szCs w:val="24"/>
          <w:lang w:val="ro-RO"/>
        </w:rPr>
        <w:t xml:space="preserve">Grădiniţa cu Program Normal </w:t>
      </w:r>
      <w:r w:rsidR="00FC7A51">
        <w:rPr>
          <w:rFonts w:ascii="Times New Roman" w:eastAsia="Times New Roman" w:hAnsi="Times New Roman" w:cs="Times New Roman"/>
          <w:b/>
          <w:i/>
          <w:sz w:val="24"/>
          <w:szCs w:val="24"/>
          <w:lang w:val="ro-RO"/>
        </w:rPr>
        <w:t>Scutelnici</w:t>
      </w:r>
    </w:p>
    <w:p w14:paraId="4C5DBCC7" w14:textId="1BCCBDEF" w:rsidR="006703B9" w:rsidRPr="00AC50F7" w:rsidRDefault="006703B9" w:rsidP="006703B9">
      <w:pPr>
        <w:numPr>
          <w:ilvl w:val="0"/>
          <w:numId w:val="6"/>
        </w:numPr>
        <w:suppressAutoHyphens/>
        <w:spacing w:after="0" w:line="276" w:lineRule="auto"/>
        <w:ind w:left="180" w:firstLine="0"/>
        <w:jc w:val="both"/>
        <w:rPr>
          <w:rFonts w:ascii="Times New Roman" w:eastAsia="Comic Sans MS" w:hAnsi="Times New Roman" w:cs="Times New Roman"/>
          <w:b/>
          <w:i/>
          <w:sz w:val="24"/>
          <w:szCs w:val="24"/>
          <w:lang w:val="ro-RO"/>
        </w:rPr>
      </w:pPr>
      <w:r w:rsidRPr="00AC50F7">
        <w:rPr>
          <w:rFonts w:ascii="Times New Roman" w:eastAsia="Times New Roman" w:hAnsi="Times New Roman" w:cs="Times New Roman"/>
          <w:b/>
          <w:i/>
          <w:sz w:val="24"/>
          <w:szCs w:val="24"/>
          <w:lang w:val="ro-RO"/>
        </w:rPr>
        <w:t xml:space="preserve">Grădiniţa cu Program Normal </w:t>
      </w:r>
      <w:r w:rsidR="00FC7A51">
        <w:rPr>
          <w:rFonts w:ascii="Times New Roman" w:eastAsia="Times New Roman" w:hAnsi="Times New Roman" w:cs="Times New Roman"/>
          <w:b/>
          <w:i/>
          <w:sz w:val="24"/>
          <w:szCs w:val="24"/>
          <w:lang w:val="ro-RO"/>
        </w:rPr>
        <w:t>Arcanu</w:t>
      </w:r>
    </w:p>
    <w:p w14:paraId="431FEB9E" w14:textId="77777777" w:rsidR="006703B9" w:rsidRPr="00AC50F7" w:rsidRDefault="006703B9" w:rsidP="006703B9">
      <w:pPr>
        <w:suppressAutoHyphens/>
        <w:spacing w:after="0" w:line="276" w:lineRule="auto"/>
        <w:ind w:left="180"/>
        <w:jc w:val="both"/>
        <w:rPr>
          <w:rFonts w:ascii="Times New Roman" w:eastAsia="Times New Roman" w:hAnsi="Times New Roman" w:cs="Times New Roman"/>
          <w:sz w:val="24"/>
          <w:szCs w:val="24"/>
          <w:lang w:val="ro-RO"/>
        </w:rPr>
      </w:pPr>
    </w:p>
    <w:p w14:paraId="08D70985" w14:textId="7BE73B0C" w:rsidR="00F4104E" w:rsidRPr="00383B81" w:rsidRDefault="00BF0E3B" w:rsidP="0014064E">
      <w:pPr>
        <w:rPr>
          <w:rFonts w:ascii="Arial Black" w:eastAsia="Times New Roman" w:hAnsi="Arial Black" w:cs="Times New Roman"/>
          <w:b/>
          <w:sz w:val="24"/>
          <w:szCs w:val="24"/>
          <w:lang w:val="ro-RO"/>
        </w:rPr>
      </w:pPr>
      <w:r>
        <w:rPr>
          <w:rFonts w:ascii="Arial Black" w:eastAsia="Times New Roman" w:hAnsi="Arial Black" w:cs="Times New Roman"/>
          <w:b/>
          <w:sz w:val="24"/>
          <w:szCs w:val="24"/>
          <w:lang w:val="ro-RO"/>
        </w:rPr>
        <w:br w:type="page"/>
      </w:r>
    </w:p>
    <w:p w14:paraId="16B7B06E" w14:textId="3A8B89A1" w:rsidR="005D49A1" w:rsidRPr="002B09CB" w:rsidRDefault="005D49A1" w:rsidP="0014064E">
      <w:pPr>
        <w:tabs>
          <w:tab w:val="left" w:pos="1808"/>
          <w:tab w:val="center" w:pos="4680"/>
        </w:tabs>
        <w:suppressAutoHyphens/>
        <w:spacing w:after="0" w:line="360" w:lineRule="auto"/>
        <w:jc w:val="center"/>
        <w:rPr>
          <w:rFonts w:ascii="Times New Roman" w:eastAsia="Times New Roman" w:hAnsi="Times New Roman" w:cs="Times New Roman"/>
          <w:b/>
          <w:color w:val="0070C0"/>
          <w:sz w:val="28"/>
          <w:szCs w:val="28"/>
          <w:lang w:val="ro-RO"/>
        </w:rPr>
      </w:pPr>
      <w:r w:rsidRPr="002B09CB">
        <w:rPr>
          <w:rFonts w:ascii="Times New Roman" w:eastAsia="Times New Roman" w:hAnsi="Times New Roman" w:cs="Times New Roman"/>
          <w:b/>
          <w:color w:val="0070C0"/>
          <w:sz w:val="28"/>
          <w:szCs w:val="28"/>
          <w:lang w:val="ro-RO"/>
        </w:rPr>
        <w:lastRenderedPageBreak/>
        <w:t>DIAGNOZA MEDIULUI INTERN ȘI EXTERN</w:t>
      </w:r>
    </w:p>
    <w:p w14:paraId="3CFF3A10" w14:textId="69D60771" w:rsidR="00951712" w:rsidRPr="002B09CB" w:rsidRDefault="00951712" w:rsidP="0014064E">
      <w:pPr>
        <w:suppressAutoHyphens/>
        <w:spacing w:after="0" w:line="360" w:lineRule="auto"/>
        <w:jc w:val="center"/>
        <w:rPr>
          <w:rFonts w:ascii="Times New Roman" w:eastAsia="Times New Roman" w:hAnsi="Times New Roman" w:cs="Times New Roman"/>
          <w:b/>
          <w:sz w:val="24"/>
          <w:szCs w:val="24"/>
          <w:lang w:val="ro-RO"/>
        </w:rPr>
      </w:pPr>
      <w:r w:rsidRPr="002B09CB">
        <w:rPr>
          <w:rFonts w:ascii="Times New Roman" w:eastAsia="Times New Roman" w:hAnsi="Times New Roman" w:cs="Times New Roman"/>
          <w:b/>
          <w:sz w:val="24"/>
          <w:szCs w:val="24"/>
          <w:lang w:val="ro-RO"/>
        </w:rPr>
        <w:t>INFORMA</w:t>
      </w:r>
      <w:r w:rsidR="002B09CB">
        <w:rPr>
          <w:rFonts w:ascii="Times New Roman" w:eastAsia="Times New Roman" w:hAnsi="Times New Roman" w:cs="Times New Roman"/>
          <w:b/>
          <w:sz w:val="24"/>
          <w:szCs w:val="24"/>
          <w:lang w:val="ro-RO"/>
        </w:rPr>
        <w:t>Ț</w:t>
      </w:r>
      <w:r w:rsidRPr="002B09CB">
        <w:rPr>
          <w:rFonts w:ascii="Times New Roman" w:eastAsia="Times New Roman" w:hAnsi="Times New Roman" w:cs="Times New Roman"/>
          <w:b/>
          <w:sz w:val="24"/>
          <w:szCs w:val="24"/>
          <w:lang w:val="ro-RO"/>
        </w:rPr>
        <w:t xml:space="preserve">II DE TIP CANTITATIV </w:t>
      </w:r>
      <w:r w:rsidR="002B09CB">
        <w:rPr>
          <w:rFonts w:ascii="Times New Roman" w:eastAsia="Times New Roman" w:hAnsi="Times New Roman" w:cs="Times New Roman"/>
          <w:b/>
          <w:sz w:val="24"/>
          <w:szCs w:val="24"/>
          <w:lang w:val="ro-RO"/>
        </w:rPr>
        <w:t>Ș</w:t>
      </w:r>
      <w:r w:rsidRPr="002B09CB">
        <w:rPr>
          <w:rFonts w:ascii="Times New Roman" w:eastAsia="Times New Roman" w:hAnsi="Times New Roman" w:cs="Times New Roman"/>
          <w:b/>
          <w:sz w:val="24"/>
          <w:szCs w:val="24"/>
          <w:lang w:val="ro-RO"/>
        </w:rPr>
        <w:t>I CALITATIV</w:t>
      </w:r>
    </w:p>
    <w:p w14:paraId="32904332" w14:textId="7276971C" w:rsidR="00744817" w:rsidRPr="00BB67CF" w:rsidRDefault="00951712" w:rsidP="00BB67CF">
      <w:pPr>
        <w:suppressAutoHyphens/>
        <w:spacing w:after="0" w:line="360" w:lineRule="auto"/>
        <w:jc w:val="center"/>
        <w:rPr>
          <w:rFonts w:ascii="Times New Roman" w:eastAsia="Times New Roman" w:hAnsi="Times New Roman" w:cs="Times New Roman"/>
          <w:b/>
          <w:sz w:val="24"/>
          <w:szCs w:val="24"/>
        </w:rPr>
      </w:pPr>
      <w:r w:rsidRPr="002B09CB">
        <w:rPr>
          <w:rFonts w:ascii="Times New Roman" w:eastAsia="Times New Roman" w:hAnsi="Times New Roman" w:cs="Times New Roman"/>
          <w:b/>
          <w:sz w:val="24"/>
          <w:szCs w:val="24"/>
        </w:rPr>
        <w:t>DATE STATISTICE DE BAZĂ</w:t>
      </w:r>
    </w:p>
    <w:p w14:paraId="0323D295" w14:textId="10524EE9" w:rsidR="00744817" w:rsidRPr="003C7C57" w:rsidRDefault="00744817" w:rsidP="0014064E">
      <w:pPr>
        <w:suppressAutoHyphens/>
        <w:spacing w:after="0" w:line="360" w:lineRule="auto"/>
        <w:jc w:val="center"/>
        <w:rPr>
          <w:rFonts w:ascii="Times New Roman" w:eastAsia="Times New Roman" w:hAnsi="Times New Roman" w:cs="Times New Roman"/>
          <w:b/>
          <w:sz w:val="20"/>
          <w:szCs w:val="20"/>
        </w:rPr>
      </w:pPr>
    </w:p>
    <w:p w14:paraId="40A9FDA4" w14:textId="54744183" w:rsidR="00744817" w:rsidRPr="001A4DC9" w:rsidRDefault="00744817" w:rsidP="0014064E">
      <w:pPr>
        <w:suppressAutoHyphens/>
        <w:spacing w:after="0" w:line="360" w:lineRule="auto"/>
        <w:jc w:val="center"/>
        <w:rPr>
          <w:rFonts w:ascii="Times New Roman" w:eastAsia="Times New Roman" w:hAnsi="Times New Roman" w:cs="Times New Roman"/>
          <w:b/>
          <w:sz w:val="6"/>
          <w:szCs w:val="6"/>
        </w:rPr>
      </w:pPr>
    </w:p>
    <w:p w14:paraId="44B49B2B" w14:textId="20D3853B" w:rsidR="006D36B1" w:rsidRPr="0032399A" w:rsidRDefault="006D36B1" w:rsidP="006D36B1">
      <w:pPr>
        <w:suppressAutoHyphens/>
        <w:spacing w:after="0" w:line="276" w:lineRule="auto"/>
        <w:jc w:val="both"/>
        <w:rPr>
          <w:rFonts w:ascii="Times New Roman" w:eastAsia="Times New Roman" w:hAnsi="Times New Roman" w:cs="Times New Roman"/>
          <w:b/>
          <w:color w:val="4472C4" w:themeColor="accent1"/>
          <w:sz w:val="24"/>
          <w:szCs w:val="24"/>
        </w:rPr>
      </w:pPr>
      <w:r w:rsidRPr="00AC50F7">
        <w:rPr>
          <w:rFonts w:ascii="Times New Roman" w:eastAsia="Times New Roman" w:hAnsi="Times New Roman" w:cs="Times New Roman"/>
          <w:b/>
          <w:sz w:val="24"/>
          <w:szCs w:val="24"/>
        </w:rPr>
        <w:t xml:space="preserve">DATE STATISTICE DE BAZĂ PENTRU ANUL ȘCOLAR </w:t>
      </w:r>
      <w:r w:rsidRPr="00D71926">
        <w:rPr>
          <w:rFonts w:ascii="Times New Roman" w:eastAsia="Times New Roman" w:hAnsi="Times New Roman" w:cs="Times New Roman"/>
          <w:b/>
          <w:color w:val="4472C4" w:themeColor="accent1"/>
          <w:sz w:val="24"/>
          <w:szCs w:val="24"/>
        </w:rPr>
        <w:t>20</w:t>
      </w:r>
      <w:r w:rsidR="00FC7A51">
        <w:rPr>
          <w:rFonts w:ascii="Times New Roman" w:eastAsia="Times New Roman" w:hAnsi="Times New Roman" w:cs="Times New Roman"/>
          <w:b/>
          <w:color w:val="4472C4" w:themeColor="accent1"/>
          <w:sz w:val="24"/>
          <w:szCs w:val="24"/>
        </w:rPr>
        <w:t>21</w:t>
      </w:r>
      <w:r w:rsidRPr="00D71926">
        <w:rPr>
          <w:rFonts w:ascii="Times New Roman" w:eastAsia="Times New Roman" w:hAnsi="Times New Roman" w:cs="Times New Roman"/>
          <w:b/>
          <w:color w:val="4472C4" w:themeColor="accent1"/>
          <w:sz w:val="24"/>
          <w:szCs w:val="24"/>
        </w:rPr>
        <w:t>-20</w:t>
      </w:r>
      <w:r>
        <w:rPr>
          <w:rFonts w:ascii="Times New Roman" w:eastAsia="Times New Roman" w:hAnsi="Times New Roman" w:cs="Times New Roman"/>
          <w:b/>
          <w:color w:val="4472C4" w:themeColor="accent1"/>
          <w:sz w:val="24"/>
          <w:szCs w:val="24"/>
        </w:rPr>
        <w:t>2</w:t>
      </w:r>
      <w:r w:rsidR="00FC7A51">
        <w:rPr>
          <w:rFonts w:ascii="Times New Roman" w:eastAsia="Times New Roman" w:hAnsi="Times New Roman" w:cs="Times New Roman"/>
          <w:b/>
          <w:color w:val="4472C4" w:themeColor="accent1"/>
          <w:sz w:val="24"/>
          <w:szCs w:val="24"/>
        </w:rPr>
        <w:t>2</w:t>
      </w:r>
    </w:p>
    <w:tbl>
      <w:tblPr>
        <w:tblStyle w:val="TableGrid"/>
        <w:tblW w:w="9175" w:type="dxa"/>
        <w:tblLook w:val="04A0" w:firstRow="1" w:lastRow="0" w:firstColumn="1" w:lastColumn="0" w:noHBand="0" w:noVBand="1"/>
      </w:tblPr>
      <w:tblGrid>
        <w:gridCol w:w="3055"/>
        <w:gridCol w:w="6120"/>
      </w:tblGrid>
      <w:tr w:rsidR="006D36B1" w14:paraId="6A212CDA" w14:textId="77777777" w:rsidTr="00C22CDF">
        <w:tc>
          <w:tcPr>
            <w:tcW w:w="3055" w:type="dxa"/>
            <w:tcBorders>
              <w:top w:val="single" w:sz="12" w:space="0" w:color="auto"/>
              <w:left w:val="single" w:sz="12" w:space="0" w:color="auto"/>
              <w:bottom w:val="single" w:sz="12" w:space="0" w:color="auto"/>
              <w:right w:val="single" w:sz="12" w:space="0" w:color="auto"/>
            </w:tcBorders>
            <w:shd w:val="clear" w:color="auto" w:fill="auto"/>
            <w:vAlign w:val="bottom"/>
          </w:tcPr>
          <w:p w14:paraId="5FB19F07" w14:textId="77777777" w:rsidR="006D36B1" w:rsidRPr="00140E45" w:rsidRDefault="006D36B1" w:rsidP="00C22CDF">
            <w:pPr>
              <w:suppressAutoHyphens/>
              <w:spacing w:line="360" w:lineRule="auto"/>
              <w:rPr>
                <w:b/>
                <w:sz w:val="24"/>
                <w:szCs w:val="24"/>
                <w:lang w:val="ro-RO"/>
              </w:rPr>
            </w:pPr>
            <w:r w:rsidRPr="00140E45">
              <w:rPr>
                <w:b/>
                <w:sz w:val="24"/>
                <w:szCs w:val="24"/>
                <w:lang w:val="ro-RO"/>
              </w:rPr>
              <w:t>Limba de predare</w:t>
            </w:r>
          </w:p>
        </w:tc>
        <w:tc>
          <w:tcPr>
            <w:tcW w:w="6120" w:type="dxa"/>
            <w:tcBorders>
              <w:top w:val="single" w:sz="12" w:space="0" w:color="auto"/>
              <w:left w:val="single" w:sz="12" w:space="0" w:color="auto"/>
              <w:bottom w:val="single" w:sz="12" w:space="0" w:color="auto"/>
              <w:right w:val="single" w:sz="12" w:space="0" w:color="auto"/>
            </w:tcBorders>
            <w:vAlign w:val="bottom"/>
          </w:tcPr>
          <w:p w14:paraId="3C2ECAA7" w14:textId="77777777" w:rsidR="006D36B1" w:rsidRPr="00140E45" w:rsidRDefault="006D36B1" w:rsidP="00C22CDF">
            <w:pPr>
              <w:suppressAutoHyphens/>
              <w:spacing w:line="360" w:lineRule="auto"/>
              <w:rPr>
                <w:b/>
                <w:sz w:val="24"/>
                <w:szCs w:val="24"/>
                <w:lang w:val="ro-RO"/>
              </w:rPr>
            </w:pPr>
            <w:r w:rsidRPr="00140E45">
              <w:rPr>
                <w:sz w:val="24"/>
                <w:szCs w:val="24"/>
                <w:lang w:val="ro-RO"/>
              </w:rPr>
              <w:t>Limba română</w:t>
            </w:r>
          </w:p>
        </w:tc>
      </w:tr>
      <w:tr w:rsidR="006D36B1" w14:paraId="05E87766" w14:textId="77777777" w:rsidTr="00C22CDF">
        <w:tc>
          <w:tcPr>
            <w:tcW w:w="3055" w:type="dxa"/>
            <w:tcBorders>
              <w:top w:val="single" w:sz="12" w:space="0" w:color="auto"/>
              <w:left w:val="single" w:sz="12" w:space="0" w:color="auto"/>
              <w:bottom w:val="single" w:sz="12" w:space="0" w:color="auto"/>
              <w:right w:val="single" w:sz="12" w:space="0" w:color="auto"/>
            </w:tcBorders>
            <w:shd w:val="clear" w:color="auto" w:fill="auto"/>
            <w:vAlign w:val="bottom"/>
          </w:tcPr>
          <w:p w14:paraId="15C28C47" w14:textId="77777777" w:rsidR="006D36B1" w:rsidRDefault="006D36B1" w:rsidP="00C22CDF">
            <w:pPr>
              <w:suppressAutoHyphens/>
              <w:rPr>
                <w:b/>
                <w:sz w:val="24"/>
                <w:szCs w:val="24"/>
                <w:lang w:val="ro-RO"/>
              </w:rPr>
            </w:pPr>
            <w:r w:rsidRPr="00140E45">
              <w:rPr>
                <w:b/>
                <w:sz w:val="24"/>
                <w:szCs w:val="24"/>
                <w:lang w:val="ro-RO"/>
              </w:rPr>
              <w:t>Nr. de clase</w:t>
            </w:r>
          </w:p>
          <w:p w14:paraId="638C348A" w14:textId="77777777" w:rsidR="006D36B1" w:rsidRPr="00140E45" w:rsidRDefault="006D36B1" w:rsidP="00C22CDF">
            <w:pPr>
              <w:suppressAutoHyphens/>
              <w:rPr>
                <w:b/>
                <w:sz w:val="24"/>
                <w:szCs w:val="24"/>
                <w:lang w:val="ro-RO"/>
              </w:rPr>
            </w:pPr>
          </w:p>
        </w:tc>
        <w:tc>
          <w:tcPr>
            <w:tcW w:w="6120" w:type="dxa"/>
            <w:tcBorders>
              <w:top w:val="single" w:sz="12" w:space="0" w:color="auto"/>
              <w:left w:val="single" w:sz="12" w:space="0" w:color="auto"/>
              <w:bottom w:val="single" w:sz="12" w:space="0" w:color="auto"/>
              <w:right w:val="single" w:sz="12" w:space="0" w:color="auto"/>
            </w:tcBorders>
            <w:vAlign w:val="bottom"/>
          </w:tcPr>
          <w:p w14:paraId="14C88D8B" w14:textId="4A5863A6" w:rsidR="006D36B1" w:rsidRDefault="006D36B1" w:rsidP="00C22CDF">
            <w:pPr>
              <w:suppressAutoHyphens/>
              <w:rPr>
                <w:sz w:val="24"/>
                <w:szCs w:val="24"/>
                <w:lang w:val="ro-RO"/>
              </w:rPr>
            </w:pPr>
            <w:r w:rsidRPr="00140E45">
              <w:rPr>
                <w:b/>
                <w:bCs/>
                <w:sz w:val="24"/>
                <w:szCs w:val="24"/>
                <w:lang w:val="ro-RO"/>
              </w:rPr>
              <w:t>1</w:t>
            </w:r>
            <w:r w:rsidR="00630500">
              <w:rPr>
                <w:b/>
                <w:bCs/>
                <w:sz w:val="24"/>
                <w:szCs w:val="24"/>
                <w:lang w:val="ro-RO"/>
              </w:rPr>
              <w:t>2</w:t>
            </w:r>
            <w:r w:rsidRPr="00140E45">
              <w:rPr>
                <w:b/>
                <w:bCs/>
                <w:sz w:val="24"/>
                <w:szCs w:val="24"/>
                <w:lang w:val="ro-RO"/>
              </w:rPr>
              <w:t xml:space="preserve"> clase</w:t>
            </w:r>
            <w:r w:rsidRPr="00140E45">
              <w:rPr>
                <w:sz w:val="24"/>
                <w:szCs w:val="24"/>
                <w:lang w:val="ro-RO"/>
              </w:rPr>
              <w:t xml:space="preserve">:  3 - preșcolar, </w:t>
            </w:r>
            <w:r w:rsidR="00630500">
              <w:rPr>
                <w:sz w:val="24"/>
                <w:szCs w:val="24"/>
                <w:lang w:val="ro-RO"/>
              </w:rPr>
              <w:t>5</w:t>
            </w:r>
            <w:r w:rsidRPr="00140E45">
              <w:rPr>
                <w:sz w:val="24"/>
                <w:szCs w:val="24"/>
                <w:lang w:val="ro-RO"/>
              </w:rPr>
              <w:t>- primar,</w:t>
            </w:r>
            <w:r w:rsidRPr="00140E45">
              <w:rPr>
                <w:bCs/>
                <w:sz w:val="24"/>
                <w:szCs w:val="24"/>
                <w:lang w:val="ro-RO"/>
              </w:rPr>
              <w:t xml:space="preserve"> </w:t>
            </w:r>
            <w:r w:rsidR="00630500">
              <w:rPr>
                <w:bCs/>
                <w:sz w:val="24"/>
                <w:szCs w:val="24"/>
                <w:lang w:val="ro-RO"/>
              </w:rPr>
              <w:t>4</w:t>
            </w:r>
            <w:r w:rsidRPr="00140E45">
              <w:rPr>
                <w:bCs/>
                <w:sz w:val="24"/>
                <w:szCs w:val="24"/>
                <w:lang w:val="ro-RO"/>
              </w:rPr>
              <w:t xml:space="preserve"> </w:t>
            </w:r>
            <w:r w:rsidRPr="00140E45">
              <w:rPr>
                <w:sz w:val="24"/>
                <w:szCs w:val="24"/>
                <w:lang w:val="ro-RO"/>
              </w:rPr>
              <w:t>- gimnazial</w:t>
            </w:r>
          </w:p>
          <w:p w14:paraId="6CEAC730" w14:textId="77777777" w:rsidR="006D36B1" w:rsidRPr="00140E45" w:rsidRDefault="006D36B1" w:rsidP="00C22CDF">
            <w:pPr>
              <w:suppressAutoHyphens/>
              <w:rPr>
                <w:b/>
                <w:sz w:val="24"/>
                <w:szCs w:val="24"/>
                <w:lang w:val="ro-RO"/>
              </w:rPr>
            </w:pPr>
          </w:p>
        </w:tc>
      </w:tr>
      <w:tr w:rsidR="006D36B1" w:rsidRPr="008A21FA" w14:paraId="771978F5" w14:textId="77777777" w:rsidTr="00C22CDF">
        <w:tc>
          <w:tcPr>
            <w:tcW w:w="3055" w:type="dxa"/>
            <w:tcBorders>
              <w:top w:val="single" w:sz="12" w:space="0" w:color="auto"/>
              <w:left w:val="single" w:sz="12" w:space="0" w:color="auto"/>
              <w:bottom w:val="single" w:sz="12" w:space="0" w:color="auto"/>
              <w:right w:val="single" w:sz="12" w:space="0" w:color="auto"/>
            </w:tcBorders>
          </w:tcPr>
          <w:p w14:paraId="42393A61" w14:textId="77777777" w:rsidR="006D36B1" w:rsidRPr="00140E45" w:rsidRDefault="006D36B1" w:rsidP="00C22CDF">
            <w:pPr>
              <w:shd w:val="clear" w:color="auto" w:fill="FFFFFF"/>
              <w:suppressAutoHyphens/>
              <w:rPr>
                <w:b/>
                <w:sz w:val="24"/>
                <w:szCs w:val="24"/>
                <w:lang w:val="ro-RO"/>
              </w:rPr>
            </w:pPr>
            <w:r w:rsidRPr="00140E45">
              <w:rPr>
                <w:b/>
                <w:sz w:val="24"/>
                <w:szCs w:val="24"/>
                <w:lang w:val="ro-RO"/>
              </w:rPr>
              <w:t>Nr. de elevi</w:t>
            </w:r>
          </w:p>
          <w:p w14:paraId="2881692A" w14:textId="77777777" w:rsidR="006D36B1" w:rsidRPr="00140E45" w:rsidRDefault="006D36B1" w:rsidP="00C22CDF">
            <w:pPr>
              <w:suppressAutoHyphens/>
              <w:rPr>
                <w:b/>
                <w:sz w:val="24"/>
                <w:szCs w:val="24"/>
                <w:lang w:val="ro-RO"/>
              </w:rPr>
            </w:pPr>
          </w:p>
        </w:tc>
        <w:tc>
          <w:tcPr>
            <w:tcW w:w="6120" w:type="dxa"/>
            <w:tcBorders>
              <w:top w:val="single" w:sz="12" w:space="0" w:color="auto"/>
              <w:left w:val="single" w:sz="12" w:space="0" w:color="auto"/>
              <w:bottom w:val="single" w:sz="12" w:space="0" w:color="auto"/>
              <w:right w:val="single" w:sz="12" w:space="0" w:color="auto"/>
            </w:tcBorders>
          </w:tcPr>
          <w:p w14:paraId="07AC4681" w14:textId="19D66556" w:rsidR="006D36B1" w:rsidRPr="00140E45" w:rsidRDefault="00BB1941" w:rsidP="00C22CDF">
            <w:pPr>
              <w:suppressAutoHyphens/>
              <w:rPr>
                <w:b/>
                <w:sz w:val="24"/>
                <w:szCs w:val="24"/>
                <w:lang w:val="ro-RO"/>
              </w:rPr>
            </w:pPr>
            <w:r>
              <w:rPr>
                <w:b/>
                <w:bCs/>
                <w:sz w:val="24"/>
                <w:szCs w:val="24"/>
                <w:lang w:val="ro-RO"/>
              </w:rPr>
              <w:t>1</w:t>
            </w:r>
            <w:r w:rsidR="003029F5">
              <w:rPr>
                <w:b/>
                <w:bCs/>
                <w:sz w:val="24"/>
                <w:szCs w:val="24"/>
                <w:lang w:val="ro-RO"/>
              </w:rPr>
              <w:t xml:space="preserve">80 </w:t>
            </w:r>
            <w:r w:rsidR="006D36B1" w:rsidRPr="00140E45">
              <w:rPr>
                <w:b/>
                <w:sz w:val="24"/>
                <w:szCs w:val="24"/>
                <w:lang w:val="ro-RO"/>
              </w:rPr>
              <w:t>elevi</w:t>
            </w:r>
            <w:r w:rsidR="006D36B1" w:rsidRPr="00140E45">
              <w:rPr>
                <w:sz w:val="24"/>
                <w:szCs w:val="24"/>
                <w:lang w:val="ro-RO"/>
              </w:rPr>
              <w:t xml:space="preserve">: </w:t>
            </w:r>
            <w:r w:rsidR="003029F5">
              <w:rPr>
                <w:sz w:val="24"/>
                <w:szCs w:val="24"/>
                <w:lang w:val="ro-RO"/>
              </w:rPr>
              <w:t>37</w:t>
            </w:r>
            <w:r w:rsidR="006D36B1" w:rsidRPr="00140E45">
              <w:rPr>
                <w:bCs/>
                <w:sz w:val="24"/>
                <w:szCs w:val="24"/>
                <w:lang w:val="ro-RO"/>
              </w:rPr>
              <w:t xml:space="preserve">- </w:t>
            </w:r>
            <w:r w:rsidR="006D36B1" w:rsidRPr="00140E45">
              <w:rPr>
                <w:sz w:val="24"/>
                <w:szCs w:val="24"/>
                <w:lang w:val="ro-RO"/>
              </w:rPr>
              <w:t>învățământ preșcolar,</w:t>
            </w:r>
            <w:r w:rsidR="006D36B1" w:rsidRPr="00140E45">
              <w:rPr>
                <w:bCs/>
                <w:sz w:val="24"/>
                <w:szCs w:val="24"/>
                <w:lang w:val="ro-RO"/>
              </w:rPr>
              <w:t xml:space="preserve"> </w:t>
            </w:r>
            <w:r w:rsidR="003029F5">
              <w:rPr>
                <w:bCs/>
                <w:sz w:val="24"/>
                <w:szCs w:val="24"/>
                <w:lang w:val="ro-RO"/>
              </w:rPr>
              <w:t xml:space="preserve">79 </w:t>
            </w:r>
            <w:r w:rsidR="006D36B1" w:rsidRPr="00140E45">
              <w:rPr>
                <w:sz w:val="24"/>
                <w:szCs w:val="24"/>
                <w:lang w:val="ro-RO"/>
              </w:rPr>
              <w:t>-</w:t>
            </w:r>
            <w:r w:rsidR="006D36B1" w:rsidRPr="00140E45">
              <w:rPr>
                <w:bCs/>
                <w:sz w:val="24"/>
                <w:szCs w:val="24"/>
                <w:lang w:val="ro-RO"/>
              </w:rPr>
              <w:t xml:space="preserve"> </w:t>
            </w:r>
            <w:r w:rsidR="006D36B1" w:rsidRPr="00140E45">
              <w:rPr>
                <w:sz w:val="24"/>
                <w:szCs w:val="24"/>
                <w:lang w:val="ro-RO"/>
              </w:rPr>
              <w:t>învățământ  primar;</w:t>
            </w:r>
            <w:r w:rsidR="006D36B1" w:rsidRPr="00140E45">
              <w:rPr>
                <w:bCs/>
                <w:sz w:val="24"/>
                <w:szCs w:val="24"/>
                <w:lang w:val="ro-RO"/>
              </w:rPr>
              <w:t xml:space="preserve"> </w:t>
            </w:r>
            <w:r w:rsidR="003029F5">
              <w:rPr>
                <w:bCs/>
                <w:sz w:val="24"/>
                <w:szCs w:val="24"/>
                <w:lang w:val="ro-RO"/>
              </w:rPr>
              <w:t>64</w:t>
            </w:r>
            <w:r w:rsidR="006D36B1" w:rsidRPr="00140E45">
              <w:rPr>
                <w:bCs/>
                <w:sz w:val="24"/>
                <w:szCs w:val="24"/>
                <w:lang w:val="ro-RO"/>
              </w:rPr>
              <w:t xml:space="preserve"> </w:t>
            </w:r>
            <w:r w:rsidR="006D36B1" w:rsidRPr="00140E45">
              <w:rPr>
                <w:sz w:val="24"/>
                <w:szCs w:val="24"/>
                <w:lang w:val="ro-RO"/>
              </w:rPr>
              <w:t>-</w:t>
            </w:r>
            <w:r w:rsidR="006D36B1" w:rsidRPr="00140E45">
              <w:rPr>
                <w:bCs/>
                <w:sz w:val="24"/>
                <w:szCs w:val="24"/>
                <w:lang w:val="ro-RO"/>
              </w:rPr>
              <w:t xml:space="preserve"> </w:t>
            </w:r>
            <w:r w:rsidR="006D36B1" w:rsidRPr="00140E45">
              <w:rPr>
                <w:sz w:val="24"/>
                <w:szCs w:val="24"/>
                <w:lang w:val="ro-RO"/>
              </w:rPr>
              <w:t>învățământ gimnazial.</w:t>
            </w:r>
          </w:p>
        </w:tc>
      </w:tr>
      <w:tr w:rsidR="006D36B1" w14:paraId="0F5EC889" w14:textId="77777777" w:rsidTr="00C22CDF">
        <w:tc>
          <w:tcPr>
            <w:tcW w:w="3055" w:type="dxa"/>
            <w:tcBorders>
              <w:top w:val="single" w:sz="12" w:space="0" w:color="auto"/>
              <w:left w:val="single" w:sz="12" w:space="0" w:color="auto"/>
              <w:bottom w:val="single" w:sz="12" w:space="0" w:color="auto"/>
              <w:right w:val="single" w:sz="12" w:space="0" w:color="auto"/>
            </w:tcBorders>
          </w:tcPr>
          <w:p w14:paraId="274254C1" w14:textId="77777777" w:rsidR="006D36B1" w:rsidRPr="00140E45" w:rsidRDefault="006D36B1" w:rsidP="00C22CDF">
            <w:pPr>
              <w:shd w:val="clear" w:color="auto" w:fill="FFFFFF"/>
              <w:suppressAutoHyphens/>
              <w:rPr>
                <w:b/>
                <w:sz w:val="24"/>
                <w:szCs w:val="24"/>
                <w:lang w:val="ro-RO"/>
              </w:rPr>
            </w:pPr>
            <w:r w:rsidRPr="00140E45">
              <w:rPr>
                <w:b/>
                <w:sz w:val="24"/>
                <w:szCs w:val="24"/>
                <w:lang w:val="ro-RO"/>
              </w:rPr>
              <w:t>Nr. de posturi</w:t>
            </w:r>
          </w:p>
          <w:p w14:paraId="36BA2C6E" w14:textId="77777777" w:rsidR="006D36B1" w:rsidRPr="00140E45" w:rsidRDefault="006D36B1" w:rsidP="00C22CDF">
            <w:pPr>
              <w:suppressAutoHyphens/>
              <w:rPr>
                <w:b/>
                <w:sz w:val="24"/>
                <w:szCs w:val="24"/>
                <w:lang w:val="ro-RO"/>
              </w:rPr>
            </w:pPr>
          </w:p>
        </w:tc>
        <w:tc>
          <w:tcPr>
            <w:tcW w:w="6120" w:type="dxa"/>
            <w:tcBorders>
              <w:top w:val="single" w:sz="12" w:space="0" w:color="auto"/>
              <w:left w:val="single" w:sz="12" w:space="0" w:color="auto"/>
              <w:bottom w:val="single" w:sz="12" w:space="0" w:color="auto"/>
              <w:right w:val="single" w:sz="12" w:space="0" w:color="auto"/>
            </w:tcBorders>
          </w:tcPr>
          <w:p w14:paraId="1F475A45" w14:textId="3D9F5785" w:rsidR="006D36B1" w:rsidRPr="00140E45" w:rsidRDefault="003029F5" w:rsidP="00C22CDF">
            <w:pPr>
              <w:suppressAutoHyphens/>
              <w:rPr>
                <w:b/>
                <w:sz w:val="24"/>
                <w:szCs w:val="24"/>
                <w:lang w:val="ro-RO"/>
              </w:rPr>
            </w:pPr>
            <w:r>
              <w:rPr>
                <w:sz w:val="24"/>
                <w:szCs w:val="24"/>
                <w:lang w:val="ro-RO"/>
              </w:rPr>
              <w:t>15,66 norme; 12,55 baza; 3,11 PO</w:t>
            </w:r>
          </w:p>
        </w:tc>
      </w:tr>
    </w:tbl>
    <w:p w14:paraId="1DD51338" w14:textId="77777777" w:rsidR="009F2FE8" w:rsidRPr="001A4DC9" w:rsidRDefault="009F2FE8" w:rsidP="009F2FE8">
      <w:pPr>
        <w:suppressAutoHyphens/>
        <w:spacing w:after="0" w:line="360" w:lineRule="auto"/>
        <w:jc w:val="center"/>
        <w:rPr>
          <w:rFonts w:ascii="Times New Roman" w:eastAsia="Times New Roman" w:hAnsi="Times New Roman" w:cs="Times New Roman"/>
          <w:b/>
          <w:sz w:val="6"/>
          <w:szCs w:val="6"/>
        </w:rPr>
      </w:pPr>
    </w:p>
    <w:p w14:paraId="0FC8F6CE" w14:textId="77777777" w:rsidR="00BB67CF" w:rsidRDefault="00BB67CF" w:rsidP="009F2FE8">
      <w:pPr>
        <w:suppressAutoHyphens/>
        <w:spacing w:after="0" w:line="276" w:lineRule="auto"/>
        <w:jc w:val="both"/>
        <w:rPr>
          <w:rFonts w:ascii="Times New Roman" w:eastAsia="Times New Roman" w:hAnsi="Times New Roman" w:cs="Times New Roman"/>
          <w:b/>
          <w:sz w:val="24"/>
          <w:szCs w:val="24"/>
        </w:rPr>
      </w:pPr>
    </w:p>
    <w:p w14:paraId="124F1E11" w14:textId="6477757D" w:rsidR="009F2FE8" w:rsidRPr="004D149C" w:rsidRDefault="009F2FE8" w:rsidP="009F2FE8">
      <w:pPr>
        <w:suppressAutoHyphens/>
        <w:spacing w:after="0" w:line="276" w:lineRule="auto"/>
        <w:jc w:val="both"/>
        <w:rPr>
          <w:rFonts w:ascii="Times New Roman" w:eastAsia="Times New Roman" w:hAnsi="Times New Roman" w:cs="Times New Roman"/>
          <w:b/>
          <w:color w:val="4472C4" w:themeColor="accent1"/>
          <w:sz w:val="24"/>
          <w:szCs w:val="24"/>
          <w:lang w:val="pt-BR"/>
        </w:rPr>
      </w:pPr>
      <w:r w:rsidRPr="004D149C">
        <w:rPr>
          <w:rFonts w:ascii="Times New Roman" w:eastAsia="Times New Roman" w:hAnsi="Times New Roman" w:cs="Times New Roman"/>
          <w:b/>
          <w:sz w:val="24"/>
          <w:szCs w:val="24"/>
          <w:lang w:val="pt-BR"/>
        </w:rPr>
        <w:t xml:space="preserve">DATE STATISTICE DE BAZĂ PENTRU ANUL ȘCOLAR </w:t>
      </w:r>
      <w:r w:rsidRPr="004D149C">
        <w:rPr>
          <w:rFonts w:ascii="Times New Roman" w:eastAsia="Times New Roman" w:hAnsi="Times New Roman" w:cs="Times New Roman"/>
          <w:b/>
          <w:color w:val="4472C4" w:themeColor="accent1"/>
          <w:sz w:val="24"/>
          <w:szCs w:val="24"/>
          <w:lang w:val="pt-BR"/>
        </w:rPr>
        <w:t>202</w:t>
      </w:r>
      <w:r w:rsidR="00FC7A51" w:rsidRPr="004D149C">
        <w:rPr>
          <w:rFonts w:ascii="Times New Roman" w:eastAsia="Times New Roman" w:hAnsi="Times New Roman" w:cs="Times New Roman"/>
          <w:b/>
          <w:color w:val="4472C4" w:themeColor="accent1"/>
          <w:sz w:val="24"/>
          <w:szCs w:val="24"/>
          <w:lang w:val="pt-BR"/>
        </w:rPr>
        <w:t>2</w:t>
      </w:r>
      <w:r w:rsidRPr="004D149C">
        <w:rPr>
          <w:rFonts w:ascii="Times New Roman" w:eastAsia="Times New Roman" w:hAnsi="Times New Roman" w:cs="Times New Roman"/>
          <w:b/>
          <w:color w:val="4472C4" w:themeColor="accent1"/>
          <w:sz w:val="24"/>
          <w:szCs w:val="24"/>
          <w:lang w:val="pt-BR"/>
        </w:rPr>
        <w:t>-202</w:t>
      </w:r>
      <w:r w:rsidR="00FC7A51" w:rsidRPr="004D149C">
        <w:rPr>
          <w:rFonts w:ascii="Times New Roman" w:eastAsia="Times New Roman" w:hAnsi="Times New Roman" w:cs="Times New Roman"/>
          <w:b/>
          <w:color w:val="4472C4" w:themeColor="accent1"/>
          <w:sz w:val="24"/>
          <w:szCs w:val="24"/>
          <w:lang w:val="pt-BR"/>
        </w:rPr>
        <w:t>3</w:t>
      </w:r>
    </w:p>
    <w:tbl>
      <w:tblPr>
        <w:tblStyle w:val="TableGrid"/>
        <w:tblW w:w="9175" w:type="dxa"/>
        <w:tblLook w:val="04A0" w:firstRow="1" w:lastRow="0" w:firstColumn="1" w:lastColumn="0" w:noHBand="0" w:noVBand="1"/>
      </w:tblPr>
      <w:tblGrid>
        <w:gridCol w:w="3055"/>
        <w:gridCol w:w="6120"/>
      </w:tblGrid>
      <w:tr w:rsidR="009F2FE8" w14:paraId="2730EA42" w14:textId="77777777" w:rsidTr="00C22CDF">
        <w:tc>
          <w:tcPr>
            <w:tcW w:w="3055" w:type="dxa"/>
            <w:tcBorders>
              <w:top w:val="single" w:sz="12" w:space="0" w:color="auto"/>
              <w:left w:val="single" w:sz="12" w:space="0" w:color="auto"/>
              <w:bottom w:val="single" w:sz="12" w:space="0" w:color="auto"/>
              <w:right w:val="single" w:sz="12" w:space="0" w:color="auto"/>
            </w:tcBorders>
            <w:shd w:val="clear" w:color="auto" w:fill="auto"/>
            <w:vAlign w:val="bottom"/>
          </w:tcPr>
          <w:p w14:paraId="00413A09" w14:textId="77777777" w:rsidR="009F2FE8" w:rsidRPr="00140E45" w:rsidRDefault="009F2FE8" w:rsidP="00C22CDF">
            <w:pPr>
              <w:suppressAutoHyphens/>
              <w:spacing w:line="360" w:lineRule="auto"/>
              <w:rPr>
                <w:b/>
                <w:sz w:val="24"/>
                <w:szCs w:val="24"/>
                <w:lang w:val="ro-RO"/>
              </w:rPr>
            </w:pPr>
            <w:r w:rsidRPr="00140E45">
              <w:rPr>
                <w:b/>
                <w:sz w:val="24"/>
                <w:szCs w:val="24"/>
                <w:lang w:val="ro-RO"/>
              </w:rPr>
              <w:t>Limba de predare</w:t>
            </w:r>
          </w:p>
        </w:tc>
        <w:tc>
          <w:tcPr>
            <w:tcW w:w="6120" w:type="dxa"/>
            <w:tcBorders>
              <w:top w:val="single" w:sz="12" w:space="0" w:color="auto"/>
              <w:left w:val="single" w:sz="12" w:space="0" w:color="auto"/>
              <w:bottom w:val="single" w:sz="12" w:space="0" w:color="auto"/>
              <w:right w:val="single" w:sz="12" w:space="0" w:color="auto"/>
            </w:tcBorders>
            <w:vAlign w:val="bottom"/>
          </w:tcPr>
          <w:p w14:paraId="615C2629" w14:textId="77777777" w:rsidR="009F2FE8" w:rsidRPr="00140E45" w:rsidRDefault="009F2FE8" w:rsidP="00C22CDF">
            <w:pPr>
              <w:suppressAutoHyphens/>
              <w:spacing w:line="360" w:lineRule="auto"/>
              <w:rPr>
                <w:b/>
                <w:sz w:val="24"/>
                <w:szCs w:val="24"/>
                <w:lang w:val="ro-RO"/>
              </w:rPr>
            </w:pPr>
            <w:r w:rsidRPr="00140E45">
              <w:rPr>
                <w:sz w:val="24"/>
                <w:szCs w:val="24"/>
                <w:lang w:val="ro-RO"/>
              </w:rPr>
              <w:t>Limba română</w:t>
            </w:r>
          </w:p>
        </w:tc>
      </w:tr>
      <w:tr w:rsidR="009F2FE8" w14:paraId="45B00F09" w14:textId="77777777" w:rsidTr="00C22CDF">
        <w:tc>
          <w:tcPr>
            <w:tcW w:w="3055" w:type="dxa"/>
            <w:tcBorders>
              <w:top w:val="single" w:sz="12" w:space="0" w:color="auto"/>
              <w:left w:val="single" w:sz="12" w:space="0" w:color="auto"/>
              <w:bottom w:val="single" w:sz="12" w:space="0" w:color="auto"/>
              <w:right w:val="single" w:sz="12" w:space="0" w:color="auto"/>
            </w:tcBorders>
            <w:shd w:val="clear" w:color="auto" w:fill="auto"/>
            <w:vAlign w:val="bottom"/>
          </w:tcPr>
          <w:p w14:paraId="1A97B567" w14:textId="77777777" w:rsidR="009F2FE8" w:rsidRDefault="009F2FE8" w:rsidP="00C22CDF">
            <w:pPr>
              <w:suppressAutoHyphens/>
              <w:rPr>
                <w:b/>
                <w:sz w:val="24"/>
                <w:szCs w:val="24"/>
                <w:lang w:val="ro-RO"/>
              </w:rPr>
            </w:pPr>
            <w:r w:rsidRPr="00140E45">
              <w:rPr>
                <w:b/>
                <w:sz w:val="24"/>
                <w:szCs w:val="24"/>
                <w:lang w:val="ro-RO"/>
              </w:rPr>
              <w:t>Nr. de clase</w:t>
            </w:r>
          </w:p>
          <w:p w14:paraId="4916F893" w14:textId="77777777" w:rsidR="009F2FE8" w:rsidRPr="00140E45" w:rsidRDefault="009F2FE8" w:rsidP="00C22CDF">
            <w:pPr>
              <w:suppressAutoHyphens/>
              <w:rPr>
                <w:b/>
                <w:sz w:val="24"/>
                <w:szCs w:val="24"/>
                <w:lang w:val="ro-RO"/>
              </w:rPr>
            </w:pPr>
          </w:p>
        </w:tc>
        <w:tc>
          <w:tcPr>
            <w:tcW w:w="6120" w:type="dxa"/>
            <w:tcBorders>
              <w:top w:val="single" w:sz="12" w:space="0" w:color="auto"/>
              <w:left w:val="single" w:sz="12" w:space="0" w:color="auto"/>
              <w:bottom w:val="single" w:sz="12" w:space="0" w:color="auto"/>
              <w:right w:val="single" w:sz="12" w:space="0" w:color="auto"/>
            </w:tcBorders>
            <w:vAlign w:val="bottom"/>
          </w:tcPr>
          <w:p w14:paraId="114AF62C" w14:textId="20CE2369" w:rsidR="009F2FE8" w:rsidRDefault="00BB1941" w:rsidP="00C22CDF">
            <w:pPr>
              <w:suppressAutoHyphens/>
              <w:rPr>
                <w:sz w:val="24"/>
                <w:szCs w:val="24"/>
                <w:lang w:val="ro-RO"/>
              </w:rPr>
            </w:pPr>
            <w:r>
              <w:rPr>
                <w:b/>
                <w:bCs/>
                <w:sz w:val="24"/>
                <w:szCs w:val="24"/>
                <w:lang w:val="ro-RO"/>
              </w:rPr>
              <w:t>12</w:t>
            </w:r>
            <w:r w:rsidR="009F2FE8" w:rsidRPr="00140E45">
              <w:rPr>
                <w:b/>
                <w:bCs/>
                <w:sz w:val="24"/>
                <w:szCs w:val="24"/>
                <w:lang w:val="ro-RO"/>
              </w:rPr>
              <w:t xml:space="preserve"> clase</w:t>
            </w:r>
            <w:r w:rsidR="009F2FE8" w:rsidRPr="00140E45">
              <w:rPr>
                <w:sz w:val="24"/>
                <w:szCs w:val="24"/>
                <w:lang w:val="ro-RO"/>
              </w:rPr>
              <w:t xml:space="preserve">:  </w:t>
            </w:r>
            <w:r>
              <w:rPr>
                <w:sz w:val="24"/>
                <w:szCs w:val="24"/>
                <w:lang w:val="ro-RO"/>
              </w:rPr>
              <w:t>3</w:t>
            </w:r>
            <w:r w:rsidR="009F2FE8" w:rsidRPr="00140E45">
              <w:rPr>
                <w:sz w:val="24"/>
                <w:szCs w:val="24"/>
                <w:lang w:val="ro-RO"/>
              </w:rPr>
              <w:t xml:space="preserve"> - preșcolar, </w:t>
            </w:r>
            <w:r w:rsidR="00630500">
              <w:rPr>
                <w:sz w:val="24"/>
                <w:szCs w:val="24"/>
                <w:lang w:val="ro-RO"/>
              </w:rPr>
              <w:t>5</w:t>
            </w:r>
            <w:r w:rsidR="009F2FE8" w:rsidRPr="00140E45">
              <w:rPr>
                <w:sz w:val="24"/>
                <w:szCs w:val="24"/>
                <w:lang w:val="ro-RO"/>
              </w:rPr>
              <w:t xml:space="preserve"> - primar,</w:t>
            </w:r>
            <w:r w:rsidR="009F2FE8" w:rsidRPr="00140E45">
              <w:rPr>
                <w:bCs/>
                <w:sz w:val="24"/>
                <w:szCs w:val="24"/>
                <w:lang w:val="ro-RO"/>
              </w:rPr>
              <w:t xml:space="preserve"> </w:t>
            </w:r>
            <w:r w:rsidR="00630500">
              <w:rPr>
                <w:bCs/>
                <w:sz w:val="24"/>
                <w:szCs w:val="24"/>
                <w:lang w:val="ro-RO"/>
              </w:rPr>
              <w:t>4</w:t>
            </w:r>
            <w:r w:rsidR="009F2FE8" w:rsidRPr="00140E45">
              <w:rPr>
                <w:bCs/>
                <w:sz w:val="24"/>
                <w:szCs w:val="24"/>
                <w:lang w:val="ro-RO"/>
              </w:rPr>
              <w:t xml:space="preserve"> </w:t>
            </w:r>
            <w:r w:rsidR="009F2FE8" w:rsidRPr="00140E45">
              <w:rPr>
                <w:sz w:val="24"/>
                <w:szCs w:val="24"/>
                <w:lang w:val="ro-RO"/>
              </w:rPr>
              <w:t>- gimnazial</w:t>
            </w:r>
          </w:p>
          <w:p w14:paraId="03D2B680" w14:textId="77777777" w:rsidR="009F2FE8" w:rsidRPr="00140E45" w:rsidRDefault="009F2FE8" w:rsidP="00C22CDF">
            <w:pPr>
              <w:suppressAutoHyphens/>
              <w:rPr>
                <w:b/>
                <w:sz w:val="24"/>
                <w:szCs w:val="24"/>
                <w:lang w:val="ro-RO"/>
              </w:rPr>
            </w:pPr>
          </w:p>
        </w:tc>
      </w:tr>
      <w:tr w:rsidR="009F2FE8" w:rsidRPr="008A21FA" w14:paraId="758AF90A" w14:textId="77777777" w:rsidTr="00C22CDF">
        <w:tc>
          <w:tcPr>
            <w:tcW w:w="3055" w:type="dxa"/>
            <w:tcBorders>
              <w:top w:val="single" w:sz="12" w:space="0" w:color="auto"/>
              <w:left w:val="single" w:sz="12" w:space="0" w:color="auto"/>
              <w:bottom w:val="single" w:sz="12" w:space="0" w:color="auto"/>
              <w:right w:val="single" w:sz="12" w:space="0" w:color="auto"/>
            </w:tcBorders>
          </w:tcPr>
          <w:p w14:paraId="0E3DB180" w14:textId="77777777" w:rsidR="009F2FE8" w:rsidRPr="00140E45" w:rsidRDefault="009F2FE8" w:rsidP="00C22CDF">
            <w:pPr>
              <w:shd w:val="clear" w:color="auto" w:fill="FFFFFF"/>
              <w:suppressAutoHyphens/>
              <w:rPr>
                <w:b/>
                <w:sz w:val="24"/>
                <w:szCs w:val="24"/>
                <w:lang w:val="ro-RO"/>
              </w:rPr>
            </w:pPr>
            <w:r w:rsidRPr="00140E45">
              <w:rPr>
                <w:b/>
                <w:sz w:val="24"/>
                <w:szCs w:val="24"/>
                <w:lang w:val="ro-RO"/>
              </w:rPr>
              <w:t>Nr. de elevi</w:t>
            </w:r>
          </w:p>
          <w:p w14:paraId="6FCF3E2F" w14:textId="77777777" w:rsidR="009F2FE8" w:rsidRPr="00140E45" w:rsidRDefault="009F2FE8" w:rsidP="00C22CDF">
            <w:pPr>
              <w:suppressAutoHyphens/>
              <w:rPr>
                <w:b/>
                <w:sz w:val="24"/>
                <w:szCs w:val="24"/>
                <w:lang w:val="ro-RO"/>
              </w:rPr>
            </w:pPr>
          </w:p>
        </w:tc>
        <w:tc>
          <w:tcPr>
            <w:tcW w:w="6120" w:type="dxa"/>
            <w:tcBorders>
              <w:top w:val="single" w:sz="12" w:space="0" w:color="auto"/>
              <w:left w:val="single" w:sz="12" w:space="0" w:color="auto"/>
              <w:bottom w:val="single" w:sz="12" w:space="0" w:color="auto"/>
              <w:right w:val="single" w:sz="12" w:space="0" w:color="auto"/>
            </w:tcBorders>
          </w:tcPr>
          <w:p w14:paraId="7C91843C" w14:textId="18ED5B08" w:rsidR="009F2FE8" w:rsidRPr="00140E45" w:rsidRDefault="00BB1941" w:rsidP="00C22CDF">
            <w:pPr>
              <w:suppressAutoHyphens/>
              <w:rPr>
                <w:b/>
                <w:sz w:val="24"/>
                <w:szCs w:val="24"/>
                <w:lang w:val="ro-RO"/>
              </w:rPr>
            </w:pPr>
            <w:r>
              <w:rPr>
                <w:b/>
                <w:bCs/>
                <w:sz w:val="24"/>
                <w:szCs w:val="24"/>
                <w:lang w:val="ro-RO"/>
              </w:rPr>
              <w:t>18</w:t>
            </w:r>
            <w:r w:rsidR="000E1534">
              <w:rPr>
                <w:b/>
                <w:bCs/>
                <w:sz w:val="24"/>
                <w:szCs w:val="24"/>
                <w:lang w:val="ro-RO"/>
              </w:rPr>
              <w:t>2</w:t>
            </w:r>
            <w:r w:rsidR="009F2FE8" w:rsidRPr="00140E45">
              <w:rPr>
                <w:b/>
                <w:bCs/>
                <w:sz w:val="24"/>
                <w:szCs w:val="24"/>
                <w:lang w:val="ro-RO"/>
              </w:rPr>
              <w:t xml:space="preserve"> </w:t>
            </w:r>
            <w:r w:rsidR="009F2FE8" w:rsidRPr="00140E45">
              <w:rPr>
                <w:b/>
                <w:sz w:val="24"/>
                <w:szCs w:val="24"/>
                <w:lang w:val="ro-RO"/>
              </w:rPr>
              <w:t>elevi</w:t>
            </w:r>
            <w:r w:rsidR="009F2FE8" w:rsidRPr="00140E45">
              <w:rPr>
                <w:sz w:val="24"/>
                <w:szCs w:val="24"/>
                <w:lang w:val="ro-RO"/>
              </w:rPr>
              <w:t xml:space="preserve">: </w:t>
            </w:r>
            <w:r w:rsidR="003029F5">
              <w:rPr>
                <w:sz w:val="24"/>
                <w:szCs w:val="24"/>
                <w:lang w:val="ro-RO"/>
              </w:rPr>
              <w:t>47</w:t>
            </w:r>
            <w:r w:rsidR="009F2FE8" w:rsidRPr="00140E45">
              <w:rPr>
                <w:bCs/>
                <w:sz w:val="24"/>
                <w:szCs w:val="24"/>
                <w:lang w:val="ro-RO"/>
              </w:rPr>
              <w:t xml:space="preserve">- </w:t>
            </w:r>
            <w:r w:rsidR="009F2FE8" w:rsidRPr="00140E45">
              <w:rPr>
                <w:sz w:val="24"/>
                <w:szCs w:val="24"/>
                <w:lang w:val="ro-RO"/>
              </w:rPr>
              <w:t>învățământ preșcolar,</w:t>
            </w:r>
            <w:r w:rsidR="009F2FE8" w:rsidRPr="00140E45">
              <w:rPr>
                <w:bCs/>
                <w:sz w:val="24"/>
                <w:szCs w:val="24"/>
                <w:lang w:val="ro-RO"/>
              </w:rPr>
              <w:t xml:space="preserve"> </w:t>
            </w:r>
            <w:r w:rsidR="000E1534">
              <w:rPr>
                <w:bCs/>
                <w:sz w:val="24"/>
                <w:szCs w:val="24"/>
                <w:lang w:val="ro-RO"/>
              </w:rPr>
              <w:t>74</w:t>
            </w:r>
            <w:r w:rsidR="009F2FE8" w:rsidRPr="00140E45">
              <w:rPr>
                <w:sz w:val="24"/>
                <w:szCs w:val="24"/>
                <w:lang w:val="ro-RO"/>
              </w:rPr>
              <w:t>-</w:t>
            </w:r>
            <w:r w:rsidR="009F2FE8" w:rsidRPr="00140E45">
              <w:rPr>
                <w:bCs/>
                <w:sz w:val="24"/>
                <w:szCs w:val="24"/>
                <w:lang w:val="ro-RO"/>
              </w:rPr>
              <w:t xml:space="preserve"> </w:t>
            </w:r>
            <w:r w:rsidR="009F2FE8" w:rsidRPr="00140E45">
              <w:rPr>
                <w:sz w:val="24"/>
                <w:szCs w:val="24"/>
                <w:lang w:val="ro-RO"/>
              </w:rPr>
              <w:t>învățământ  primar;</w:t>
            </w:r>
            <w:r w:rsidR="009F2FE8" w:rsidRPr="00140E45">
              <w:rPr>
                <w:bCs/>
                <w:sz w:val="24"/>
                <w:szCs w:val="24"/>
                <w:lang w:val="ro-RO"/>
              </w:rPr>
              <w:t xml:space="preserve"> </w:t>
            </w:r>
            <w:r w:rsidR="000E1534">
              <w:rPr>
                <w:bCs/>
                <w:sz w:val="24"/>
                <w:szCs w:val="24"/>
                <w:lang w:val="ro-RO"/>
              </w:rPr>
              <w:t>61</w:t>
            </w:r>
            <w:r w:rsidR="009F2FE8" w:rsidRPr="00140E45">
              <w:rPr>
                <w:bCs/>
                <w:sz w:val="24"/>
                <w:szCs w:val="24"/>
                <w:lang w:val="ro-RO"/>
              </w:rPr>
              <w:t xml:space="preserve"> </w:t>
            </w:r>
            <w:r w:rsidR="009F2FE8" w:rsidRPr="00140E45">
              <w:rPr>
                <w:sz w:val="24"/>
                <w:szCs w:val="24"/>
                <w:lang w:val="ro-RO"/>
              </w:rPr>
              <w:t>-</w:t>
            </w:r>
            <w:r w:rsidR="009F2FE8" w:rsidRPr="00140E45">
              <w:rPr>
                <w:bCs/>
                <w:sz w:val="24"/>
                <w:szCs w:val="24"/>
                <w:lang w:val="ro-RO"/>
              </w:rPr>
              <w:t xml:space="preserve"> </w:t>
            </w:r>
            <w:r w:rsidR="009F2FE8" w:rsidRPr="00140E45">
              <w:rPr>
                <w:sz w:val="24"/>
                <w:szCs w:val="24"/>
                <w:lang w:val="ro-RO"/>
              </w:rPr>
              <w:t>învățământ gimnazial.</w:t>
            </w:r>
          </w:p>
        </w:tc>
      </w:tr>
      <w:tr w:rsidR="009F2FE8" w14:paraId="1EC68F5A" w14:textId="77777777" w:rsidTr="00C22CDF">
        <w:tc>
          <w:tcPr>
            <w:tcW w:w="3055" w:type="dxa"/>
            <w:tcBorders>
              <w:top w:val="single" w:sz="12" w:space="0" w:color="auto"/>
              <w:left w:val="single" w:sz="12" w:space="0" w:color="auto"/>
              <w:bottom w:val="single" w:sz="12" w:space="0" w:color="auto"/>
              <w:right w:val="single" w:sz="12" w:space="0" w:color="auto"/>
            </w:tcBorders>
          </w:tcPr>
          <w:p w14:paraId="6F80EF96" w14:textId="77777777" w:rsidR="009F2FE8" w:rsidRPr="00140E45" w:rsidRDefault="009F2FE8" w:rsidP="00C22CDF">
            <w:pPr>
              <w:shd w:val="clear" w:color="auto" w:fill="FFFFFF"/>
              <w:suppressAutoHyphens/>
              <w:rPr>
                <w:b/>
                <w:sz w:val="24"/>
                <w:szCs w:val="24"/>
                <w:lang w:val="ro-RO"/>
              </w:rPr>
            </w:pPr>
            <w:r w:rsidRPr="00140E45">
              <w:rPr>
                <w:b/>
                <w:sz w:val="24"/>
                <w:szCs w:val="24"/>
                <w:lang w:val="ro-RO"/>
              </w:rPr>
              <w:t>Nr. de posturi</w:t>
            </w:r>
          </w:p>
          <w:p w14:paraId="4074508B" w14:textId="77777777" w:rsidR="009F2FE8" w:rsidRPr="00140E45" w:rsidRDefault="009F2FE8" w:rsidP="00C22CDF">
            <w:pPr>
              <w:suppressAutoHyphens/>
              <w:rPr>
                <w:b/>
                <w:sz w:val="24"/>
                <w:szCs w:val="24"/>
                <w:lang w:val="ro-RO"/>
              </w:rPr>
            </w:pPr>
          </w:p>
        </w:tc>
        <w:tc>
          <w:tcPr>
            <w:tcW w:w="6120" w:type="dxa"/>
            <w:tcBorders>
              <w:top w:val="single" w:sz="12" w:space="0" w:color="auto"/>
              <w:left w:val="single" w:sz="12" w:space="0" w:color="auto"/>
              <w:bottom w:val="single" w:sz="12" w:space="0" w:color="auto"/>
              <w:right w:val="single" w:sz="12" w:space="0" w:color="auto"/>
            </w:tcBorders>
          </w:tcPr>
          <w:p w14:paraId="4942B27F" w14:textId="1467AC96" w:rsidR="009F2FE8" w:rsidRPr="00140E45" w:rsidRDefault="003029F5" w:rsidP="00C22CDF">
            <w:pPr>
              <w:suppressAutoHyphens/>
              <w:rPr>
                <w:b/>
                <w:sz w:val="24"/>
                <w:szCs w:val="24"/>
                <w:lang w:val="ro-RO"/>
              </w:rPr>
            </w:pPr>
            <w:r>
              <w:rPr>
                <w:sz w:val="24"/>
                <w:szCs w:val="24"/>
                <w:lang w:val="ro-RO"/>
              </w:rPr>
              <w:t>16,44 norme; 13,65 baza</w:t>
            </w:r>
            <w:r w:rsidR="009F2FE8" w:rsidRPr="00140E45">
              <w:rPr>
                <w:sz w:val="24"/>
                <w:szCs w:val="24"/>
                <w:lang w:val="ro-RO"/>
              </w:rPr>
              <w:t xml:space="preserve"> </w:t>
            </w:r>
            <w:r>
              <w:rPr>
                <w:sz w:val="24"/>
                <w:szCs w:val="24"/>
                <w:lang w:val="ro-RO"/>
              </w:rPr>
              <w:t>; 2,79 PO</w:t>
            </w:r>
          </w:p>
        </w:tc>
      </w:tr>
    </w:tbl>
    <w:p w14:paraId="53F41A38" w14:textId="77777777" w:rsidR="008C71BA" w:rsidRDefault="008C71BA" w:rsidP="00BB67CF">
      <w:pPr>
        <w:suppressAutoHyphens/>
        <w:spacing w:after="0" w:line="276" w:lineRule="auto"/>
        <w:jc w:val="both"/>
        <w:rPr>
          <w:rFonts w:ascii="Times New Roman" w:eastAsia="Times New Roman" w:hAnsi="Times New Roman" w:cs="Times New Roman"/>
          <w:b/>
          <w:sz w:val="24"/>
          <w:szCs w:val="24"/>
        </w:rPr>
      </w:pPr>
    </w:p>
    <w:p w14:paraId="2324325E" w14:textId="77777777" w:rsidR="008C71BA" w:rsidRPr="00193A0A" w:rsidRDefault="008C71BA" w:rsidP="00BB67CF">
      <w:pPr>
        <w:suppressAutoHyphens/>
        <w:spacing w:after="0" w:line="276" w:lineRule="auto"/>
        <w:jc w:val="both"/>
        <w:rPr>
          <w:rFonts w:ascii="Times New Roman" w:eastAsia="Times New Roman" w:hAnsi="Times New Roman" w:cs="Times New Roman"/>
          <w:b/>
          <w:sz w:val="10"/>
          <w:szCs w:val="10"/>
        </w:rPr>
      </w:pPr>
    </w:p>
    <w:p w14:paraId="34B7F501" w14:textId="21F41DFC" w:rsidR="00BB67CF" w:rsidRPr="004D149C" w:rsidRDefault="00BB67CF" w:rsidP="00BB67CF">
      <w:pPr>
        <w:suppressAutoHyphens/>
        <w:spacing w:after="0" w:line="276" w:lineRule="auto"/>
        <w:jc w:val="both"/>
        <w:rPr>
          <w:rFonts w:ascii="Times New Roman" w:eastAsia="Times New Roman" w:hAnsi="Times New Roman" w:cs="Times New Roman"/>
          <w:b/>
          <w:color w:val="4472C4" w:themeColor="accent1"/>
          <w:sz w:val="24"/>
          <w:szCs w:val="24"/>
          <w:lang w:val="pt-BR"/>
        </w:rPr>
      </w:pPr>
      <w:r w:rsidRPr="004D149C">
        <w:rPr>
          <w:rFonts w:ascii="Times New Roman" w:eastAsia="Times New Roman" w:hAnsi="Times New Roman" w:cs="Times New Roman"/>
          <w:b/>
          <w:sz w:val="24"/>
          <w:szCs w:val="24"/>
          <w:lang w:val="pt-BR"/>
        </w:rPr>
        <w:t xml:space="preserve">DATE STATISTICE DE BAZĂ PENTRU ANUL ȘCOLAR </w:t>
      </w:r>
      <w:r w:rsidRPr="004D149C">
        <w:rPr>
          <w:rFonts w:ascii="Times New Roman" w:eastAsia="Times New Roman" w:hAnsi="Times New Roman" w:cs="Times New Roman"/>
          <w:b/>
          <w:color w:val="4472C4" w:themeColor="accent1"/>
          <w:sz w:val="24"/>
          <w:szCs w:val="24"/>
          <w:lang w:val="pt-BR"/>
        </w:rPr>
        <w:t>202</w:t>
      </w:r>
      <w:r w:rsidR="00FC7A51" w:rsidRPr="004D149C">
        <w:rPr>
          <w:rFonts w:ascii="Times New Roman" w:eastAsia="Times New Roman" w:hAnsi="Times New Roman" w:cs="Times New Roman"/>
          <w:b/>
          <w:color w:val="4472C4" w:themeColor="accent1"/>
          <w:sz w:val="24"/>
          <w:szCs w:val="24"/>
          <w:lang w:val="pt-BR"/>
        </w:rPr>
        <w:t>3</w:t>
      </w:r>
      <w:r w:rsidRPr="004D149C">
        <w:rPr>
          <w:rFonts w:ascii="Times New Roman" w:eastAsia="Times New Roman" w:hAnsi="Times New Roman" w:cs="Times New Roman"/>
          <w:b/>
          <w:color w:val="4472C4" w:themeColor="accent1"/>
          <w:sz w:val="24"/>
          <w:szCs w:val="24"/>
          <w:lang w:val="pt-BR"/>
        </w:rPr>
        <w:t>-202</w:t>
      </w:r>
      <w:r w:rsidR="00FC7A51" w:rsidRPr="004D149C">
        <w:rPr>
          <w:rFonts w:ascii="Times New Roman" w:eastAsia="Times New Roman" w:hAnsi="Times New Roman" w:cs="Times New Roman"/>
          <w:b/>
          <w:color w:val="4472C4" w:themeColor="accent1"/>
          <w:sz w:val="24"/>
          <w:szCs w:val="24"/>
          <w:lang w:val="pt-BR"/>
        </w:rPr>
        <w:t>4</w:t>
      </w:r>
    </w:p>
    <w:tbl>
      <w:tblPr>
        <w:tblStyle w:val="TableGrid"/>
        <w:tblW w:w="9175" w:type="dxa"/>
        <w:tblLook w:val="04A0" w:firstRow="1" w:lastRow="0" w:firstColumn="1" w:lastColumn="0" w:noHBand="0" w:noVBand="1"/>
      </w:tblPr>
      <w:tblGrid>
        <w:gridCol w:w="3055"/>
        <w:gridCol w:w="6120"/>
      </w:tblGrid>
      <w:tr w:rsidR="00BB67CF" w14:paraId="5FA1D26B" w14:textId="77777777" w:rsidTr="00C22CDF">
        <w:tc>
          <w:tcPr>
            <w:tcW w:w="3055" w:type="dxa"/>
            <w:tcBorders>
              <w:top w:val="single" w:sz="12" w:space="0" w:color="auto"/>
              <w:left w:val="single" w:sz="12" w:space="0" w:color="auto"/>
              <w:bottom w:val="single" w:sz="12" w:space="0" w:color="auto"/>
              <w:right w:val="single" w:sz="12" w:space="0" w:color="auto"/>
            </w:tcBorders>
            <w:shd w:val="clear" w:color="auto" w:fill="auto"/>
            <w:vAlign w:val="bottom"/>
          </w:tcPr>
          <w:p w14:paraId="103EFEA8" w14:textId="77777777" w:rsidR="00BB67CF" w:rsidRPr="00140E45" w:rsidRDefault="00BB67CF" w:rsidP="00C22CDF">
            <w:pPr>
              <w:suppressAutoHyphens/>
              <w:spacing w:line="360" w:lineRule="auto"/>
              <w:rPr>
                <w:b/>
                <w:sz w:val="24"/>
                <w:szCs w:val="24"/>
                <w:lang w:val="ro-RO"/>
              </w:rPr>
            </w:pPr>
            <w:r w:rsidRPr="00140E45">
              <w:rPr>
                <w:b/>
                <w:sz w:val="24"/>
                <w:szCs w:val="24"/>
                <w:lang w:val="ro-RO"/>
              </w:rPr>
              <w:t>Limba de predare</w:t>
            </w:r>
          </w:p>
        </w:tc>
        <w:tc>
          <w:tcPr>
            <w:tcW w:w="6120" w:type="dxa"/>
            <w:tcBorders>
              <w:top w:val="single" w:sz="12" w:space="0" w:color="auto"/>
              <w:left w:val="single" w:sz="12" w:space="0" w:color="auto"/>
              <w:bottom w:val="single" w:sz="12" w:space="0" w:color="auto"/>
              <w:right w:val="single" w:sz="12" w:space="0" w:color="auto"/>
            </w:tcBorders>
            <w:vAlign w:val="bottom"/>
          </w:tcPr>
          <w:p w14:paraId="5BBC3DF5" w14:textId="77777777" w:rsidR="00BB67CF" w:rsidRPr="00140E45" w:rsidRDefault="00BB67CF" w:rsidP="00C22CDF">
            <w:pPr>
              <w:suppressAutoHyphens/>
              <w:spacing w:line="360" w:lineRule="auto"/>
              <w:rPr>
                <w:b/>
                <w:sz w:val="24"/>
                <w:szCs w:val="24"/>
                <w:lang w:val="ro-RO"/>
              </w:rPr>
            </w:pPr>
            <w:r w:rsidRPr="00140E45">
              <w:rPr>
                <w:sz w:val="24"/>
                <w:szCs w:val="24"/>
                <w:lang w:val="ro-RO"/>
              </w:rPr>
              <w:t>Limba română</w:t>
            </w:r>
          </w:p>
        </w:tc>
      </w:tr>
      <w:tr w:rsidR="00BB67CF" w14:paraId="16655B4A" w14:textId="77777777" w:rsidTr="00C22CDF">
        <w:tc>
          <w:tcPr>
            <w:tcW w:w="3055" w:type="dxa"/>
            <w:tcBorders>
              <w:top w:val="single" w:sz="12" w:space="0" w:color="auto"/>
              <w:left w:val="single" w:sz="12" w:space="0" w:color="auto"/>
              <w:bottom w:val="single" w:sz="12" w:space="0" w:color="auto"/>
              <w:right w:val="single" w:sz="12" w:space="0" w:color="auto"/>
            </w:tcBorders>
            <w:shd w:val="clear" w:color="auto" w:fill="auto"/>
            <w:vAlign w:val="bottom"/>
          </w:tcPr>
          <w:p w14:paraId="5E123AB8" w14:textId="77777777" w:rsidR="00BB67CF" w:rsidRDefault="00BB67CF" w:rsidP="00C22CDF">
            <w:pPr>
              <w:suppressAutoHyphens/>
              <w:rPr>
                <w:b/>
                <w:sz w:val="24"/>
                <w:szCs w:val="24"/>
                <w:lang w:val="ro-RO"/>
              </w:rPr>
            </w:pPr>
            <w:r w:rsidRPr="00140E45">
              <w:rPr>
                <w:b/>
                <w:sz w:val="24"/>
                <w:szCs w:val="24"/>
                <w:lang w:val="ro-RO"/>
              </w:rPr>
              <w:t>Nr. de clase</w:t>
            </w:r>
          </w:p>
          <w:p w14:paraId="7C639B9A" w14:textId="77777777" w:rsidR="00BB67CF" w:rsidRPr="00140E45" w:rsidRDefault="00BB67CF" w:rsidP="00C22CDF">
            <w:pPr>
              <w:suppressAutoHyphens/>
              <w:rPr>
                <w:b/>
                <w:sz w:val="24"/>
                <w:szCs w:val="24"/>
                <w:lang w:val="ro-RO"/>
              </w:rPr>
            </w:pPr>
          </w:p>
        </w:tc>
        <w:tc>
          <w:tcPr>
            <w:tcW w:w="6120" w:type="dxa"/>
            <w:tcBorders>
              <w:top w:val="single" w:sz="12" w:space="0" w:color="auto"/>
              <w:left w:val="single" w:sz="12" w:space="0" w:color="auto"/>
              <w:bottom w:val="single" w:sz="12" w:space="0" w:color="auto"/>
              <w:right w:val="single" w:sz="12" w:space="0" w:color="auto"/>
            </w:tcBorders>
            <w:vAlign w:val="bottom"/>
          </w:tcPr>
          <w:p w14:paraId="14555F54" w14:textId="6E9FEA49" w:rsidR="00BB67CF" w:rsidRDefault="00BB67CF" w:rsidP="00C22CDF">
            <w:pPr>
              <w:suppressAutoHyphens/>
              <w:rPr>
                <w:sz w:val="24"/>
                <w:szCs w:val="24"/>
                <w:lang w:val="ro-RO"/>
              </w:rPr>
            </w:pPr>
            <w:r w:rsidRPr="00140E45">
              <w:rPr>
                <w:b/>
                <w:bCs/>
                <w:sz w:val="24"/>
                <w:szCs w:val="24"/>
                <w:lang w:val="ro-RO"/>
              </w:rPr>
              <w:t>1</w:t>
            </w:r>
            <w:r w:rsidR="00630500">
              <w:rPr>
                <w:b/>
                <w:bCs/>
                <w:sz w:val="24"/>
                <w:szCs w:val="24"/>
                <w:lang w:val="ro-RO"/>
              </w:rPr>
              <w:t>1</w:t>
            </w:r>
            <w:r w:rsidRPr="00140E45">
              <w:rPr>
                <w:b/>
                <w:bCs/>
                <w:sz w:val="24"/>
                <w:szCs w:val="24"/>
                <w:lang w:val="ro-RO"/>
              </w:rPr>
              <w:t xml:space="preserve"> clase</w:t>
            </w:r>
            <w:r w:rsidRPr="00140E45">
              <w:rPr>
                <w:sz w:val="24"/>
                <w:szCs w:val="24"/>
                <w:lang w:val="ro-RO"/>
              </w:rPr>
              <w:t xml:space="preserve">:  </w:t>
            </w:r>
            <w:r w:rsidR="00630500">
              <w:rPr>
                <w:sz w:val="24"/>
                <w:szCs w:val="24"/>
                <w:lang w:val="ro-RO"/>
              </w:rPr>
              <w:t>2</w:t>
            </w:r>
            <w:r w:rsidRPr="00140E45">
              <w:rPr>
                <w:sz w:val="24"/>
                <w:szCs w:val="24"/>
                <w:lang w:val="ro-RO"/>
              </w:rPr>
              <w:t xml:space="preserve"> - preșcolar, </w:t>
            </w:r>
            <w:r w:rsidR="00630500">
              <w:rPr>
                <w:sz w:val="24"/>
                <w:szCs w:val="24"/>
                <w:lang w:val="ro-RO"/>
              </w:rPr>
              <w:t>5</w:t>
            </w:r>
            <w:r w:rsidRPr="00140E45">
              <w:rPr>
                <w:sz w:val="24"/>
                <w:szCs w:val="24"/>
                <w:lang w:val="ro-RO"/>
              </w:rPr>
              <w:t xml:space="preserve"> - primar,</w:t>
            </w:r>
            <w:r w:rsidRPr="00140E45">
              <w:rPr>
                <w:bCs/>
                <w:sz w:val="24"/>
                <w:szCs w:val="24"/>
                <w:lang w:val="ro-RO"/>
              </w:rPr>
              <w:t xml:space="preserve"> </w:t>
            </w:r>
            <w:r w:rsidR="00630500">
              <w:rPr>
                <w:bCs/>
                <w:sz w:val="24"/>
                <w:szCs w:val="24"/>
                <w:lang w:val="ro-RO"/>
              </w:rPr>
              <w:t>4</w:t>
            </w:r>
            <w:r w:rsidRPr="00140E45">
              <w:rPr>
                <w:bCs/>
                <w:sz w:val="24"/>
                <w:szCs w:val="24"/>
                <w:lang w:val="ro-RO"/>
              </w:rPr>
              <w:t xml:space="preserve"> </w:t>
            </w:r>
            <w:r w:rsidRPr="00140E45">
              <w:rPr>
                <w:sz w:val="24"/>
                <w:szCs w:val="24"/>
                <w:lang w:val="ro-RO"/>
              </w:rPr>
              <w:t>- gimnazial</w:t>
            </w:r>
          </w:p>
          <w:p w14:paraId="2A36E113" w14:textId="77777777" w:rsidR="00BB67CF" w:rsidRPr="00140E45" w:rsidRDefault="00BB67CF" w:rsidP="00C22CDF">
            <w:pPr>
              <w:suppressAutoHyphens/>
              <w:rPr>
                <w:b/>
                <w:sz w:val="24"/>
                <w:szCs w:val="24"/>
                <w:lang w:val="ro-RO"/>
              </w:rPr>
            </w:pPr>
          </w:p>
        </w:tc>
      </w:tr>
      <w:tr w:rsidR="00BB67CF" w:rsidRPr="008A21FA" w14:paraId="4E544F14" w14:textId="77777777" w:rsidTr="00C22CDF">
        <w:tc>
          <w:tcPr>
            <w:tcW w:w="3055" w:type="dxa"/>
            <w:tcBorders>
              <w:top w:val="single" w:sz="12" w:space="0" w:color="auto"/>
              <w:left w:val="single" w:sz="12" w:space="0" w:color="auto"/>
              <w:bottom w:val="single" w:sz="12" w:space="0" w:color="auto"/>
              <w:right w:val="single" w:sz="12" w:space="0" w:color="auto"/>
            </w:tcBorders>
          </w:tcPr>
          <w:p w14:paraId="496BE100" w14:textId="77777777" w:rsidR="00BB67CF" w:rsidRPr="00140E45" w:rsidRDefault="00BB67CF" w:rsidP="00C22CDF">
            <w:pPr>
              <w:shd w:val="clear" w:color="auto" w:fill="FFFFFF"/>
              <w:suppressAutoHyphens/>
              <w:rPr>
                <w:b/>
                <w:sz w:val="24"/>
                <w:szCs w:val="24"/>
                <w:lang w:val="ro-RO"/>
              </w:rPr>
            </w:pPr>
            <w:r w:rsidRPr="00140E45">
              <w:rPr>
                <w:b/>
                <w:sz w:val="24"/>
                <w:szCs w:val="24"/>
                <w:lang w:val="ro-RO"/>
              </w:rPr>
              <w:t>Nr. de elevi</w:t>
            </w:r>
          </w:p>
          <w:p w14:paraId="4AA3A2E7" w14:textId="77777777" w:rsidR="00BB67CF" w:rsidRPr="00140E45" w:rsidRDefault="00BB67CF" w:rsidP="00C22CDF">
            <w:pPr>
              <w:suppressAutoHyphens/>
              <w:rPr>
                <w:b/>
                <w:sz w:val="24"/>
                <w:szCs w:val="24"/>
                <w:lang w:val="ro-RO"/>
              </w:rPr>
            </w:pPr>
          </w:p>
        </w:tc>
        <w:tc>
          <w:tcPr>
            <w:tcW w:w="6120" w:type="dxa"/>
            <w:tcBorders>
              <w:top w:val="single" w:sz="12" w:space="0" w:color="auto"/>
              <w:left w:val="single" w:sz="12" w:space="0" w:color="auto"/>
              <w:bottom w:val="single" w:sz="12" w:space="0" w:color="auto"/>
              <w:right w:val="single" w:sz="12" w:space="0" w:color="auto"/>
            </w:tcBorders>
          </w:tcPr>
          <w:p w14:paraId="02AD52F6" w14:textId="0B2C028C" w:rsidR="00BB67CF" w:rsidRPr="00140E45" w:rsidRDefault="00630500" w:rsidP="00C22CDF">
            <w:pPr>
              <w:suppressAutoHyphens/>
              <w:rPr>
                <w:b/>
                <w:sz w:val="24"/>
                <w:szCs w:val="24"/>
                <w:lang w:val="ro-RO"/>
              </w:rPr>
            </w:pPr>
            <w:r>
              <w:rPr>
                <w:b/>
                <w:bCs/>
                <w:sz w:val="24"/>
                <w:szCs w:val="24"/>
                <w:lang w:val="ro-RO"/>
              </w:rPr>
              <w:t>168</w:t>
            </w:r>
            <w:r w:rsidR="00BB67CF" w:rsidRPr="00140E45">
              <w:rPr>
                <w:b/>
                <w:bCs/>
                <w:sz w:val="24"/>
                <w:szCs w:val="24"/>
                <w:lang w:val="ro-RO"/>
              </w:rPr>
              <w:t xml:space="preserve"> </w:t>
            </w:r>
            <w:r w:rsidR="00BB67CF" w:rsidRPr="00140E45">
              <w:rPr>
                <w:b/>
                <w:sz w:val="24"/>
                <w:szCs w:val="24"/>
                <w:lang w:val="ro-RO"/>
              </w:rPr>
              <w:t>elevi</w:t>
            </w:r>
            <w:r w:rsidR="00BB67CF" w:rsidRPr="00140E45">
              <w:rPr>
                <w:sz w:val="24"/>
                <w:szCs w:val="24"/>
                <w:lang w:val="ro-RO"/>
              </w:rPr>
              <w:t xml:space="preserve">: </w:t>
            </w:r>
            <w:r>
              <w:rPr>
                <w:sz w:val="24"/>
                <w:szCs w:val="24"/>
                <w:lang w:val="ro-RO"/>
              </w:rPr>
              <w:t>34</w:t>
            </w:r>
            <w:r w:rsidR="00BB67CF" w:rsidRPr="00140E45">
              <w:rPr>
                <w:bCs/>
                <w:sz w:val="24"/>
                <w:szCs w:val="24"/>
                <w:lang w:val="ro-RO"/>
              </w:rPr>
              <w:t xml:space="preserve">- </w:t>
            </w:r>
            <w:r w:rsidR="00BB67CF" w:rsidRPr="00140E45">
              <w:rPr>
                <w:sz w:val="24"/>
                <w:szCs w:val="24"/>
                <w:lang w:val="ro-RO"/>
              </w:rPr>
              <w:t>învățământ preșcolar,</w:t>
            </w:r>
            <w:r w:rsidR="00BB67CF" w:rsidRPr="00140E45">
              <w:rPr>
                <w:bCs/>
                <w:sz w:val="24"/>
                <w:szCs w:val="24"/>
                <w:lang w:val="ro-RO"/>
              </w:rPr>
              <w:t xml:space="preserve"> 1</w:t>
            </w:r>
            <w:r w:rsidR="002A49F9">
              <w:rPr>
                <w:bCs/>
                <w:sz w:val="24"/>
                <w:szCs w:val="24"/>
                <w:lang w:val="ro-RO"/>
              </w:rPr>
              <w:t>21</w:t>
            </w:r>
            <w:r w:rsidR="00BB67CF" w:rsidRPr="00140E45">
              <w:rPr>
                <w:bCs/>
                <w:sz w:val="24"/>
                <w:szCs w:val="24"/>
                <w:lang w:val="ro-RO"/>
              </w:rPr>
              <w:t xml:space="preserve"> </w:t>
            </w:r>
            <w:r w:rsidR="00BB67CF" w:rsidRPr="00140E45">
              <w:rPr>
                <w:sz w:val="24"/>
                <w:szCs w:val="24"/>
                <w:lang w:val="ro-RO"/>
              </w:rPr>
              <w:t>-</w:t>
            </w:r>
            <w:r w:rsidR="00BB67CF" w:rsidRPr="00140E45">
              <w:rPr>
                <w:bCs/>
                <w:sz w:val="24"/>
                <w:szCs w:val="24"/>
                <w:lang w:val="ro-RO"/>
              </w:rPr>
              <w:t xml:space="preserve"> </w:t>
            </w:r>
            <w:r w:rsidR="00BB67CF" w:rsidRPr="00140E45">
              <w:rPr>
                <w:sz w:val="24"/>
                <w:szCs w:val="24"/>
                <w:lang w:val="ro-RO"/>
              </w:rPr>
              <w:t>învățământ  primar;</w:t>
            </w:r>
            <w:r w:rsidR="00BB67CF" w:rsidRPr="00140E45">
              <w:rPr>
                <w:bCs/>
                <w:sz w:val="24"/>
                <w:szCs w:val="24"/>
                <w:lang w:val="ro-RO"/>
              </w:rPr>
              <w:t xml:space="preserve"> </w:t>
            </w:r>
            <w:r w:rsidR="002A49F9">
              <w:rPr>
                <w:bCs/>
                <w:sz w:val="24"/>
                <w:szCs w:val="24"/>
                <w:lang w:val="ro-RO"/>
              </w:rPr>
              <w:t>109</w:t>
            </w:r>
            <w:r w:rsidR="00BB67CF" w:rsidRPr="00140E45">
              <w:rPr>
                <w:bCs/>
                <w:sz w:val="24"/>
                <w:szCs w:val="24"/>
                <w:lang w:val="ro-RO"/>
              </w:rPr>
              <w:t xml:space="preserve"> </w:t>
            </w:r>
            <w:r w:rsidR="00BB67CF" w:rsidRPr="00140E45">
              <w:rPr>
                <w:sz w:val="24"/>
                <w:szCs w:val="24"/>
                <w:lang w:val="ro-RO"/>
              </w:rPr>
              <w:t>-</w:t>
            </w:r>
            <w:r w:rsidR="00BB67CF" w:rsidRPr="00140E45">
              <w:rPr>
                <w:bCs/>
                <w:sz w:val="24"/>
                <w:szCs w:val="24"/>
                <w:lang w:val="ro-RO"/>
              </w:rPr>
              <w:t xml:space="preserve"> </w:t>
            </w:r>
            <w:r w:rsidR="00BB67CF" w:rsidRPr="00140E45">
              <w:rPr>
                <w:sz w:val="24"/>
                <w:szCs w:val="24"/>
                <w:lang w:val="ro-RO"/>
              </w:rPr>
              <w:t>învățământ gimnazial.</w:t>
            </w:r>
          </w:p>
        </w:tc>
      </w:tr>
      <w:tr w:rsidR="00BB67CF" w14:paraId="388C48B2" w14:textId="77777777" w:rsidTr="00C22CDF">
        <w:tc>
          <w:tcPr>
            <w:tcW w:w="3055" w:type="dxa"/>
            <w:tcBorders>
              <w:top w:val="single" w:sz="12" w:space="0" w:color="auto"/>
              <w:left w:val="single" w:sz="12" w:space="0" w:color="auto"/>
              <w:bottom w:val="single" w:sz="12" w:space="0" w:color="auto"/>
              <w:right w:val="single" w:sz="12" w:space="0" w:color="auto"/>
            </w:tcBorders>
          </w:tcPr>
          <w:p w14:paraId="136A9673" w14:textId="77777777" w:rsidR="00BB67CF" w:rsidRPr="00140E45" w:rsidRDefault="00BB67CF" w:rsidP="00C22CDF">
            <w:pPr>
              <w:shd w:val="clear" w:color="auto" w:fill="FFFFFF"/>
              <w:suppressAutoHyphens/>
              <w:rPr>
                <w:b/>
                <w:sz w:val="24"/>
                <w:szCs w:val="24"/>
                <w:lang w:val="ro-RO"/>
              </w:rPr>
            </w:pPr>
            <w:r w:rsidRPr="00140E45">
              <w:rPr>
                <w:b/>
                <w:sz w:val="24"/>
                <w:szCs w:val="24"/>
                <w:lang w:val="ro-RO"/>
              </w:rPr>
              <w:t>Nr. de posturi</w:t>
            </w:r>
          </w:p>
          <w:p w14:paraId="7B1A7EA2" w14:textId="77777777" w:rsidR="00BB67CF" w:rsidRPr="00140E45" w:rsidRDefault="00BB67CF" w:rsidP="00C22CDF">
            <w:pPr>
              <w:suppressAutoHyphens/>
              <w:rPr>
                <w:b/>
                <w:sz w:val="24"/>
                <w:szCs w:val="24"/>
                <w:lang w:val="ro-RO"/>
              </w:rPr>
            </w:pPr>
          </w:p>
        </w:tc>
        <w:tc>
          <w:tcPr>
            <w:tcW w:w="6120" w:type="dxa"/>
            <w:tcBorders>
              <w:top w:val="single" w:sz="12" w:space="0" w:color="auto"/>
              <w:left w:val="single" w:sz="12" w:space="0" w:color="auto"/>
              <w:bottom w:val="single" w:sz="12" w:space="0" w:color="auto"/>
              <w:right w:val="single" w:sz="12" w:space="0" w:color="auto"/>
            </w:tcBorders>
          </w:tcPr>
          <w:p w14:paraId="42790A48" w14:textId="30E23776" w:rsidR="00BB67CF" w:rsidRPr="00140E45" w:rsidRDefault="00C119FE" w:rsidP="00C22CDF">
            <w:pPr>
              <w:suppressAutoHyphens/>
              <w:rPr>
                <w:b/>
                <w:sz w:val="24"/>
                <w:szCs w:val="24"/>
                <w:lang w:val="ro-RO"/>
              </w:rPr>
            </w:pPr>
            <w:r>
              <w:rPr>
                <w:sz w:val="24"/>
                <w:szCs w:val="24"/>
                <w:lang w:val="ro-RO"/>
              </w:rPr>
              <w:t>15,45</w:t>
            </w:r>
            <w:r w:rsidR="00BB67CF" w:rsidRPr="00140E45">
              <w:rPr>
                <w:sz w:val="24"/>
                <w:szCs w:val="24"/>
                <w:lang w:val="ro-RO"/>
              </w:rPr>
              <w:t xml:space="preserve">: didactic - </w:t>
            </w:r>
            <w:r>
              <w:rPr>
                <w:sz w:val="24"/>
                <w:szCs w:val="24"/>
                <w:lang w:val="ro-RO"/>
              </w:rPr>
              <w:t xml:space="preserve">   12,72 baza; 2,06 PO</w:t>
            </w:r>
          </w:p>
        </w:tc>
      </w:tr>
    </w:tbl>
    <w:p w14:paraId="6E5D77B9" w14:textId="77777777" w:rsidR="00BB67CF" w:rsidRDefault="00BB67CF" w:rsidP="00951712">
      <w:pPr>
        <w:tabs>
          <w:tab w:val="left" w:pos="6246"/>
        </w:tabs>
        <w:suppressAutoHyphens/>
        <w:spacing w:after="0" w:line="276" w:lineRule="auto"/>
        <w:jc w:val="both"/>
        <w:rPr>
          <w:rFonts w:ascii="Comic Sans MS" w:eastAsia="Comic Sans MS" w:hAnsi="Comic Sans MS" w:cs="Comic Sans MS"/>
          <w:b/>
          <w:sz w:val="24"/>
          <w:szCs w:val="24"/>
          <w:u w:val="single"/>
          <w:lang w:val="ro-RO"/>
        </w:rPr>
      </w:pPr>
    </w:p>
    <w:p w14:paraId="4174A01D" w14:textId="77777777" w:rsidR="008C71BA" w:rsidRPr="0058384E" w:rsidRDefault="008C71BA" w:rsidP="00951712">
      <w:pPr>
        <w:tabs>
          <w:tab w:val="left" w:pos="6246"/>
        </w:tabs>
        <w:suppressAutoHyphens/>
        <w:spacing w:after="0" w:line="276" w:lineRule="auto"/>
        <w:jc w:val="both"/>
        <w:rPr>
          <w:rFonts w:ascii="Comic Sans MS" w:eastAsia="Comic Sans MS" w:hAnsi="Comic Sans MS" w:cs="Comic Sans MS"/>
          <w:b/>
          <w:sz w:val="10"/>
          <w:szCs w:val="10"/>
          <w:u w:val="single"/>
          <w:lang w:val="ro-RO"/>
        </w:rPr>
      </w:pPr>
    </w:p>
    <w:p w14:paraId="75B81374" w14:textId="35E6EFD3" w:rsidR="008C71BA" w:rsidRDefault="005951FE" w:rsidP="00951712">
      <w:pPr>
        <w:tabs>
          <w:tab w:val="left" w:pos="6246"/>
        </w:tabs>
        <w:suppressAutoHyphens/>
        <w:spacing w:after="0" w:line="276" w:lineRule="auto"/>
        <w:jc w:val="both"/>
        <w:rPr>
          <w:rFonts w:ascii="Comic Sans MS" w:eastAsia="Comic Sans MS" w:hAnsi="Comic Sans MS" w:cs="Comic Sans MS"/>
          <w:b/>
          <w:sz w:val="24"/>
          <w:szCs w:val="24"/>
          <w:u w:val="single"/>
          <w:lang w:val="ro-RO"/>
        </w:rPr>
      </w:pPr>
      <w:r w:rsidRPr="004D149C">
        <w:rPr>
          <w:rFonts w:ascii="Times New Roman" w:eastAsia="Times New Roman" w:hAnsi="Times New Roman" w:cs="Times New Roman"/>
          <w:b/>
          <w:sz w:val="24"/>
          <w:szCs w:val="24"/>
          <w:lang w:val="pt-BR"/>
        </w:rPr>
        <w:t>D</w:t>
      </w:r>
      <w:r w:rsidR="008C71BA" w:rsidRPr="004D149C">
        <w:rPr>
          <w:rFonts w:ascii="Times New Roman" w:eastAsia="Times New Roman" w:hAnsi="Times New Roman" w:cs="Times New Roman"/>
          <w:b/>
          <w:sz w:val="24"/>
          <w:szCs w:val="24"/>
          <w:lang w:val="pt-BR"/>
        </w:rPr>
        <w:t xml:space="preserve">ATE STATISTICE DE BAZĂ PENTRU ANUL ȘCOLAR </w:t>
      </w:r>
      <w:r w:rsidR="008C71BA" w:rsidRPr="004D149C">
        <w:rPr>
          <w:rFonts w:ascii="Times New Roman" w:eastAsia="Times New Roman" w:hAnsi="Times New Roman" w:cs="Times New Roman"/>
          <w:b/>
          <w:color w:val="4472C4" w:themeColor="accent1"/>
          <w:sz w:val="24"/>
          <w:szCs w:val="24"/>
          <w:lang w:val="pt-BR"/>
        </w:rPr>
        <w:t>202</w:t>
      </w:r>
      <w:r w:rsidR="00FC7A51" w:rsidRPr="004D149C">
        <w:rPr>
          <w:rFonts w:ascii="Times New Roman" w:eastAsia="Times New Roman" w:hAnsi="Times New Roman" w:cs="Times New Roman"/>
          <w:b/>
          <w:color w:val="4472C4" w:themeColor="accent1"/>
          <w:sz w:val="24"/>
          <w:szCs w:val="24"/>
          <w:lang w:val="pt-BR"/>
        </w:rPr>
        <w:t>4</w:t>
      </w:r>
      <w:r w:rsidR="008C71BA" w:rsidRPr="004D149C">
        <w:rPr>
          <w:rFonts w:ascii="Times New Roman" w:eastAsia="Times New Roman" w:hAnsi="Times New Roman" w:cs="Times New Roman"/>
          <w:b/>
          <w:color w:val="4472C4" w:themeColor="accent1"/>
          <w:sz w:val="24"/>
          <w:szCs w:val="24"/>
          <w:lang w:val="pt-BR"/>
        </w:rPr>
        <w:t>-202</w:t>
      </w:r>
      <w:r w:rsidR="00FC7A51" w:rsidRPr="004D149C">
        <w:rPr>
          <w:rFonts w:ascii="Times New Roman" w:eastAsia="Times New Roman" w:hAnsi="Times New Roman" w:cs="Times New Roman"/>
          <w:b/>
          <w:color w:val="4472C4" w:themeColor="accent1"/>
          <w:sz w:val="24"/>
          <w:szCs w:val="24"/>
          <w:lang w:val="pt-BR"/>
        </w:rPr>
        <w:t>5</w:t>
      </w:r>
    </w:p>
    <w:tbl>
      <w:tblPr>
        <w:tblStyle w:val="TableGrid1"/>
        <w:tblW w:w="0" w:type="auto"/>
        <w:tblLook w:val="04A0" w:firstRow="1" w:lastRow="0" w:firstColumn="1" w:lastColumn="0" w:noHBand="0" w:noVBand="1"/>
      </w:tblPr>
      <w:tblGrid>
        <w:gridCol w:w="2821"/>
        <w:gridCol w:w="6449"/>
      </w:tblGrid>
      <w:tr w:rsidR="008C71BA" w:rsidRPr="008C71BA" w14:paraId="6A35E198" w14:textId="77777777" w:rsidTr="00E63A64">
        <w:trPr>
          <w:trHeight w:val="303"/>
        </w:trPr>
        <w:tc>
          <w:tcPr>
            <w:tcW w:w="2826" w:type="dxa"/>
            <w:tcBorders>
              <w:top w:val="single" w:sz="12" w:space="0" w:color="auto"/>
              <w:left w:val="single" w:sz="12" w:space="0" w:color="auto"/>
              <w:bottom w:val="single" w:sz="12" w:space="0" w:color="auto"/>
              <w:right w:val="single" w:sz="12" w:space="0" w:color="auto"/>
            </w:tcBorders>
          </w:tcPr>
          <w:p w14:paraId="5CF44F4F" w14:textId="77777777" w:rsidR="008C71BA" w:rsidRPr="008C71BA" w:rsidRDefault="008C71BA" w:rsidP="00C22CDF">
            <w:pPr>
              <w:spacing w:line="360" w:lineRule="auto"/>
              <w:rPr>
                <w:b/>
                <w:sz w:val="24"/>
                <w:szCs w:val="24"/>
                <w:lang w:val="ro-RO"/>
              </w:rPr>
            </w:pPr>
            <w:r w:rsidRPr="008C71BA">
              <w:rPr>
                <w:b/>
                <w:sz w:val="24"/>
                <w:szCs w:val="24"/>
                <w:lang w:val="ro-RO"/>
              </w:rPr>
              <w:t>Limba de predare</w:t>
            </w:r>
          </w:p>
        </w:tc>
        <w:tc>
          <w:tcPr>
            <w:tcW w:w="6464" w:type="dxa"/>
            <w:tcBorders>
              <w:top w:val="single" w:sz="12" w:space="0" w:color="auto"/>
              <w:left w:val="single" w:sz="12" w:space="0" w:color="auto"/>
              <w:bottom w:val="single" w:sz="12" w:space="0" w:color="auto"/>
              <w:right w:val="single" w:sz="12" w:space="0" w:color="auto"/>
            </w:tcBorders>
          </w:tcPr>
          <w:p w14:paraId="23936FD4" w14:textId="77777777" w:rsidR="008C71BA" w:rsidRPr="008C71BA" w:rsidRDefault="008C71BA" w:rsidP="00C22CDF">
            <w:pPr>
              <w:spacing w:line="360" w:lineRule="auto"/>
              <w:rPr>
                <w:bCs/>
                <w:sz w:val="24"/>
                <w:szCs w:val="24"/>
                <w:lang w:val="ro-RO"/>
              </w:rPr>
            </w:pPr>
            <w:r w:rsidRPr="008C71BA">
              <w:rPr>
                <w:bCs/>
                <w:sz w:val="24"/>
                <w:szCs w:val="24"/>
                <w:lang w:val="ro-RO"/>
              </w:rPr>
              <w:t>Limba română</w:t>
            </w:r>
          </w:p>
        </w:tc>
      </w:tr>
      <w:tr w:rsidR="008C71BA" w:rsidRPr="008C71BA" w14:paraId="5DFF10E0" w14:textId="77777777" w:rsidTr="008C71BA">
        <w:tc>
          <w:tcPr>
            <w:tcW w:w="2826" w:type="dxa"/>
            <w:tcBorders>
              <w:top w:val="single" w:sz="12" w:space="0" w:color="auto"/>
              <w:left w:val="single" w:sz="12" w:space="0" w:color="auto"/>
              <w:bottom w:val="single" w:sz="12" w:space="0" w:color="auto"/>
              <w:right w:val="single" w:sz="12" w:space="0" w:color="auto"/>
            </w:tcBorders>
          </w:tcPr>
          <w:p w14:paraId="301C6C4C" w14:textId="77777777" w:rsidR="008C71BA" w:rsidRPr="008C71BA" w:rsidRDefault="008C71BA" w:rsidP="00C22CDF">
            <w:pPr>
              <w:spacing w:line="360" w:lineRule="auto"/>
              <w:rPr>
                <w:b/>
                <w:sz w:val="24"/>
                <w:szCs w:val="24"/>
                <w:lang w:val="ro-RO"/>
              </w:rPr>
            </w:pPr>
            <w:r w:rsidRPr="008C71BA">
              <w:rPr>
                <w:b/>
                <w:sz w:val="24"/>
                <w:szCs w:val="24"/>
                <w:lang w:val="ro-RO"/>
              </w:rPr>
              <w:t>Nr. de clase</w:t>
            </w:r>
          </w:p>
        </w:tc>
        <w:tc>
          <w:tcPr>
            <w:tcW w:w="6464" w:type="dxa"/>
            <w:tcBorders>
              <w:top w:val="single" w:sz="12" w:space="0" w:color="auto"/>
              <w:left w:val="single" w:sz="12" w:space="0" w:color="auto"/>
              <w:bottom w:val="single" w:sz="12" w:space="0" w:color="auto"/>
              <w:right w:val="single" w:sz="12" w:space="0" w:color="auto"/>
            </w:tcBorders>
          </w:tcPr>
          <w:p w14:paraId="4D735E8C" w14:textId="317016F6" w:rsidR="008C71BA" w:rsidRPr="008C71BA" w:rsidRDefault="008C71BA" w:rsidP="00C22CDF">
            <w:pPr>
              <w:spacing w:line="360" w:lineRule="auto"/>
              <w:rPr>
                <w:b/>
                <w:sz w:val="24"/>
                <w:szCs w:val="24"/>
                <w:lang w:val="ro-RO"/>
              </w:rPr>
            </w:pPr>
            <w:r w:rsidRPr="008C71BA">
              <w:rPr>
                <w:b/>
                <w:bCs/>
                <w:sz w:val="24"/>
                <w:szCs w:val="24"/>
                <w:lang w:val="ro-RO"/>
              </w:rPr>
              <w:t>1</w:t>
            </w:r>
            <w:r w:rsidR="00CA2A64">
              <w:rPr>
                <w:b/>
                <w:bCs/>
                <w:sz w:val="24"/>
                <w:szCs w:val="24"/>
                <w:lang w:val="ro-RO"/>
              </w:rPr>
              <w:t>1</w:t>
            </w:r>
            <w:r w:rsidRPr="008C71BA">
              <w:rPr>
                <w:b/>
                <w:bCs/>
                <w:sz w:val="24"/>
                <w:szCs w:val="24"/>
                <w:lang w:val="ro-RO"/>
              </w:rPr>
              <w:t xml:space="preserve"> clase</w:t>
            </w:r>
            <w:r w:rsidRPr="008C71BA">
              <w:rPr>
                <w:sz w:val="24"/>
                <w:szCs w:val="24"/>
                <w:lang w:val="ro-RO"/>
              </w:rPr>
              <w:t xml:space="preserve">: </w:t>
            </w:r>
            <w:r w:rsidR="00CA2A64">
              <w:rPr>
                <w:sz w:val="24"/>
                <w:szCs w:val="24"/>
                <w:lang w:val="ro-RO"/>
              </w:rPr>
              <w:t>2</w:t>
            </w:r>
            <w:r w:rsidRPr="008C71BA">
              <w:rPr>
                <w:sz w:val="24"/>
                <w:szCs w:val="24"/>
                <w:lang w:val="ro-RO"/>
              </w:rPr>
              <w:t xml:space="preserve"> - preșcolar, </w:t>
            </w:r>
            <w:r w:rsidR="00CA2A64">
              <w:rPr>
                <w:sz w:val="24"/>
                <w:szCs w:val="24"/>
                <w:lang w:val="ro-RO"/>
              </w:rPr>
              <w:t>5</w:t>
            </w:r>
            <w:r w:rsidRPr="008C71BA">
              <w:rPr>
                <w:sz w:val="24"/>
                <w:szCs w:val="24"/>
                <w:lang w:val="ro-RO"/>
              </w:rPr>
              <w:t>- primar,</w:t>
            </w:r>
            <w:r w:rsidRPr="008C71BA">
              <w:rPr>
                <w:bCs/>
                <w:sz w:val="24"/>
                <w:szCs w:val="24"/>
                <w:lang w:val="ro-RO"/>
              </w:rPr>
              <w:t xml:space="preserve"> </w:t>
            </w:r>
            <w:r w:rsidR="00CA2A64">
              <w:rPr>
                <w:bCs/>
                <w:sz w:val="24"/>
                <w:szCs w:val="24"/>
                <w:lang w:val="ro-RO"/>
              </w:rPr>
              <w:t>4</w:t>
            </w:r>
            <w:r w:rsidRPr="008C71BA">
              <w:rPr>
                <w:sz w:val="24"/>
                <w:szCs w:val="24"/>
                <w:lang w:val="ro-RO"/>
              </w:rPr>
              <w:t>- gimnazial.</w:t>
            </w:r>
          </w:p>
        </w:tc>
      </w:tr>
      <w:tr w:rsidR="008C71BA" w:rsidRPr="008A21FA" w14:paraId="35C9B51E" w14:textId="77777777" w:rsidTr="009F280C">
        <w:trPr>
          <w:trHeight w:val="591"/>
        </w:trPr>
        <w:tc>
          <w:tcPr>
            <w:tcW w:w="2826" w:type="dxa"/>
            <w:tcBorders>
              <w:top w:val="single" w:sz="12" w:space="0" w:color="auto"/>
              <w:left w:val="single" w:sz="12" w:space="0" w:color="auto"/>
              <w:bottom w:val="single" w:sz="12" w:space="0" w:color="auto"/>
              <w:right w:val="single" w:sz="12" w:space="0" w:color="auto"/>
            </w:tcBorders>
          </w:tcPr>
          <w:p w14:paraId="1D37506C" w14:textId="77777777" w:rsidR="008C71BA" w:rsidRPr="008C71BA" w:rsidRDefault="008C71BA" w:rsidP="00C22CDF">
            <w:pPr>
              <w:spacing w:line="360" w:lineRule="auto"/>
              <w:rPr>
                <w:b/>
                <w:sz w:val="24"/>
                <w:szCs w:val="24"/>
                <w:lang w:val="ro-RO"/>
              </w:rPr>
            </w:pPr>
            <w:r w:rsidRPr="008C71BA">
              <w:rPr>
                <w:b/>
                <w:sz w:val="24"/>
                <w:szCs w:val="24"/>
                <w:lang w:val="ro-RO"/>
              </w:rPr>
              <w:t>Nr. de elevi</w:t>
            </w:r>
          </w:p>
        </w:tc>
        <w:tc>
          <w:tcPr>
            <w:tcW w:w="6464" w:type="dxa"/>
            <w:tcBorders>
              <w:top w:val="single" w:sz="12" w:space="0" w:color="auto"/>
              <w:left w:val="single" w:sz="12" w:space="0" w:color="auto"/>
              <w:bottom w:val="single" w:sz="12" w:space="0" w:color="auto"/>
              <w:right w:val="single" w:sz="12" w:space="0" w:color="auto"/>
            </w:tcBorders>
          </w:tcPr>
          <w:p w14:paraId="6E14FA0D" w14:textId="6B97D32F" w:rsidR="008C71BA" w:rsidRPr="008C71BA" w:rsidRDefault="00CA2A64" w:rsidP="009F280C">
            <w:pPr>
              <w:rPr>
                <w:b/>
                <w:sz w:val="24"/>
                <w:szCs w:val="24"/>
                <w:lang w:val="ro-RO"/>
              </w:rPr>
            </w:pPr>
            <w:r>
              <w:rPr>
                <w:b/>
                <w:bCs/>
                <w:sz w:val="24"/>
                <w:szCs w:val="24"/>
                <w:lang w:val="ro-RO"/>
              </w:rPr>
              <w:t>16</w:t>
            </w:r>
            <w:r w:rsidR="00E62BCA">
              <w:rPr>
                <w:b/>
                <w:bCs/>
                <w:sz w:val="24"/>
                <w:szCs w:val="24"/>
                <w:lang w:val="ro-RO"/>
              </w:rPr>
              <w:t>8</w:t>
            </w:r>
            <w:r w:rsidR="008C71BA" w:rsidRPr="008C71BA">
              <w:rPr>
                <w:b/>
                <w:bCs/>
                <w:sz w:val="24"/>
                <w:szCs w:val="24"/>
                <w:lang w:val="ro-RO"/>
              </w:rPr>
              <w:t xml:space="preserve"> </w:t>
            </w:r>
            <w:r w:rsidR="008C71BA" w:rsidRPr="008C71BA">
              <w:rPr>
                <w:b/>
                <w:sz w:val="24"/>
                <w:szCs w:val="24"/>
                <w:lang w:val="ro-RO"/>
              </w:rPr>
              <w:t>elevi</w:t>
            </w:r>
            <w:r w:rsidR="008C71BA" w:rsidRPr="008C71BA">
              <w:rPr>
                <w:sz w:val="24"/>
                <w:szCs w:val="24"/>
                <w:lang w:val="ro-RO"/>
              </w:rPr>
              <w:t>:</w:t>
            </w:r>
            <w:r w:rsidR="00E62BCA">
              <w:rPr>
                <w:sz w:val="24"/>
                <w:szCs w:val="24"/>
                <w:lang w:val="ro-RO"/>
              </w:rPr>
              <w:t xml:space="preserve"> </w:t>
            </w:r>
            <w:r w:rsidR="00E62BCA">
              <w:rPr>
                <w:bCs/>
                <w:sz w:val="24"/>
                <w:szCs w:val="24"/>
                <w:lang w:val="ro-RO"/>
              </w:rPr>
              <w:t>32</w:t>
            </w:r>
            <w:r w:rsidR="008C71BA" w:rsidRPr="008C71BA">
              <w:rPr>
                <w:bCs/>
                <w:sz w:val="24"/>
                <w:szCs w:val="24"/>
                <w:lang w:val="ro-RO"/>
              </w:rPr>
              <w:t xml:space="preserve"> - </w:t>
            </w:r>
            <w:r w:rsidR="008C71BA" w:rsidRPr="008C71BA">
              <w:rPr>
                <w:sz w:val="24"/>
                <w:szCs w:val="24"/>
                <w:lang w:val="ro-RO"/>
              </w:rPr>
              <w:t>învățământ preșcolar,</w:t>
            </w:r>
            <w:r w:rsidR="008C71BA" w:rsidRPr="008C71BA">
              <w:rPr>
                <w:bCs/>
                <w:sz w:val="24"/>
                <w:szCs w:val="24"/>
                <w:lang w:val="ro-RO"/>
              </w:rPr>
              <w:t xml:space="preserve"> </w:t>
            </w:r>
            <w:r w:rsidR="00E62BCA">
              <w:rPr>
                <w:bCs/>
                <w:sz w:val="24"/>
                <w:szCs w:val="24"/>
                <w:lang w:val="ro-RO"/>
              </w:rPr>
              <w:t>68</w:t>
            </w:r>
            <w:r w:rsidR="008C71BA" w:rsidRPr="008C71BA">
              <w:rPr>
                <w:bCs/>
                <w:sz w:val="24"/>
                <w:szCs w:val="24"/>
                <w:lang w:val="ro-RO"/>
              </w:rPr>
              <w:t xml:space="preserve"> </w:t>
            </w:r>
            <w:r w:rsidR="008C71BA" w:rsidRPr="008C71BA">
              <w:rPr>
                <w:sz w:val="24"/>
                <w:szCs w:val="24"/>
                <w:lang w:val="ro-RO"/>
              </w:rPr>
              <w:t>-</w:t>
            </w:r>
            <w:r w:rsidR="008C71BA" w:rsidRPr="008C71BA">
              <w:rPr>
                <w:bCs/>
                <w:sz w:val="24"/>
                <w:szCs w:val="24"/>
                <w:lang w:val="ro-RO"/>
              </w:rPr>
              <w:t xml:space="preserve"> </w:t>
            </w:r>
            <w:r w:rsidR="008C71BA" w:rsidRPr="008C71BA">
              <w:rPr>
                <w:sz w:val="24"/>
                <w:szCs w:val="24"/>
                <w:lang w:val="ro-RO"/>
              </w:rPr>
              <w:t>învățământ primar;</w:t>
            </w:r>
            <w:r w:rsidR="008C71BA" w:rsidRPr="008C71BA">
              <w:rPr>
                <w:bCs/>
                <w:sz w:val="24"/>
                <w:szCs w:val="24"/>
                <w:lang w:val="ro-RO"/>
              </w:rPr>
              <w:t xml:space="preserve"> </w:t>
            </w:r>
            <w:r w:rsidR="00E62BCA">
              <w:rPr>
                <w:bCs/>
                <w:sz w:val="24"/>
                <w:szCs w:val="24"/>
                <w:lang w:val="ro-RO"/>
              </w:rPr>
              <w:t>68</w:t>
            </w:r>
            <w:r w:rsidR="008C71BA" w:rsidRPr="008C71BA">
              <w:rPr>
                <w:sz w:val="24"/>
                <w:szCs w:val="24"/>
                <w:lang w:val="ro-RO"/>
              </w:rPr>
              <w:t>-</w:t>
            </w:r>
            <w:r w:rsidR="008C71BA" w:rsidRPr="008C71BA">
              <w:rPr>
                <w:bCs/>
                <w:sz w:val="24"/>
                <w:szCs w:val="24"/>
                <w:lang w:val="ro-RO"/>
              </w:rPr>
              <w:t xml:space="preserve"> </w:t>
            </w:r>
            <w:r w:rsidR="008C71BA" w:rsidRPr="008C71BA">
              <w:rPr>
                <w:sz w:val="24"/>
                <w:szCs w:val="24"/>
                <w:lang w:val="ro-RO"/>
              </w:rPr>
              <w:t>învățământ gimnazial.</w:t>
            </w:r>
          </w:p>
        </w:tc>
      </w:tr>
      <w:tr w:rsidR="008C71BA" w:rsidRPr="008C71BA" w14:paraId="38682172" w14:textId="77777777" w:rsidTr="008C71BA">
        <w:tc>
          <w:tcPr>
            <w:tcW w:w="2826" w:type="dxa"/>
            <w:tcBorders>
              <w:top w:val="single" w:sz="12" w:space="0" w:color="auto"/>
              <w:left w:val="single" w:sz="12" w:space="0" w:color="auto"/>
              <w:bottom w:val="single" w:sz="12" w:space="0" w:color="auto"/>
              <w:right w:val="single" w:sz="12" w:space="0" w:color="auto"/>
            </w:tcBorders>
          </w:tcPr>
          <w:p w14:paraId="1636050F" w14:textId="77777777" w:rsidR="008C71BA" w:rsidRPr="008C71BA" w:rsidRDefault="008C71BA" w:rsidP="00C22CDF">
            <w:pPr>
              <w:spacing w:line="360" w:lineRule="auto"/>
              <w:rPr>
                <w:b/>
                <w:sz w:val="24"/>
                <w:szCs w:val="24"/>
                <w:lang w:val="ro-RO"/>
              </w:rPr>
            </w:pPr>
            <w:r w:rsidRPr="008C71BA">
              <w:rPr>
                <w:b/>
                <w:sz w:val="24"/>
                <w:szCs w:val="24"/>
                <w:lang w:val="ro-RO"/>
              </w:rPr>
              <w:t>Nr. de posturi</w:t>
            </w:r>
          </w:p>
        </w:tc>
        <w:tc>
          <w:tcPr>
            <w:tcW w:w="6464" w:type="dxa"/>
            <w:tcBorders>
              <w:top w:val="single" w:sz="12" w:space="0" w:color="auto"/>
              <w:left w:val="single" w:sz="12" w:space="0" w:color="auto"/>
              <w:bottom w:val="single" w:sz="12" w:space="0" w:color="auto"/>
              <w:right w:val="single" w:sz="12" w:space="0" w:color="auto"/>
            </w:tcBorders>
          </w:tcPr>
          <w:p w14:paraId="316CDD07" w14:textId="397C3972" w:rsidR="008C71BA" w:rsidRPr="008C71BA" w:rsidRDefault="00C119FE" w:rsidP="00C22CDF">
            <w:pPr>
              <w:spacing w:line="360" w:lineRule="auto"/>
              <w:rPr>
                <w:b/>
                <w:sz w:val="24"/>
                <w:szCs w:val="24"/>
                <w:lang w:val="ro-RO"/>
              </w:rPr>
            </w:pPr>
            <w:r>
              <w:rPr>
                <w:bCs/>
                <w:sz w:val="24"/>
                <w:szCs w:val="24"/>
                <w:lang w:val="ro-RO"/>
              </w:rPr>
              <w:t>14,67</w:t>
            </w:r>
            <w:r w:rsidR="008C71BA" w:rsidRPr="008C71BA">
              <w:rPr>
                <w:bCs/>
                <w:sz w:val="24"/>
                <w:szCs w:val="24"/>
                <w:lang w:val="ro-RO"/>
              </w:rPr>
              <w:t>:</w:t>
            </w:r>
            <w:r w:rsidR="008C71BA" w:rsidRPr="00140E45">
              <w:rPr>
                <w:sz w:val="24"/>
                <w:szCs w:val="24"/>
                <w:lang w:val="ro-RO"/>
              </w:rPr>
              <w:t xml:space="preserve"> didactic </w:t>
            </w:r>
            <w:r>
              <w:rPr>
                <w:sz w:val="24"/>
                <w:szCs w:val="24"/>
                <w:lang w:val="ro-RO"/>
              </w:rPr>
              <w:t>–11,8</w:t>
            </w:r>
            <w:r w:rsidR="00C22CDF">
              <w:rPr>
                <w:sz w:val="24"/>
                <w:szCs w:val="24"/>
                <w:lang w:val="ro-RO"/>
              </w:rPr>
              <w:t>9</w:t>
            </w:r>
            <w:r w:rsidR="004D149C">
              <w:rPr>
                <w:sz w:val="24"/>
                <w:szCs w:val="24"/>
                <w:lang w:val="ro-RO"/>
              </w:rPr>
              <w:t xml:space="preserve"> baza;</w:t>
            </w:r>
            <w:r w:rsidR="008C71BA" w:rsidRPr="00140E45">
              <w:rPr>
                <w:sz w:val="24"/>
                <w:szCs w:val="24"/>
                <w:lang w:val="ro-RO"/>
              </w:rPr>
              <w:t xml:space="preserve"> </w:t>
            </w:r>
            <w:r>
              <w:rPr>
                <w:sz w:val="24"/>
                <w:szCs w:val="24"/>
                <w:lang w:val="ro-RO"/>
              </w:rPr>
              <w:t>2,</w:t>
            </w:r>
            <w:r w:rsidR="00C22CDF">
              <w:rPr>
                <w:sz w:val="24"/>
                <w:szCs w:val="24"/>
                <w:lang w:val="ro-RO"/>
              </w:rPr>
              <w:t>78</w:t>
            </w:r>
            <w:r>
              <w:rPr>
                <w:sz w:val="24"/>
                <w:szCs w:val="24"/>
                <w:lang w:val="ro-RO"/>
              </w:rPr>
              <w:t xml:space="preserve"> PO</w:t>
            </w:r>
          </w:p>
        </w:tc>
      </w:tr>
    </w:tbl>
    <w:p w14:paraId="085C6B39" w14:textId="77777777" w:rsidR="00A42470" w:rsidRDefault="00A42470" w:rsidP="00951712">
      <w:pPr>
        <w:tabs>
          <w:tab w:val="left" w:pos="6246"/>
        </w:tabs>
        <w:suppressAutoHyphens/>
        <w:spacing w:after="0" w:line="276" w:lineRule="auto"/>
        <w:jc w:val="both"/>
        <w:rPr>
          <w:rFonts w:ascii="Comic Sans MS" w:eastAsia="Comic Sans MS" w:hAnsi="Comic Sans MS" w:cs="Comic Sans MS"/>
          <w:b/>
          <w:sz w:val="24"/>
          <w:szCs w:val="24"/>
          <w:u w:val="single"/>
          <w:lang w:val="ro-RO"/>
        </w:rPr>
      </w:pPr>
    </w:p>
    <w:p w14:paraId="518C2B3E" w14:textId="77777777" w:rsidR="00FC7A51" w:rsidRDefault="00FC7A51" w:rsidP="00951712">
      <w:pPr>
        <w:tabs>
          <w:tab w:val="left" w:pos="6246"/>
        </w:tabs>
        <w:suppressAutoHyphens/>
        <w:spacing w:after="0" w:line="276" w:lineRule="auto"/>
        <w:jc w:val="both"/>
        <w:rPr>
          <w:rFonts w:ascii="Comic Sans MS" w:eastAsia="Comic Sans MS" w:hAnsi="Comic Sans MS" w:cs="Comic Sans MS"/>
          <w:b/>
          <w:sz w:val="24"/>
          <w:szCs w:val="24"/>
          <w:u w:val="single"/>
          <w:lang w:val="ro-RO"/>
        </w:rPr>
      </w:pPr>
    </w:p>
    <w:p w14:paraId="5550012D" w14:textId="77777777" w:rsidR="00FC7A51" w:rsidRDefault="00FC7A51" w:rsidP="00951712">
      <w:pPr>
        <w:tabs>
          <w:tab w:val="left" w:pos="6246"/>
        </w:tabs>
        <w:suppressAutoHyphens/>
        <w:spacing w:after="0" w:line="276" w:lineRule="auto"/>
        <w:jc w:val="both"/>
        <w:rPr>
          <w:rFonts w:ascii="Comic Sans MS" w:eastAsia="Comic Sans MS" w:hAnsi="Comic Sans MS" w:cs="Comic Sans MS"/>
          <w:b/>
          <w:sz w:val="24"/>
          <w:szCs w:val="24"/>
          <w:u w:val="single"/>
          <w:lang w:val="ro-RO"/>
        </w:rPr>
      </w:pPr>
    </w:p>
    <w:p w14:paraId="291018EB" w14:textId="77777777" w:rsidR="00FC7A51" w:rsidRDefault="00FC7A51" w:rsidP="00951712">
      <w:pPr>
        <w:tabs>
          <w:tab w:val="left" w:pos="6246"/>
        </w:tabs>
        <w:suppressAutoHyphens/>
        <w:spacing w:after="0" w:line="276" w:lineRule="auto"/>
        <w:jc w:val="both"/>
        <w:rPr>
          <w:rFonts w:ascii="Comic Sans MS" w:eastAsia="Comic Sans MS" w:hAnsi="Comic Sans MS" w:cs="Comic Sans MS"/>
          <w:b/>
          <w:sz w:val="24"/>
          <w:szCs w:val="24"/>
          <w:u w:val="single"/>
          <w:lang w:val="ro-RO"/>
        </w:rPr>
      </w:pPr>
    </w:p>
    <w:p w14:paraId="204D2944" w14:textId="77777777" w:rsidR="00FC7A51" w:rsidRPr="00951712" w:rsidRDefault="00FC7A51" w:rsidP="00951712">
      <w:pPr>
        <w:tabs>
          <w:tab w:val="left" w:pos="6246"/>
        </w:tabs>
        <w:suppressAutoHyphens/>
        <w:spacing w:after="0" w:line="276" w:lineRule="auto"/>
        <w:jc w:val="both"/>
        <w:rPr>
          <w:rFonts w:ascii="Comic Sans MS" w:eastAsia="Comic Sans MS" w:hAnsi="Comic Sans MS" w:cs="Comic Sans MS"/>
          <w:b/>
          <w:sz w:val="24"/>
          <w:szCs w:val="24"/>
          <w:u w:val="single"/>
          <w:lang w:val="ro-RO"/>
        </w:rPr>
      </w:pPr>
    </w:p>
    <w:p w14:paraId="42B3D844" w14:textId="77777777" w:rsidR="00951712" w:rsidRPr="00C11E6D" w:rsidRDefault="00951712" w:rsidP="00951712">
      <w:pPr>
        <w:suppressAutoHyphens/>
        <w:spacing w:after="0" w:line="276" w:lineRule="auto"/>
        <w:jc w:val="both"/>
        <w:rPr>
          <w:rFonts w:ascii="Times New Roman" w:eastAsia="Times New Roman" w:hAnsi="Times New Roman" w:cs="Times New Roman"/>
          <w:b/>
          <w:color w:val="4472C4" w:themeColor="accent1"/>
          <w:sz w:val="24"/>
          <w:szCs w:val="24"/>
        </w:rPr>
      </w:pPr>
      <w:r w:rsidRPr="00C11E6D">
        <w:rPr>
          <w:rFonts w:ascii="Times New Roman" w:eastAsia="Times New Roman" w:hAnsi="Times New Roman" w:cs="Times New Roman"/>
          <w:b/>
          <w:color w:val="4472C4" w:themeColor="accent1"/>
          <w:sz w:val="24"/>
          <w:szCs w:val="24"/>
        </w:rPr>
        <w:lastRenderedPageBreak/>
        <w:t>RESURSE UMANE</w:t>
      </w:r>
    </w:p>
    <w:p w14:paraId="6C8345A4" w14:textId="03138DB5" w:rsidR="00C11E6D" w:rsidRPr="00C11E6D" w:rsidRDefault="00951712" w:rsidP="00951712">
      <w:pPr>
        <w:suppressAutoHyphens/>
        <w:spacing w:after="0" w:line="276" w:lineRule="auto"/>
        <w:jc w:val="both"/>
        <w:rPr>
          <w:rFonts w:ascii="Times New Roman" w:eastAsia="Times New Roman" w:hAnsi="Times New Roman" w:cs="Times New Roman"/>
          <w:b/>
          <w:sz w:val="24"/>
          <w:szCs w:val="24"/>
        </w:rPr>
      </w:pPr>
      <w:r w:rsidRPr="00C11E6D">
        <w:rPr>
          <w:rFonts w:ascii="Times New Roman" w:eastAsia="Times New Roman" w:hAnsi="Times New Roman" w:cs="Times New Roman"/>
          <w:b/>
          <w:sz w:val="24"/>
          <w:szCs w:val="24"/>
        </w:rPr>
        <w:t xml:space="preserve">PERSONAL </w:t>
      </w:r>
    </w:p>
    <w:p w14:paraId="1A3C76EE" w14:textId="54BF846D" w:rsidR="0003709A" w:rsidRPr="004D149C" w:rsidRDefault="00951712" w:rsidP="00C27402">
      <w:pPr>
        <w:suppressAutoHyphens/>
        <w:spacing w:after="0" w:line="276" w:lineRule="auto"/>
        <w:ind w:firstLine="720"/>
        <w:jc w:val="both"/>
        <w:rPr>
          <w:rFonts w:ascii="Times New Roman" w:eastAsia="Times New Roman" w:hAnsi="Times New Roman" w:cs="Times New Roman"/>
          <w:sz w:val="24"/>
          <w:szCs w:val="24"/>
          <w:lang w:val="pt-BR"/>
        </w:rPr>
      </w:pPr>
      <w:r w:rsidRPr="004D149C">
        <w:rPr>
          <w:rFonts w:ascii="Times New Roman" w:eastAsia="Times New Roman" w:hAnsi="Times New Roman" w:cs="Times New Roman"/>
          <w:bCs/>
          <w:sz w:val="24"/>
          <w:szCs w:val="24"/>
          <w:lang w:val="pt-BR"/>
        </w:rPr>
        <w:t xml:space="preserve">Structura personalului didactic </w:t>
      </w:r>
      <w:r w:rsidRPr="004D149C">
        <w:rPr>
          <w:rFonts w:ascii="Times New Roman" w:eastAsia="Times New Roman" w:hAnsi="Times New Roman" w:cs="Times New Roman"/>
          <w:sz w:val="24"/>
          <w:szCs w:val="24"/>
          <w:lang w:val="pt-BR"/>
        </w:rPr>
        <w:t xml:space="preserve">în </w:t>
      </w:r>
      <w:r w:rsidRPr="004D149C">
        <w:rPr>
          <w:rFonts w:ascii="Times New Roman" w:eastAsia="Times New Roman" w:hAnsi="Times New Roman" w:cs="Times New Roman"/>
          <w:b/>
          <w:sz w:val="24"/>
          <w:szCs w:val="24"/>
          <w:lang w:val="pt-BR"/>
        </w:rPr>
        <w:t>anii școlari</w:t>
      </w:r>
      <w:r w:rsidR="00C11E6D" w:rsidRPr="004D149C">
        <w:rPr>
          <w:rFonts w:ascii="Times New Roman" w:eastAsia="Times New Roman" w:hAnsi="Times New Roman" w:cs="Times New Roman"/>
          <w:b/>
          <w:sz w:val="24"/>
          <w:szCs w:val="24"/>
          <w:lang w:val="pt-BR"/>
        </w:rPr>
        <w:t xml:space="preserve"> 20</w:t>
      </w:r>
      <w:r w:rsidR="00FC7A51" w:rsidRPr="004D149C">
        <w:rPr>
          <w:rFonts w:ascii="Times New Roman" w:eastAsia="Times New Roman" w:hAnsi="Times New Roman" w:cs="Times New Roman"/>
          <w:b/>
          <w:sz w:val="24"/>
          <w:szCs w:val="24"/>
          <w:lang w:val="pt-BR"/>
        </w:rPr>
        <w:t>21</w:t>
      </w:r>
      <w:r w:rsidR="00C11E6D" w:rsidRPr="004D149C">
        <w:rPr>
          <w:rFonts w:ascii="Times New Roman" w:eastAsia="Times New Roman" w:hAnsi="Times New Roman" w:cs="Times New Roman"/>
          <w:b/>
          <w:sz w:val="24"/>
          <w:szCs w:val="24"/>
          <w:lang w:val="pt-BR"/>
        </w:rPr>
        <w:t>-20</w:t>
      </w:r>
      <w:r w:rsidR="00FC7A51" w:rsidRPr="004D149C">
        <w:rPr>
          <w:rFonts w:ascii="Times New Roman" w:eastAsia="Times New Roman" w:hAnsi="Times New Roman" w:cs="Times New Roman"/>
          <w:b/>
          <w:sz w:val="24"/>
          <w:szCs w:val="24"/>
          <w:lang w:val="pt-BR"/>
        </w:rPr>
        <w:t>22</w:t>
      </w:r>
      <w:r w:rsidR="00C11E6D" w:rsidRPr="004D149C">
        <w:rPr>
          <w:rFonts w:ascii="Times New Roman" w:eastAsia="Times New Roman" w:hAnsi="Times New Roman" w:cs="Times New Roman"/>
          <w:b/>
          <w:sz w:val="24"/>
          <w:szCs w:val="24"/>
          <w:lang w:val="pt-BR"/>
        </w:rPr>
        <w:t>, 20</w:t>
      </w:r>
      <w:r w:rsidR="00FC7A51" w:rsidRPr="004D149C">
        <w:rPr>
          <w:rFonts w:ascii="Times New Roman" w:eastAsia="Times New Roman" w:hAnsi="Times New Roman" w:cs="Times New Roman"/>
          <w:b/>
          <w:sz w:val="24"/>
          <w:szCs w:val="24"/>
          <w:lang w:val="pt-BR"/>
        </w:rPr>
        <w:t>22</w:t>
      </w:r>
      <w:r w:rsidR="00C11E6D" w:rsidRPr="004D149C">
        <w:rPr>
          <w:rFonts w:ascii="Times New Roman" w:eastAsia="Times New Roman" w:hAnsi="Times New Roman" w:cs="Times New Roman"/>
          <w:b/>
          <w:sz w:val="24"/>
          <w:szCs w:val="24"/>
          <w:lang w:val="pt-BR"/>
        </w:rPr>
        <w:t>-202</w:t>
      </w:r>
      <w:r w:rsidR="00FC7A51" w:rsidRPr="004D149C">
        <w:rPr>
          <w:rFonts w:ascii="Times New Roman" w:eastAsia="Times New Roman" w:hAnsi="Times New Roman" w:cs="Times New Roman"/>
          <w:b/>
          <w:sz w:val="24"/>
          <w:szCs w:val="24"/>
          <w:lang w:val="pt-BR"/>
        </w:rPr>
        <w:t>3</w:t>
      </w:r>
      <w:r w:rsidR="00C11E6D" w:rsidRPr="004D149C">
        <w:rPr>
          <w:rFonts w:ascii="Times New Roman" w:eastAsia="Times New Roman" w:hAnsi="Times New Roman" w:cs="Times New Roman"/>
          <w:b/>
          <w:sz w:val="24"/>
          <w:szCs w:val="24"/>
          <w:lang w:val="pt-BR"/>
        </w:rPr>
        <w:t>, 202</w:t>
      </w:r>
      <w:r w:rsidR="00FC7A51" w:rsidRPr="004D149C">
        <w:rPr>
          <w:rFonts w:ascii="Times New Roman" w:eastAsia="Times New Roman" w:hAnsi="Times New Roman" w:cs="Times New Roman"/>
          <w:b/>
          <w:sz w:val="24"/>
          <w:szCs w:val="24"/>
          <w:lang w:val="pt-BR"/>
        </w:rPr>
        <w:t>3</w:t>
      </w:r>
      <w:r w:rsidR="00C11E6D" w:rsidRPr="004D149C">
        <w:rPr>
          <w:rFonts w:ascii="Times New Roman" w:eastAsia="Times New Roman" w:hAnsi="Times New Roman" w:cs="Times New Roman"/>
          <w:b/>
          <w:sz w:val="24"/>
          <w:szCs w:val="24"/>
          <w:lang w:val="pt-BR"/>
        </w:rPr>
        <w:t>-202</w:t>
      </w:r>
      <w:r w:rsidR="00FC7A51" w:rsidRPr="004D149C">
        <w:rPr>
          <w:rFonts w:ascii="Times New Roman" w:eastAsia="Times New Roman" w:hAnsi="Times New Roman" w:cs="Times New Roman"/>
          <w:b/>
          <w:sz w:val="24"/>
          <w:szCs w:val="24"/>
          <w:lang w:val="pt-BR"/>
        </w:rPr>
        <w:t>4</w:t>
      </w:r>
      <w:r w:rsidR="00C11E6D" w:rsidRPr="004D149C">
        <w:rPr>
          <w:rFonts w:ascii="Times New Roman" w:eastAsia="Times New Roman" w:hAnsi="Times New Roman" w:cs="Times New Roman"/>
          <w:b/>
          <w:sz w:val="24"/>
          <w:szCs w:val="24"/>
          <w:lang w:val="pt-BR"/>
        </w:rPr>
        <w:t>,</w:t>
      </w:r>
      <w:r w:rsidR="00F21E30" w:rsidRPr="004D149C">
        <w:rPr>
          <w:rFonts w:ascii="Times New Roman" w:eastAsia="Times New Roman" w:hAnsi="Times New Roman" w:cs="Times New Roman"/>
          <w:b/>
          <w:sz w:val="24"/>
          <w:szCs w:val="24"/>
          <w:lang w:val="pt-BR"/>
        </w:rPr>
        <w:t xml:space="preserve"> 202</w:t>
      </w:r>
      <w:r w:rsidR="00FC7A51" w:rsidRPr="004D149C">
        <w:rPr>
          <w:rFonts w:ascii="Times New Roman" w:eastAsia="Times New Roman" w:hAnsi="Times New Roman" w:cs="Times New Roman"/>
          <w:b/>
          <w:sz w:val="24"/>
          <w:szCs w:val="24"/>
          <w:lang w:val="pt-BR"/>
        </w:rPr>
        <w:t>4</w:t>
      </w:r>
      <w:r w:rsidR="00F21E30" w:rsidRPr="004D149C">
        <w:rPr>
          <w:rFonts w:ascii="Times New Roman" w:eastAsia="Times New Roman" w:hAnsi="Times New Roman" w:cs="Times New Roman"/>
          <w:b/>
          <w:sz w:val="24"/>
          <w:szCs w:val="24"/>
          <w:lang w:val="pt-BR"/>
        </w:rPr>
        <w:t>-202</w:t>
      </w:r>
      <w:r w:rsidR="00FC7A51" w:rsidRPr="004D149C">
        <w:rPr>
          <w:rFonts w:ascii="Times New Roman" w:eastAsia="Times New Roman" w:hAnsi="Times New Roman" w:cs="Times New Roman"/>
          <w:b/>
          <w:sz w:val="24"/>
          <w:szCs w:val="24"/>
          <w:lang w:val="pt-BR"/>
        </w:rPr>
        <w:t>5</w:t>
      </w:r>
      <w:r w:rsidR="00193A0A" w:rsidRPr="004D149C">
        <w:rPr>
          <w:rFonts w:ascii="Times New Roman" w:eastAsia="Times New Roman" w:hAnsi="Times New Roman" w:cs="Times New Roman"/>
          <w:b/>
          <w:sz w:val="24"/>
          <w:szCs w:val="24"/>
          <w:lang w:val="pt-BR"/>
        </w:rPr>
        <w:t xml:space="preserve">, </w:t>
      </w:r>
      <w:r w:rsidRPr="004D149C">
        <w:rPr>
          <w:rFonts w:ascii="Times New Roman" w:eastAsia="Times New Roman" w:hAnsi="Times New Roman" w:cs="Times New Roman"/>
          <w:sz w:val="24"/>
          <w:szCs w:val="24"/>
          <w:lang w:val="pt-BR"/>
        </w:rPr>
        <w:t xml:space="preserve"> este următoarea:</w:t>
      </w:r>
    </w:p>
    <w:tbl>
      <w:tblPr>
        <w:tblStyle w:val="TableGrid"/>
        <w:tblW w:w="9805" w:type="dxa"/>
        <w:tblInd w:w="-5" w:type="dxa"/>
        <w:tblLook w:val="04A0" w:firstRow="1" w:lastRow="0" w:firstColumn="1" w:lastColumn="0" w:noHBand="0" w:noVBand="1"/>
      </w:tblPr>
      <w:tblGrid>
        <w:gridCol w:w="903"/>
        <w:gridCol w:w="1057"/>
        <w:gridCol w:w="1019"/>
        <w:gridCol w:w="1324"/>
        <w:gridCol w:w="1266"/>
        <w:gridCol w:w="1010"/>
        <w:gridCol w:w="933"/>
        <w:gridCol w:w="1243"/>
        <w:gridCol w:w="1050"/>
      </w:tblGrid>
      <w:tr w:rsidR="000E0CB5" w14:paraId="2B23B922" w14:textId="77777777" w:rsidTr="007E0511">
        <w:tc>
          <w:tcPr>
            <w:tcW w:w="903" w:type="dxa"/>
            <w:tcBorders>
              <w:top w:val="single" w:sz="8" w:space="0" w:color="auto"/>
              <w:left w:val="single" w:sz="8" w:space="0" w:color="auto"/>
              <w:bottom w:val="single" w:sz="8" w:space="0" w:color="auto"/>
              <w:right w:val="single" w:sz="8" w:space="0" w:color="auto"/>
            </w:tcBorders>
            <w:shd w:val="clear" w:color="auto" w:fill="F7CAAC" w:themeFill="accent2" w:themeFillTint="66"/>
            <w:vAlign w:val="bottom"/>
          </w:tcPr>
          <w:p w14:paraId="756FE5C7" w14:textId="77777777" w:rsidR="00A5761F" w:rsidRDefault="00A5761F" w:rsidP="00A5761F">
            <w:pPr>
              <w:suppressAutoHyphens/>
              <w:spacing w:line="276" w:lineRule="auto"/>
              <w:jc w:val="both"/>
              <w:rPr>
                <w:b/>
                <w:w w:val="98"/>
                <w:sz w:val="24"/>
                <w:szCs w:val="24"/>
              </w:rPr>
            </w:pPr>
            <w:r w:rsidRPr="00AC50F7">
              <w:rPr>
                <w:b/>
                <w:w w:val="98"/>
                <w:sz w:val="24"/>
                <w:szCs w:val="24"/>
              </w:rPr>
              <w:t>ANUL</w:t>
            </w:r>
          </w:p>
          <w:p w14:paraId="1AB93276" w14:textId="4475C769" w:rsidR="006A05BB" w:rsidRDefault="006A05BB" w:rsidP="00A5761F">
            <w:pPr>
              <w:suppressAutoHyphens/>
              <w:spacing w:line="276" w:lineRule="auto"/>
              <w:jc w:val="both"/>
              <w:rPr>
                <w:sz w:val="24"/>
                <w:szCs w:val="24"/>
              </w:rPr>
            </w:pPr>
          </w:p>
        </w:tc>
        <w:tc>
          <w:tcPr>
            <w:tcW w:w="1057" w:type="dxa"/>
            <w:tcBorders>
              <w:top w:val="single" w:sz="8" w:space="0" w:color="auto"/>
              <w:left w:val="nil"/>
              <w:bottom w:val="single" w:sz="8" w:space="0" w:color="auto"/>
              <w:right w:val="single" w:sz="8" w:space="0" w:color="auto"/>
            </w:tcBorders>
            <w:shd w:val="clear" w:color="auto" w:fill="F7CAAC" w:themeFill="accent2" w:themeFillTint="66"/>
            <w:vAlign w:val="bottom"/>
          </w:tcPr>
          <w:p w14:paraId="7D64B7E2" w14:textId="77777777" w:rsidR="00A5761F" w:rsidRDefault="00A5761F" w:rsidP="00A5761F">
            <w:pPr>
              <w:suppressAutoHyphens/>
              <w:spacing w:line="276" w:lineRule="auto"/>
              <w:jc w:val="both"/>
              <w:rPr>
                <w:b/>
                <w:sz w:val="24"/>
                <w:szCs w:val="24"/>
              </w:rPr>
            </w:pPr>
            <w:r w:rsidRPr="00AC50F7">
              <w:rPr>
                <w:b/>
                <w:sz w:val="24"/>
                <w:szCs w:val="24"/>
              </w:rPr>
              <w:t>TOTAL</w:t>
            </w:r>
          </w:p>
          <w:p w14:paraId="4DD18CF1" w14:textId="60CEECF1" w:rsidR="006A05BB" w:rsidRDefault="006A05BB" w:rsidP="00A5761F">
            <w:pPr>
              <w:suppressAutoHyphens/>
              <w:spacing w:line="276" w:lineRule="auto"/>
              <w:jc w:val="both"/>
              <w:rPr>
                <w:sz w:val="24"/>
                <w:szCs w:val="24"/>
              </w:rPr>
            </w:pPr>
          </w:p>
        </w:tc>
        <w:tc>
          <w:tcPr>
            <w:tcW w:w="1019" w:type="dxa"/>
            <w:tcBorders>
              <w:top w:val="single" w:sz="8" w:space="0" w:color="auto"/>
              <w:left w:val="nil"/>
              <w:bottom w:val="single" w:sz="8" w:space="0" w:color="auto"/>
              <w:right w:val="single" w:sz="8" w:space="0" w:color="auto"/>
            </w:tcBorders>
            <w:shd w:val="clear" w:color="auto" w:fill="F7CAAC" w:themeFill="accent2" w:themeFillTint="66"/>
            <w:vAlign w:val="bottom"/>
          </w:tcPr>
          <w:p w14:paraId="46730BFB" w14:textId="77777777" w:rsidR="00A5761F" w:rsidRDefault="00A5761F" w:rsidP="00A5761F">
            <w:pPr>
              <w:suppressAutoHyphens/>
              <w:spacing w:line="276" w:lineRule="auto"/>
              <w:jc w:val="both"/>
              <w:rPr>
                <w:b/>
                <w:sz w:val="24"/>
                <w:szCs w:val="24"/>
              </w:rPr>
            </w:pPr>
            <w:proofErr w:type="spellStart"/>
            <w:r w:rsidRPr="00AC50F7">
              <w:rPr>
                <w:b/>
                <w:sz w:val="24"/>
                <w:szCs w:val="24"/>
              </w:rPr>
              <w:t>Titulari</w:t>
            </w:r>
            <w:proofErr w:type="spellEnd"/>
          </w:p>
          <w:p w14:paraId="7B18DC9A" w14:textId="1BEF4D3E" w:rsidR="006A05BB" w:rsidRDefault="006A05BB" w:rsidP="00A5761F">
            <w:pPr>
              <w:suppressAutoHyphens/>
              <w:spacing w:line="276" w:lineRule="auto"/>
              <w:jc w:val="both"/>
              <w:rPr>
                <w:sz w:val="24"/>
                <w:szCs w:val="24"/>
              </w:rPr>
            </w:pPr>
          </w:p>
        </w:tc>
        <w:tc>
          <w:tcPr>
            <w:tcW w:w="1324" w:type="dxa"/>
            <w:tcBorders>
              <w:top w:val="single" w:sz="8" w:space="0" w:color="auto"/>
              <w:left w:val="nil"/>
              <w:bottom w:val="single" w:sz="8" w:space="0" w:color="auto"/>
              <w:right w:val="single" w:sz="8" w:space="0" w:color="auto"/>
            </w:tcBorders>
            <w:shd w:val="clear" w:color="auto" w:fill="F7CAAC" w:themeFill="accent2" w:themeFillTint="66"/>
            <w:vAlign w:val="bottom"/>
          </w:tcPr>
          <w:p w14:paraId="6C774D42" w14:textId="77777777" w:rsidR="00A5761F" w:rsidRDefault="00FA5244" w:rsidP="00A5761F">
            <w:pPr>
              <w:suppressAutoHyphens/>
              <w:spacing w:line="276" w:lineRule="auto"/>
              <w:jc w:val="both"/>
              <w:rPr>
                <w:b/>
                <w:bCs/>
                <w:sz w:val="24"/>
                <w:szCs w:val="24"/>
              </w:rPr>
            </w:pPr>
            <w:proofErr w:type="spellStart"/>
            <w:r w:rsidRPr="00FA5244">
              <w:rPr>
                <w:b/>
                <w:bCs/>
                <w:sz w:val="24"/>
                <w:szCs w:val="24"/>
              </w:rPr>
              <w:t>Suplinitori</w:t>
            </w:r>
            <w:proofErr w:type="spellEnd"/>
          </w:p>
          <w:p w14:paraId="03D40519" w14:textId="469F6876" w:rsidR="006A05BB" w:rsidRPr="00FA5244" w:rsidRDefault="006A05BB" w:rsidP="00A5761F">
            <w:pPr>
              <w:suppressAutoHyphens/>
              <w:spacing w:line="276" w:lineRule="auto"/>
              <w:jc w:val="both"/>
              <w:rPr>
                <w:b/>
                <w:bCs/>
                <w:sz w:val="24"/>
                <w:szCs w:val="24"/>
              </w:rPr>
            </w:pPr>
          </w:p>
        </w:tc>
        <w:tc>
          <w:tcPr>
            <w:tcW w:w="1266" w:type="dxa"/>
            <w:tcBorders>
              <w:top w:val="single" w:sz="8" w:space="0" w:color="auto"/>
              <w:left w:val="nil"/>
              <w:bottom w:val="single" w:sz="8" w:space="0" w:color="auto"/>
              <w:right w:val="single" w:sz="8" w:space="0" w:color="auto"/>
            </w:tcBorders>
            <w:shd w:val="clear" w:color="auto" w:fill="F7CAAC" w:themeFill="accent2" w:themeFillTint="66"/>
            <w:vAlign w:val="bottom"/>
          </w:tcPr>
          <w:p w14:paraId="057C8505" w14:textId="77777777" w:rsidR="00A5761F" w:rsidRDefault="00A5761F" w:rsidP="00A5761F">
            <w:pPr>
              <w:suppressAutoHyphens/>
              <w:spacing w:line="276" w:lineRule="auto"/>
              <w:jc w:val="both"/>
              <w:rPr>
                <w:b/>
                <w:w w:val="96"/>
                <w:sz w:val="24"/>
                <w:szCs w:val="24"/>
              </w:rPr>
            </w:pPr>
            <w:proofErr w:type="spellStart"/>
            <w:r w:rsidRPr="00AC50F7">
              <w:rPr>
                <w:b/>
                <w:w w:val="96"/>
                <w:sz w:val="24"/>
                <w:szCs w:val="24"/>
              </w:rPr>
              <w:t>Definitivat</w:t>
            </w:r>
            <w:proofErr w:type="spellEnd"/>
          </w:p>
          <w:p w14:paraId="77D43B03" w14:textId="37DBC760" w:rsidR="006A05BB" w:rsidRDefault="006A05BB" w:rsidP="00A5761F">
            <w:pPr>
              <w:suppressAutoHyphens/>
              <w:spacing w:line="276" w:lineRule="auto"/>
              <w:jc w:val="both"/>
              <w:rPr>
                <w:sz w:val="24"/>
                <w:szCs w:val="24"/>
              </w:rPr>
            </w:pPr>
          </w:p>
        </w:tc>
        <w:tc>
          <w:tcPr>
            <w:tcW w:w="1010" w:type="dxa"/>
            <w:tcBorders>
              <w:top w:val="single" w:sz="8" w:space="0" w:color="auto"/>
              <w:left w:val="nil"/>
              <w:bottom w:val="single" w:sz="8" w:space="0" w:color="auto"/>
              <w:right w:val="single" w:sz="8" w:space="0" w:color="auto"/>
            </w:tcBorders>
            <w:shd w:val="clear" w:color="auto" w:fill="F7CAAC" w:themeFill="accent2" w:themeFillTint="66"/>
            <w:vAlign w:val="bottom"/>
          </w:tcPr>
          <w:p w14:paraId="676F527E" w14:textId="77777777" w:rsidR="00A5761F" w:rsidRDefault="00A5761F" w:rsidP="00A5761F">
            <w:pPr>
              <w:suppressAutoHyphens/>
              <w:spacing w:line="276" w:lineRule="auto"/>
              <w:jc w:val="both"/>
              <w:rPr>
                <w:b/>
                <w:sz w:val="24"/>
                <w:szCs w:val="24"/>
              </w:rPr>
            </w:pPr>
            <w:r w:rsidRPr="00AC50F7">
              <w:rPr>
                <w:b/>
                <w:sz w:val="24"/>
                <w:szCs w:val="24"/>
              </w:rPr>
              <w:t>Grad II</w:t>
            </w:r>
          </w:p>
          <w:p w14:paraId="23E8E55E" w14:textId="1507CDD0" w:rsidR="006A05BB" w:rsidRDefault="006A05BB" w:rsidP="00A5761F">
            <w:pPr>
              <w:suppressAutoHyphens/>
              <w:spacing w:line="276" w:lineRule="auto"/>
              <w:jc w:val="both"/>
              <w:rPr>
                <w:sz w:val="24"/>
                <w:szCs w:val="24"/>
              </w:rPr>
            </w:pPr>
          </w:p>
        </w:tc>
        <w:tc>
          <w:tcPr>
            <w:tcW w:w="933" w:type="dxa"/>
            <w:tcBorders>
              <w:top w:val="single" w:sz="8" w:space="0" w:color="auto"/>
              <w:left w:val="nil"/>
              <w:bottom w:val="single" w:sz="8" w:space="0" w:color="auto"/>
              <w:right w:val="single" w:sz="8" w:space="0" w:color="auto"/>
            </w:tcBorders>
            <w:shd w:val="clear" w:color="auto" w:fill="F7CAAC" w:themeFill="accent2" w:themeFillTint="66"/>
            <w:vAlign w:val="bottom"/>
          </w:tcPr>
          <w:p w14:paraId="415B72D1" w14:textId="77777777" w:rsidR="00A5761F" w:rsidRDefault="00A5761F" w:rsidP="00A5761F">
            <w:pPr>
              <w:suppressAutoHyphens/>
              <w:spacing w:line="276" w:lineRule="auto"/>
              <w:jc w:val="both"/>
              <w:rPr>
                <w:b/>
                <w:w w:val="99"/>
                <w:sz w:val="24"/>
                <w:szCs w:val="24"/>
              </w:rPr>
            </w:pPr>
            <w:r w:rsidRPr="00AC50F7">
              <w:rPr>
                <w:b/>
                <w:w w:val="99"/>
                <w:sz w:val="24"/>
                <w:szCs w:val="24"/>
              </w:rPr>
              <w:t>Grad I</w:t>
            </w:r>
          </w:p>
          <w:p w14:paraId="38B4039E" w14:textId="34BC92E0" w:rsidR="006A05BB" w:rsidRDefault="006A05BB" w:rsidP="00A5761F">
            <w:pPr>
              <w:suppressAutoHyphens/>
              <w:spacing w:line="276" w:lineRule="auto"/>
              <w:jc w:val="both"/>
              <w:rPr>
                <w:sz w:val="24"/>
                <w:szCs w:val="24"/>
              </w:rPr>
            </w:pPr>
          </w:p>
        </w:tc>
        <w:tc>
          <w:tcPr>
            <w:tcW w:w="1243" w:type="dxa"/>
            <w:tcBorders>
              <w:top w:val="single" w:sz="8" w:space="0" w:color="auto"/>
              <w:left w:val="nil"/>
              <w:bottom w:val="single" w:sz="8" w:space="0" w:color="auto"/>
              <w:right w:val="single" w:sz="8" w:space="0" w:color="auto"/>
            </w:tcBorders>
            <w:shd w:val="clear" w:color="auto" w:fill="F7CAAC" w:themeFill="accent2" w:themeFillTint="66"/>
            <w:vAlign w:val="bottom"/>
          </w:tcPr>
          <w:p w14:paraId="6A68F38E" w14:textId="3CA51536" w:rsidR="00A5761F" w:rsidRDefault="00A5761F" w:rsidP="00A5761F">
            <w:pPr>
              <w:suppressAutoHyphens/>
              <w:spacing w:line="276" w:lineRule="auto"/>
              <w:jc w:val="both"/>
              <w:rPr>
                <w:b/>
                <w:sz w:val="24"/>
                <w:szCs w:val="24"/>
              </w:rPr>
            </w:pPr>
            <w:proofErr w:type="spellStart"/>
            <w:r w:rsidRPr="00AC50F7">
              <w:rPr>
                <w:b/>
                <w:sz w:val="24"/>
                <w:szCs w:val="24"/>
              </w:rPr>
              <w:t>Debutan</w:t>
            </w:r>
            <w:r w:rsidR="000E0CB5">
              <w:rPr>
                <w:b/>
                <w:sz w:val="24"/>
                <w:szCs w:val="24"/>
              </w:rPr>
              <w:t>ți</w:t>
            </w:r>
            <w:proofErr w:type="spellEnd"/>
          </w:p>
          <w:p w14:paraId="6CFB8E46" w14:textId="6C5094CA" w:rsidR="006A05BB" w:rsidRDefault="006A05BB" w:rsidP="00A5761F">
            <w:pPr>
              <w:suppressAutoHyphens/>
              <w:spacing w:line="276" w:lineRule="auto"/>
              <w:jc w:val="both"/>
              <w:rPr>
                <w:sz w:val="24"/>
                <w:szCs w:val="24"/>
              </w:rPr>
            </w:pPr>
          </w:p>
        </w:tc>
        <w:tc>
          <w:tcPr>
            <w:tcW w:w="1050" w:type="dxa"/>
            <w:tcBorders>
              <w:top w:val="single" w:sz="8" w:space="0" w:color="auto"/>
              <w:left w:val="nil"/>
              <w:bottom w:val="single" w:sz="8" w:space="0" w:color="auto"/>
              <w:right w:val="single" w:sz="8" w:space="0" w:color="auto"/>
            </w:tcBorders>
            <w:shd w:val="clear" w:color="auto" w:fill="F7CAAC" w:themeFill="accent2" w:themeFillTint="66"/>
            <w:vAlign w:val="bottom"/>
          </w:tcPr>
          <w:p w14:paraId="1E50E0F7" w14:textId="77777777" w:rsidR="00A5761F" w:rsidRDefault="00A5761F" w:rsidP="00A5761F">
            <w:pPr>
              <w:suppressAutoHyphens/>
              <w:spacing w:line="276" w:lineRule="auto"/>
              <w:jc w:val="both"/>
              <w:rPr>
                <w:b/>
                <w:sz w:val="24"/>
                <w:szCs w:val="24"/>
              </w:rPr>
            </w:pPr>
            <w:proofErr w:type="spellStart"/>
            <w:r w:rsidRPr="00AC50F7">
              <w:rPr>
                <w:b/>
                <w:sz w:val="24"/>
                <w:szCs w:val="24"/>
              </w:rPr>
              <w:t>Necalif</w:t>
            </w:r>
            <w:proofErr w:type="spellEnd"/>
            <w:r w:rsidRPr="00AC50F7">
              <w:rPr>
                <w:b/>
                <w:sz w:val="24"/>
                <w:szCs w:val="24"/>
              </w:rPr>
              <w:t>.</w:t>
            </w:r>
          </w:p>
          <w:p w14:paraId="098E1762" w14:textId="5D79A236" w:rsidR="006A05BB" w:rsidRDefault="006A05BB" w:rsidP="00A5761F">
            <w:pPr>
              <w:suppressAutoHyphens/>
              <w:spacing w:line="276" w:lineRule="auto"/>
              <w:jc w:val="both"/>
              <w:rPr>
                <w:sz w:val="24"/>
                <w:szCs w:val="24"/>
              </w:rPr>
            </w:pPr>
          </w:p>
        </w:tc>
      </w:tr>
      <w:tr w:rsidR="001B6CE2" w14:paraId="58395E00" w14:textId="77777777" w:rsidTr="000E0CB5">
        <w:tc>
          <w:tcPr>
            <w:tcW w:w="903" w:type="dxa"/>
            <w:shd w:val="clear" w:color="auto" w:fill="C5E0B3" w:themeFill="accent6" w:themeFillTint="66"/>
          </w:tcPr>
          <w:p w14:paraId="0F25FBC9" w14:textId="4902D488" w:rsidR="00A5761F" w:rsidRPr="00AC50F7" w:rsidRDefault="00A5761F" w:rsidP="003B1FC1">
            <w:pPr>
              <w:suppressAutoHyphens/>
              <w:spacing w:line="276" w:lineRule="auto"/>
              <w:jc w:val="center"/>
              <w:rPr>
                <w:b/>
                <w:w w:val="98"/>
                <w:sz w:val="24"/>
                <w:szCs w:val="24"/>
              </w:rPr>
            </w:pPr>
            <w:r w:rsidRPr="00AC50F7">
              <w:rPr>
                <w:b/>
                <w:w w:val="98"/>
                <w:sz w:val="24"/>
                <w:szCs w:val="24"/>
              </w:rPr>
              <w:t>20</w:t>
            </w:r>
            <w:r w:rsidR="00FC7A51">
              <w:rPr>
                <w:b/>
                <w:w w:val="98"/>
                <w:sz w:val="24"/>
                <w:szCs w:val="24"/>
              </w:rPr>
              <w:t>21</w:t>
            </w:r>
            <w:r w:rsidRPr="00AC50F7">
              <w:rPr>
                <w:b/>
                <w:w w:val="98"/>
                <w:sz w:val="24"/>
                <w:szCs w:val="24"/>
              </w:rPr>
              <w:t>-</w:t>
            </w:r>
          </w:p>
          <w:p w14:paraId="0FA01B64" w14:textId="78963D5A" w:rsidR="00A5761F" w:rsidRPr="00A5761F" w:rsidRDefault="00A5761F" w:rsidP="003B1FC1">
            <w:pPr>
              <w:suppressAutoHyphens/>
              <w:spacing w:line="276" w:lineRule="auto"/>
              <w:jc w:val="center"/>
              <w:rPr>
                <w:b/>
                <w:w w:val="98"/>
                <w:sz w:val="24"/>
                <w:szCs w:val="24"/>
              </w:rPr>
            </w:pPr>
            <w:r w:rsidRPr="00AC50F7">
              <w:rPr>
                <w:b/>
                <w:w w:val="98"/>
                <w:sz w:val="24"/>
                <w:szCs w:val="24"/>
              </w:rPr>
              <w:t>20</w:t>
            </w:r>
            <w:r>
              <w:rPr>
                <w:b/>
                <w:w w:val="98"/>
                <w:sz w:val="24"/>
                <w:szCs w:val="24"/>
              </w:rPr>
              <w:t>2</w:t>
            </w:r>
            <w:r w:rsidR="00FC7A51">
              <w:rPr>
                <w:b/>
                <w:w w:val="98"/>
                <w:sz w:val="24"/>
                <w:szCs w:val="24"/>
              </w:rPr>
              <w:t>2</w:t>
            </w:r>
          </w:p>
        </w:tc>
        <w:tc>
          <w:tcPr>
            <w:tcW w:w="1057" w:type="dxa"/>
            <w:shd w:val="clear" w:color="auto" w:fill="C5E0B3" w:themeFill="accent6" w:themeFillTint="66"/>
          </w:tcPr>
          <w:p w14:paraId="0C477990" w14:textId="0F627B31" w:rsidR="00A5761F" w:rsidRDefault="000E1534" w:rsidP="00FA5244">
            <w:pPr>
              <w:suppressAutoHyphens/>
              <w:spacing w:line="276" w:lineRule="auto"/>
              <w:jc w:val="center"/>
              <w:rPr>
                <w:sz w:val="24"/>
                <w:szCs w:val="24"/>
              </w:rPr>
            </w:pPr>
            <w:r>
              <w:rPr>
                <w:sz w:val="24"/>
                <w:szCs w:val="24"/>
              </w:rPr>
              <w:t>1</w:t>
            </w:r>
            <w:r w:rsidR="009B163B">
              <w:rPr>
                <w:sz w:val="24"/>
                <w:szCs w:val="24"/>
              </w:rPr>
              <w:t>6</w:t>
            </w:r>
          </w:p>
        </w:tc>
        <w:tc>
          <w:tcPr>
            <w:tcW w:w="1019" w:type="dxa"/>
            <w:shd w:val="clear" w:color="auto" w:fill="C5E0B3" w:themeFill="accent6" w:themeFillTint="66"/>
          </w:tcPr>
          <w:p w14:paraId="2D0F3F90" w14:textId="501CBF4C" w:rsidR="00A5761F" w:rsidRDefault="009B163B" w:rsidP="00FA5244">
            <w:pPr>
              <w:suppressAutoHyphens/>
              <w:spacing w:line="276" w:lineRule="auto"/>
              <w:jc w:val="center"/>
              <w:rPr>
                <w:sz w:val="24"/>
                <w:szCs w:val="24"/>
              </w:rPr>
            </w:pPr>
            <w:r>
              <w:rPr>
                <w:sz w:val="24"/>
                <w:szCs w:val="24"/>
              </w:rPr>
              <w:t>9</w:t>
            </w:r>
          </w:p>
        </w:tc>
        <w:tc>
          <w:tcPr>
            <w:tcW w:w="1324" w:type="dxa"/>
            <w:shd w:val="clear" w:color="auto" w:fill="C5E0B3" w:themeFill="accent6" w:themeFillTint="66"/>
          </w:tcPr>
          <w:p w14:paraId="3D063E45" w14:textId="2C4FF04C" w:rsidR="00A5761F" w:rsidRDefault="009B163B" w:rsidP="00FA5244">
            <w:pPr>
              <w:suppressAutoHyphens/>
              <w:spacing w:line="276" w:lineRule="auto"/>
              <w:jc w:val="center"/>
              <w:rPr>
                <w:sz w:val="24"/>
                <w:szCs w:val="24"/>
              </w:rPr>
            </w:pPr>
            <w:r>
              <w:rPr>
                <w:sz w:val="24"/>
                <w:szCs w:val="24"/>
              </w:rPr>
              <w:t>7</w:t>
            </w:r>
          </w:p>
        </w:tc>
        <w:tc>
          <w:tcPr>
            <w:tcW w:w="1266" w:type="dxa"/>
            <w:shd w:val="clear" w:color="auto" w:fill="C5E0B3" w:themeFill="accent6" w:themeFillTint="66"/>
          </w:tcPr>
          <w:p w14:paraId="338FB76E" w14:textId="61A2055C" w:rsidR="00A5761F" w:rsidRDefault="00C85171" w:rsidP="00FA5244">
            <w:pPr>
              <w:suppressAutoHyphens/>
              <w:spacing w:line="276" w:lineRule="auto"/>
              <w:jc w:val="center"/>
              <w:rPr>
                <w:sz w:val="24"/>
                <w:szCs w:val="24"/>
              </w:rPr>
            </w:pPr>
            <w:r>
              <w:rPr>
                <w:sz w:val="24"/>
                <w:szCs w:val="24"/>
              </w:rPr>
              <w:t>6</w:t>
            </w:r>
          </w:p>
        </w:tc>
        <w:tc>
          <w:tcPr>
            <w:tcW w:w="1010" w:type="dxa"/>
            <w:shd w:val="clear" w:color="auto" w:fill="C5E0B3" w:themeFill="accent6" w:themeFillTint="66"/>
          </w:tcPr>
          <w:p w14:paraId="2B7CD30D" w14:textId="349CA3DE" w:rsidR="00A5761F" w:rsidRDefault="00C85171" w:rsidP="00FA5244">
            <w:pPr>
              <w:suppressAutoHyphens/>
              <w:spacing w:line="276" w:lineRule="auto"/>
              <w:jc w:val="center"/>
              <w:rPr>
                <w:sz w:val="24"/>
                <w:szCs w:val="24"/>
              </w:rPr>
            </w:pPr>
            <w:r>
              <w:rPr>
                <w:sz w:val="24"/>
                <w:szCs w:val="24"/>
              </w:rPr>
              <w:t>3</w:t>
            </w:r>
          </w:p>
        </w:tc>
        <w:tc>
          <w:tcPr>
            <w:tcW w:w="933" w:type="dxa"/>
            <w:shd w:val="clear" w:color="auto" w:fill="C5E0B3" w:themeFill="accent6" w:themeFillTint="66"/>
          </w:tcPr>
          <w:p w14:paraId="6EB95643" w14:textId="3D26B505" w:rsidR="00A5761F" w:rsidRDefault="000E1534" w:rsidP="00FA5244">
            <w:pPr>
              <w:suppressAutoHyphens/>
              <w:spacing w:line="276" w:lineRule="auto"/>
              <w:jc w:val="center"/>
              <w:rPr>
                <w:sz w:val="24"/>
                <w:szCs w:val="24"/>
              </w:rPr>
            </w:pPr>
            <w:r>
              <w:rPr>
                <w:sz w:val="24"/>
                <w:szCs w:val="24"/>
              </w:rPr>
              <w:t>4</w:t>
            </w:r>
          </w:p>
        </w:tc>
        <w:tc>
          <w:tcPr>
            <w:tcW w:w="1243" w:type="dxa"/>
            <w:shd w:val="clear" w:color="auto" w:fill="C5E0B3" w:themeFill="accent6" w:themeFillTint="66"/>
          </w:tcPr>
          <w:p w14:paraId="572F3F8D" w14:textId="07DEF4D7" w:rsidR="00A5761F" w:rsidRDefault="000E1534" w:rsidP="00FA5244">
            <w:pPr>
              <w:suppressAutoHyphens/>
              <w:spacing w:line="276" w:lineRule="auto"/>
              <w:jc w:val="center"/>
              <w:rPr>
                <w:sz w:val="24"/>
                <w:szCs w:val="24"/>
              </w:rPr>
            </w:pPr>
            <w:r>
              <w:rPr>
                <w:sz w:val="24"/>
                <w:szCs w:val="24"/>
              </w:rPr>
              <w:t>2</w:t>
            </w:r>
          </w:p>
        </w:tc>
        <w:tc>
          <w:tcPr>
            <w:tcW w:w="1050" w:type="dxa"/>
            <w:shd w:val="clear" w:color="auto" w:fill="C5E0B3" w:themeFill="accent6" w:themeFillTint="66"/>
          </w:tcPr>
          <w:p w14:paraId="4AA5DDC3" w14:textId="460FE6F2" w:rsidR="00A5761F" w:rsidRDefault="007810DA" w:rsidP="00FA5244">
            <w:pPr>
              <w:suppressAutoHyphens/>
              <w:spacing w:line="276" w:lineRule="auto"/>
              <w:jc w:val="center"/>
              <w:rPr>
                <w:sz w:val="24"/>
                <w:szCs w:val="24"/>
              </w:rPr>
            </w:pPr>
            <w:r>
              <w:rPr>
                <w:sz w:val="24"/>
                <w:szCs w:val="24"/>
              </w:rPr>
              <w:t>1</w:t>
            </w:r>
          </w:p>
        </w:tc>
      </w:tr>
      <w:tr w:rsidR="009B163B" w14:paraId="2622BC5B" w14:textId="77777777" w:rsidTr="00F91B93">
        <w:tc>
          <w:tcPr>
            <w:tcW w:w="903" w:type="dxa"/>
            <w:shd w:val="clear" w:color="auto" w:fill="EAEA82"/>
          </w:tcPr>
          <w:p w14:paraId="64B98C21" w14:textId="7CCB0A98" w:rsidR="009B163B" w:rsidRPr="00AC50F7" w:rsidRDefault="009B163B" w:rsidP="009B163B">
            <w:pPr>
              <w:suppressAutoHyphens/>
              <w:spacing w:line="276" w:lineRule="auto"/>
              <w:jc w:val="center"/>
              <w:rPr>
                <w:b/>
                <w:sz w:val="24"/>
                <w:szCs w:val="24"/>
              </w:rPr>
            </w:pPr>
            <w:r w:rsidRPr="00AC50F7">
              <w:rPr>
                <w:b/>
                <w:sz w:val="24"/>
                <w:szCs w:val="24"/>
              </w:rPr>
              <w:t>20</w:t>
            </w:r>
            <w:r>
              <w:rPr>
                <w:b/>
                <w:sz w:val="24"/>
                <w:szCs w:val="24"/>
              </w:rPr>
              <w:t>22</w:t>
            </w:r>
            <w:r w:rsidRPr="00AC50F7">
              <w:rPr>
                <w:b/>
                <w:sz w:val="24"/>
                <w:szCs w:val="24"/>
              </w:rPr>
              <w:t>-</w:t>
            </w:r>
          </w:p>
          <w:p w14:paraId="2BD80FE0" w14:textId="1CC11970" w:rsidR="009B163B" w:rsidRDefault="009B163B" w:rsidP="009B163B">
            <w:pPr>
              <w:suppressAutoHyphens/>
              <w:spacing w:line="276" w:lineRule="auto"/>
              <w:jc w:val="center"/>
              <w:rPr>
                <w:sz w:val="24"/>
                <w:szCs w:val="24"/>
              </w:rPr>
            </w:pPr>
            <w:r w:rsidRPr="00AC50F7">
              <w:rPr>
                <w:b/>
                <w:sz w:val="24"/>
                <w:szCs w:val="24"/>
              </w:rPr>
              <w:t>20</w:t>
            </w:r>
            <w:r>
              <w:rPr>
                <w:b/>
                <w:sz w:val="24"/>
                <w:szCs w:val="24"/>
              </w:rPr>
              <w:t>23</w:t>
            </w:r>
          </w:p>
        </w:tc>
        <w:tc>
          <w:tcPr>
            <w:tcW w:w="1057" w:type="dxa"/>
            <w:shd w:val="clear" w:color="auto" w:fill="C5E0B3" w:themeFill="accent6" w:themeFillTint="66"/>
          </w:tcPr>
          <w:p w14:paraId="1AE5D11B" w14:textId="4D7D9C31" w:rsidR="009B163B" w:rsidRDefault="009B163B" w:rsidP="009B163B">
            <w:pPr>
              <w:suppressAutoHyphens/>
              <w:spacing w:line="276" w:lineRule="auto"/>
              <w:jc w:val="center"/>
              <w:rPr>
                <w:sz w:val="24"/>
                <w:szCs w:val="24"/>
              </w:rPr>
            </w:pPr>
            <w:r>
              <w:rPr>
                <w:sz w:val="24"/>
                <w:szCs w:val="24"/>
              </w:rPr>
              <w:t>22</w:t>
            </w:r>
          </w:p>
        </w:tc>
        <w:tc>
          <w:tcPr>
            <w:tcW w:w="1019" w:type="dxa"/>
            <w:shd w:val="clear" w:color="auto" w:fill="C5E0B3" w:themeFill="accent6" w:themeFillTint="66"/>
          </w:tcPr>
          <w:p w14:paraId="7D93AC48" w14:textId="66DDE1D5" w:rsidR="009B163B" w:rsidRDefault="009B163B" w:rsidP="009B163B">
            <w:pPr>
              <w:suppressAutoHyphens/>
              <w:spacing w:line="276" w:lineRule="auto"/>
              <w:jc w:val="center"/>
              <w:rPr>
                <w:sz w:val="24"/>
                <w:szCs w:val="24"/>
              </w:rPr>
            </w:pPr>
            <w:r>
              <w:rPr>
                <w:sz w:val="24"/>
                <w:szCs w:val="24"/>
              </w:rPr>
              <w:t>9</w:t>
            </w:r>
          </w:p>
        </w:tc>
        <w:tc>
          <w:tcPr>
            <w:tcW w:w="1324" w:type="dxa"/>
            <w:shd w:val="clear" w:color="auto" w:fill="C5E0B3" w:themeFill="accent6" w:themeFillTint="66"/>
          </w:tcPr>
          <w:p w14:paraId="25453E31" w14:textId="176CD085" w:rsidR="009B163B" w:rsidRDefault="009B163B" w:rsidP="009B163B">
            <w:pPr>
              <w:suppressAutoHyphens/>
              <w:spacing w:line="276" w:lineRule="auto"/>
              <w:jc w:val="center"/>
              <w:rPr>
                <w:sz w:val="24"/>
                <w:szCs w:val="24"/>
              </w:rPr>
            </w:pPr>
            <w:r>
              <w:rPr>
                <w:sz w:val="24"/>
                <w:szCs w:val="24"/>
              </w:rPr>
              <w:t>13</w:t>
            </w:r>
          </w:p>
        </w:tc>
        <w:tc>
          <w:tcPr>
            <w:tcW w:w="1266" w:type="dxa"/>
            <w:shd w:val="clear" w:color="auto" w:fill="C5E0B3" w:themeFill="accent6" w:themeFillTint="66"/>
          </w:tcPr>
          <w:p w14:paraId="6C6FB756" w14:textId="27D83582" w:rsidR="009B163B" w:rsidRDefault="00C85171" w:rsidP="009B163B">
            <w:pPr>
              <w:suppressAutoHyphens/>
              <w:spacing w:line="276" w:lineRule="auto"/>
              <w:jc w:val="center"/>
              <w:rPr>
                <w:sz w:val="24"/>
                <w:szCs w:val="24"/>
              </w:rPr>
            </w:pPr>
            <w:r>
              <w:rPr>
                <w:sz w:val="24"/>
                <w:szCs w:val="24"/>
              </w:rPr>
              <w:t>7</w:t>
            </w:r>
          </w:p>
        </w:tc>
        <w:tc>
          <w:tcPr>
            <w:tcW w:w="1010" w:type="dxa"/>
            <w:shd w:val="clear" w:color="auto" w:fill="C5E0B3" w:themeFill="accent6" w:themeFillTint="66"/>
          </w:tcPr>
          <w:p w14:paraId="14D960C5" w14:textId="43BF9587" w:rsidR="009B163B" w:rsidRDefault="00C85171" w:rsidP="009B163B">
            <w:pPr>
              <w:suppressAutoHyphens/>
              <w:spacing w:line="276" w:lineRule="auto"/>
              <w:jc w:val="center"/>
              <w:rPr>
                <w:sz w:val="24"/>
                <w:szCs w:val="24"/>
              </w:rPr>
            </w:pPr>
            <w:r>
              <w:rPr>
                <w:sz w:val="24"/>
                <w:szCs w:val="24"/>
              </w:rPr>
              <w:t>5</w:t>
            </w:r>
          </w:p>
        </w:tc>
        <w:tc>
          <w:tcPr>
            <w:tcW w:w="933" w:type="dxa"/>
            <w:shd w:val="clear" w:color="auto" w:fill="C5E0B3" w:themeFill="accent6" w:themeFillTint="66"/>
          </w:tcPr>
          <w:p w14:paraId="72622939" w14:textId="0DCE7087" w:rsidR="009B163B" w:rsidRDefault="00C85171" w:rsidP="009B163B">
            <w:pPr>
              <w:suppressAutoHyphens/>
              <w:spacing w:line="276" w:lineRule="auto"/>
              <w:jc w:val="center"/>
              <w:rPr>
                <w:sz w:val="24"/>
                <w:szCs w:val="24"/>
              </w:rPr>
            </w:pPr>
            <w:r>
              <w:rPr>
                <w:sz w:val="24"/>
                <w:szCs w:val="24"/>
              </w:rPr>
              <w:t>5</w:t>
            </w:r>
          </w:p>
        </w:tc>
        <w:tc>
          <w:tcPr>
            <w:tcW w:w="1243" w:type="dxa"/>
            <w:shd w:val="clear" w:color="auto" w:fill="C5E0B3" w:themeFill="accent6" w:themeFillTint="66"/>
          </w:tcPr>
          <w:p w14:paraId="3AD470BC" w14:textId="1C5BEE37" w:rsidR="009B163B" w:rsidRDefault="00C85171" w:rsidP="009B163B">
            <w:pPr>
              <w:suppressAutoHyphens/>
              <w:spacing w:line="276" w:lineRule="auto"/>
              <w:jc w:val="center"/>
              <w:rPr>
                <w:sz w:val="24"/>
                <w:szCs w:val="24"/>
              </w:rPr>
            </w:pPr>
            <w:r>
              <w:rPr>
                <w:sz w:val="24"/>
                <w:szCs w:val="24"/>
              </w:rPr>
              <w:t>3</w:t>
            </w:r>
          </w:p>
        </w:tc>
        <w:tc>
          <w:tcPr>
            <w:tcW w:w="1050" w:type="dxa"/>
            <w:shd w:val="clear" w:color="auto" w:fill="C5E0B3" w:themeFill="accent6" w:themeFillTint="66"/>
          </w:tcPr>
          <w:p w14:paraId="02F5AE0C" w14:textId="44883B29" w:rsidR="009B163B" w:rsidRDefault="009B163B" w:rsidP="009B163B">
            <w:pPr>
              <w:suppressAutoHyphens/>
              <w:spacing w:line="276" w:lineRule="auto"/>
              <w:jc w:val="center"/>
              <w:rPr>
                <w:sz w:val="24"/>
                <w:szCs w:val="24"/>
              </w:rPr>
            </w:pPr>
            <w:r>
              <w:rPr>
                <w:sz w:val="24"/>
                <w:szCs w:val="24"/>
              </w:rPr>
              <w:t>2</w:t>
            </w:r>
          </w:p>
        </w:tc>
      </w:tr>
      <w:tr w:rsidR="009B163B" w14:paraId="37FA59E4" w14:textId="77777777" w:rsidTr="007E0511">
        <w:tc>
          <w:tcPr>
            <w:tcW w:w="903" w:type="dxa"/>
            <w:shd w:val="clear" w:color="auto" w:fill="FBE4D5" w:themeFill="accent2" w:themeFillTint="33"/>
          </w:tcPr>
          <w:p w14:paraId="46190DBE" w14:textId="20765C18" w:rsidR="009B163B" w:rsidRPr="00AC50F7" w:rsidRDefault="009B163B" w:rsidP="009B163B">
            <w:pPr>
              <w:suppressAutoHyphens/>
              <w:spacing w:line="276" w:lineRule="auto"/>
              <w:jc w:val="center"/>
              <w:rPr>
                <w:b/>
                <w:sz w:val="24"/>
                <w:szCs w:val="24"/>
              </w:rPr>
            </w:pPr>
            <w:r w:rsidRPr="00AC50F7">
              <w:rPr>
                <w:b/>
                <w:sz w:val="24"/>
                <w:szCs w:val="24"/>
              </w:rPr>
              <w:t>20</w:t>
            </w:r>
            <w:r>
              <w:rPr>
                <w:b/>
                <w:sz w:val="24"/>
                <w:szCs w:val="24"/>
              </w:rPr>
              <w:t>23</w:t>
            </w:r>
            <w:r w:rsidRPr="00AC50F7">
              <w:rPr>
                <w:b/>
                <w:sz w:val="24"/>
                <w:szCs w:val="24"/>
              </w:rPr>
              <w:t>-</w:t>
            </w:r>
          </w:p>
          <w:p w14:paraId="45338BAD" w14:textId="60F9671D" w:rsidR="009B163B" w:rsidRPr="00AC50F7" w:rsidRDefault="009B163B" w:rsidP="009B163B">
            <w:pPr>
              <w:suppressAutoHyphens/>
              <w:spacing w:line="276" w:lineRule="auto"/>
              <w:jc w:val="center"/>
              <w:rPr>
                <w:b/>
                <w:sz w:val="24"/>
                <w:szCs w:val="24"/>
              </w:rPr>
            </w:pPr>
            <w:r w:rsidRPr="00AC50F7">
              <w:rPr>
                <w:b/>
                <w:sz w:val="24"/>
                <w:szCs w:val="24"/>
              </w:rPr>
              <w:t>20</w:t>
            </w:r>
            <w:r>
              <w:rPr>
                <w:b/>
                <w:sz w:val="24"/>
                <w:szCs w:val="24"/>
              </w:rPr>
              <w:t>24</w:t>
            </w:r>
          </w:p>
        </w:tc>
        <w:tc>
          <w:tcPr>
            <w:tcW w:w="1057" w:type="dxa"/>
            <w:shd w:val="clear" w:color="auto" w:fill="FBE4D5" w:themeFill="accent2" w:themeFillTint="33"/>
          </w:tcPr>
          <w:p w14:paraId="658242EA" w14:textId="6ABFEA48" w:rsidR="009B163B" w:rsidRDefault="009B163B" w:rsidP="009B163B">
            <w:pPr>
              <w:suppressAutoHyphens/>
              <w:spacing w:line="276" w:lineRule="auto"/>
              <w:jc w:val="center"/>
              <w:rPr>
                <w:sz w:val="24"/>
                <w:szCs w:val="24"/>
              </w:rPr>
            </w:pPr>
            <w:r>
              <w:rPr>
                <w:sz w:val="24"/>
                <w:szCs w:val="24"/>
              </w:rPr>
              <w:t>1</w:t>
            </w:r>
            <w:r w:rsidR="00C85171">
              <w:rPr>
                <w:sz w:val="24"/>
                <w:szCs w:val="24"/>
              </w:rPr>
              <w:t>9</w:t>
            </w:r>
          </w:p>
        </w:tc>
        <w:tc>
          <w:tcPr>
            <w:tcW w:w="1019" w:type="dxa"/>
            <w:shd w:val="clear" w:color="auto" w:fill="FBE4D5" w:themeFill="accent2" w:themeFillTint="33"/>
          </w:tcPr>
          <w:p w14:paraId="514DE765" w14:textId="635563CE" w:rsidR="009B163B" w:rsidRDefault="005D4889" w:rsidP="009B163B">
            <w:pPr>
              <w:suppressAutoHyphens/>
              <w:spacing w:line="276" w:lineRule="auto"/>
              <w:jc w:val="center"/>
              <w:rPr>
                <w:sz w:val="24"/>
                <w:szCs w:val="24"/>
              </w:rPr>
            </w:pPr>
            <w:r>
              <w:rPr>
                <w:sz w:val="24"/>
                <w:szCs w:val="24"/>
              </w:rPr>
              <w:t>10</w:t>
            </w:r>
          </w:p>
        </w:tc>
        <w:tc>
          <w:tcPr>
            <w:tcW w:w="1324" w:type="dxa"/>
            <w:shd w:val="clear" w:color="auto" w:fill="FBE4D5" w:themeFill="accent2" w:themeFillTint="33"/>
          </w:tcPr>
          <w:p w14:paraId="34B2E61C" w14:textId="227C8D25" w:rsidR="009B163B" w:rsidRDefault="005D4889" w:rsidP="009B163B">
            <w:pPr>
              <w:suppressAutoHyphens/>
              <w:spacing w:line="276" w:lineRule="auto"/>
              <w:jc w:val="center"/>
              <w:rPr>
                <w:sz w:val="24"/>
                <w:szCs w:val="24"/>
              </w:rPr>
            </w:pPr>
            <w:r>
              <w:rPr>
                <w:sz w:val="24"/>
                <w:szCs w:val="24"/>
              </w:rPr>
              <w:t>9</w:t>
            </w:r>
          </w:p>
        </w:tc>
        <w:tc>
          <w:tcPr>
            <w:tcW w:w="1266" w:type="dxa"/>
            <w:shd w:val="clear" w:color="auto" w:fill="FBE4D5" w:themeFill="accent2" w:themeFillTint="33"/>
          </w:tcPr>
          <w:p w14:paraId="4E328089" w14:textId="74389889" w:rsidR="009B163B" w:rsidRDefault="005D4889" w:rsidP="009B163B">
            <w:pPr>
              <w:suppressAutoHyphens/>
              <w:spacing w:line="276" w:lineRule="auto"/>
              <w:jc w:val="center"/>
              <w:rPr>
                <w:sz w:val="24"/>
                <w:szCs w:val="24"/>
              </w:rPr>
            </w:pPr>
            <w:r>
              <w:rPr>
                <w:sz w:val="24"/>
                <w:szCs w:val="24"/>
              </w:rPr>
              <w:t>5</w:t>
            </w:r>
          </w:p>
        </w:tc>
        <w:tc>
          <w:tcPr>
            <w:tcW w:w="1010" w:type="dxa"/>
            <w:shd w:val="clear" w:color="auto" w:fill="FBE4D5" w:themeFill="accent2" w:themeFillTint="33"/>
          </w:tcPr>
          <w:p w14:paraId="0279E2BD" w14:textId="610045FA" w:rsidR="009B163B" w:rsidRDefault="005D4889" w:rsidP="009B163B">
            <w:pPr>
              <w:suppressAutoHyphens/>
              <w:spacing w:line="276" w:lineRule="auto"/>
              <w:jc w:val="center"/>
              <w:rPr>
                <w:sz w:val="24"/>
                <w:szCs w:val="24"/>
              </w:rPr>
            </w:pPr>
            <w:r>
              <w:rPr>
                <w:sz w:val="24"/>
                <w:szCs w:val="24"/>
              </w:rPr>
              <w:t>5</w:t>
            </w:r>
          </w:p>
        </w:tc>
        <w:tc>
          <w:tcPr>
            <w:tcW w:w="933" w:type="dxa"/>
            <w:shd w:val="clear" w:color="auto" w:fill="FBE4D5" w:themeFill="accent2" w:themeFillTint="33"/>
          </w:tcPr>
          <w:p w14:paraId="18FC0D68" w14:textId="6B957BF8" w:rsidR="009B163B" w:rsidRDefault="005D4889" w:rsidP="009B163B">
            <w:pPr>
              <w:suppressAutoHyphens/>
              <w:spacing w:line="276" w:lineRule="auto"/>
              <w:jc w:val="center"/>
              <w:rPr>
                <w:sz w:val="24"/>
                <w:szCs w:val="24"/>
              </w:rPr>
            </w:pPr>
            <w:r>
              <w:rPr>
                <w:sz w:val="24"/>
                <w:szCs w:val="24"/>
              </w:rPr>
              <w:t>3</w:t>
            </w:r>
          </w:p>
        </w:tc>
        <w:tc>
          <w:tcPr>
            <w:tcW w:w="1243" w:type="dxa"/>
            <w:shd w:val="clear" w:color="auto" w:fill="FBE4D5" w:themeFill="accent2" w:themeFillTint="33"/>
          </w:tcPr>
          <w:p w14:paraId="189B10B9" w14:textId="0666D99F" w:rsidR="009B163B" w:rsidRDefault="005D4889" w:rsidP="009B163B">
            <w:pPr>
              <w:suppressAutoHyphens/>
              <w:spacing w:line="276" w:lineRule="auto"/>
              <w:jc w:val="center"/>
              <w:rPr>
                <w:sz w:val="24"/>
                <w:szCs w:val="24"/>
              </w:rPr>
            </w:pPr>
            <w:r>
              <w:rPr>
                <w:sz w:val="24"/>
                <w:szCs w:val="24"/>
              </w:rPr>
              <w:t>5</w:t>
            </w:r>
          </w:p>
        </w:tc>
        <w:tc>
          <w:tcPr>
            <w:tcW w:w="1050" w:type="dxa"/>
            <w:shd w:val="clear" w:color="auto" w:fill="FBE4D5" w:themeFill="accent2" w:themeFillTint="33"/>
          </w:tcPr>
          <w:p w14:paraId="0FDD4DB2" w14:textId="625F3D1D" w:rsidR="009B163B" w:rsidRDefault="009B163B" w:rsidP="009B163B">
            <w:pPr>
              <w:suppressAutoHyphens/>
              <w:spacing w:line="276" w:lineRule="auto"/>
              <w:jc w:val="center"/>
              <w:rPr>
                <w:sz w:val="24"/>
                <w:szCs w:val="24"/>
              </w:rPr>
            </w:pPr>
            <w:r>
              <w:rPr>
                <w:sz w:val="24"/>
                <w:szCs w:val="24"/>
              </w:rPr>
              <w:t>1</w:t>
            </w:r>
          </w:p>
        </w:tc>
      </w:tr>
      <w:tr w:rsidR="009B163B" w14:paraId="74874288" w14:textId="77777777" w:rsidTr="00852219">
        <w:tc>
          <w:tcPr>
            <w:tcW w:w="903" w:type="dxa"/>
            <w:shd w:val="clear" w:color="auto" w:fill="BDD6EE" w:themeFill="accent5" w:themeFillTint="66"/>
          </w:tcPr>
          <w:p w14:paraId="63B91482" w14:textId="204F07C0" w:rsidR="009B163B" w:rsidRPr="00AC50F7" w:rsidRDefault="009B163B" w:rsidP="009B163B">
            <w:pPr>
              <w:suppressAutoHyphens/>
              <w:spacing w:line="276" w:lineRule="auto"/>
              <w:jc w:val="center"/>
              <w:rPr>
                <w:b/>
                <w:sz w:val="24"/>
                <w:szCs w:val="24"/>
              </w:rPr>
            </w:pPr>
            <w:r w:rsidRPr="00AC50F7">
              <w:rPr>
                <w:b/>
                <w:sz w:val="24"/>
                <w:szCs w:val="24"/>
              </w:rPr>
              <w:t>20</w:t>
            </w:r>
            <w:r>
              <w:rPr>
                <w:b/>
                <w:sz w:val="24"/>
                <w:szCs w:val="24"/>
              </w:rPr>
              <w:t>24</w:t>
            </w:r>
            <w:r w:rsidRPr="00AC50F7">
              <w:rPr>
                <w:b/>
                <w:sz w:val="24"/>
                <w:szCs w:val="24"/>
              </w:rPr>
              <w:t>-</w:t>
            </w:r>
          </w:p>
          <w:p w14:paraId="1DBB47A4" w14:textId="120EA2D4" w:rsidR="009B163B" w:rsidRPr="00AC50F7" w:rsidRDefault="009B163B" w:rsidP="009B163B">
            <w:pPr>
              <w:suppressAutoHyphens/>
              <w:spacing w:line="276" w:lineRule="auto"/>
              <w:jc w:val="center"/>
              <w:rPr>
                <w:b/>
                <w:sz w:val="24"/>
                <w:szCs w:val="24"/>
              </w:rPr>
            </w:pPr>
            <w:r w:rsidRPr="00AC50F7">
              <w:rPr>
                <w:b/>
                <w:sz w:val="24"/>
                <w:szCs w:val="24"/>
              </w:rPr>
              <w:t>20</w:t>
            </w:r>
            <w:r>
              <w:rPr>
                <w:b/>
                <w:sz w:val="24"/>
                <w:szCs w:val="24"/>
              </w:rPr>
              <w:t>25</w:t>
            </w:r>
          </w:p>
        </w:tc>
        <w:tc>
          <w:tcPr>
            <w:tcW w:w="1057" w:type="dxa"/>
            <w:shd w:val="clear" w:color="auto" w:fill="BDD6EE" w:themeFill="accent5" w:themeFillTint="66"/>
          </w:tcPr>
          <w:p w14:paraId="34B81E0B" w14:textId="487FED6C" w:rsidR="009B163B" w:rsidRDefault="009B163B" w:rsidP="009B163B">
            <w:pPr>
              <w:suppressAutoHyphens/>
              <w:spacing w:line="276" w:lineRule="auto"/>
              <w:jc w:val="center"/>
              <w:rPr>
                <w:sz w:val="24"/>
                <w:szCs w:val="24"/>
              </w:rPr>
            </w:pPr>
            <w:r>
              <w:rPr>
                <w:sz w:val="24"/>
                <w:szCs w:val="24"/>
              </w:rPr>
              <w:t>1</w:t>
            </w:r>
            <w:r w:rsidR="00990B8E">
              <w:rPr>
                <w:sz w:val="24"/>
                <w:szCs w:val="24"/>
              </w:rPr>
              <w:t>9</w:t>
            </w:r>
          </w:p>
        </w:tc>
        <w:tc>
          <w:tcPr>
            <w:tcW w:w="1019" w:type="dxa"/>
            <w:shd w:val="clear" w:color="auto" w:fill="BDD6EE" w:themeFill="accent5" w:themeFillTint="66"/>
          </w:tcPr>
          <w:p w14:paraId="16656012" w14:textId="771F5044" w:rsidR="009B163B" w:rsidRDefault="009B163B" w:rsidP="009B163B">
            <w:pPr>
              <w:suppressAutoHyphens/>
              <w:spacing w:line="276" w:lineRule="auto"/>
              <w:jc w:val="center"/>
              <w:rPr>
                <w:sz w:val="24"/>
                <w:szCs w:val="24"/>
              </w:rPr>
            </w:pPr>
            <w:r>
              <w:rPr>
                <w:sz w:val="24"/>
                <w:szCs w:val="24"/>
              </w:rPr>
              <w:t>1</w:t>
            </w:r>
            <w:r w:rsidR="00990B8E">
              <w:rPr>
                <w:sz w:val="24"/>
                <w:szCs w:val="24"/>
              </w:rPr>
              <w:t>1</w:t>
            </w:r>
          </w:p>
        </w:tc>
        <w:tc>
          <w:tcPr>
            <w:tcW w:w="1324" w:type="dxa"/>
            <w:shd w:val="clear" w:color="auto" w:fill="BDD6EE" w:themeFill="accent5" w:themeFillTint="66"/>
          </w:tcPr>
          <w:p w14:paraId="4A233E5F" w14:textId="1CBFB274" w:rsidR="009B163B" w:rsidRDefault="009B163B" w:rsidP="009B163B">
            <w:pPr>
              <w:suppressAutoHyphens/>
              <w:spacing w:line="276" w:lineRule="auto"/>
              <w:jc w:val="center"/>
              <w:rPr>
                <w:sz w:val="24"/>
                <w:szCs w:val="24"/>
              </w:rPr>
            </w:pPr>
            <w:r>
              <w:rPr>
                <w:sz w:val="24"/>
                <w:szCs w:val="24"/>
              </w:rPr>
              <w:t>8</w:t>
            </w:r>
          </w:p>
        </w:tc>
        <w:tc>
          <w:tcPr>
            <w:tcW w:w="1266" w:type="dxa"/>
            <w:shd w:val="clear" w:color="auto" w:fill="BDD6EE" w:themeFill="accent5" w:themeFillTint="66"/>
          </w:tcPr>
          <w:p w14:paraId="451CA651" w14:textId="3A19CDC0" w:rsidR="009B163B" w:rsidRDefault="00990B8E" w:rsidP="009B163B">
            <w:pPr>
              <w:suppressAutoHyphens/>
              <w:spacing w:line="276" w:lineRule="auto"/>
              <w:jc w:val="center"/>
              <w:rPr>
                <w:sz w:val="24"/>
                <w:szCs w:val="24"/>
              </w:rPr>
            </w:pPr>
            <w:r>
              <w:rPr>
                <w:sz w:val="24"/>
                <w:szCs w:val="24"/>
              </w:rPr>
              <w:t>7</w:t>
            </w:r>
          </w:p>
        </w:tc>
        <w:tc>
          <w:tcPr>
            <w:tcW w:w="1010" w:type="dxa"/>
            <w:shd w:val="clear" w:color="auto" w:fill="BDD6EE" w:themeFill="accent5" w:themeFillTint="66"/>
          </w:tcPr>
          <w:p w14:paraId="7725492A" w14:textId="46293700" w:rsidR="009B163B" w:rsidRDefault="00990B8E" w:rsidP="009B163B">
            <w:pPr>
              <w:suppressAutoHyphens/>
              <w:spacing w:line="276" w:lineRule="auto"/>
              <w:jc w:val="center"/>
              <w:rPr>
                <w:sz w:val="24"/>
                <w:szCs w:val="24"/>
              </w:rPr>
            </w:pPr>
            <w:r>
              <w:rPr>
                <w:sz w:val="24"/>
                <w:szCs w:val="24"/>
              </w:rPr>
              <w:t>4</w:t>
            </w:r>
          </w:p>
        </w:tc>
        <w:tc>
          <w:tcPr>
            <w:tcW w:w="933" w:type="dxa"/>
            <w:shd w:val="clear" w:color="auto" w:fill="BDD6EE" w:themeFill="accent5" w:themeFillTint="66"/>
          </w:tcPr>
          <w:p w14:paraId="6C74C4FE" w14:textId="354EF6F6" w:rsidR="009B163B" w:rsidRDefault="009B163B" w:rsidP="009B163B">
            <w:pPr>
              <w:suppressAutoHyphens/>
              <w:spacing w:line="276" w:lineRule="auto"/>
              <w:jc w:val="center"/>
              <w:rPr>
                <w:sz w:val="24"/>
                <w:szCs w:val="24"/>
              </w:rPr>
            </w:pPr>
            <w:r>
              <w:rPr>
                <w:sz w:val="24"/>
                <w:szCs w:val="24"/>
              </w:rPr>
              <w:t>3</w:t>
            </w:r>
          </w:p>
        </w:tc>
        <w:tc>
          <w:tcPr>
            <w:tcW w:w="1243" w:type="dxa"/>
            <w:shd w:val="clear" w:color="auto" w:fill="BDD6EE" w:themeFill="accent5" w:themeFillTint="66"/>
          </w:tcPr>
          <w:p w14:paraId="56B6447A" w14:textId="62AEFD2A" w:rsidR="009B163B" w:rsidRDefault="00990B8E" w:rsidP="009B163B">
            <w:pPr>
              <w:suppressAutoHyphens/>
              <w:spacing w:line="276" w:lineRule="auto"/>
              <w:jc w:val="center"/>
              <w:rPr>
                <w:sz w:val="24"/>
                <w:szCs w:val="24"/>
              </w:rPr>
            </w:pPr>
            <w:r>
              <w:rPr>
                <w:sz w:val="24"/>
                <w:szCs w:val="24"/>
              </w:rPr>
              <w:t>3</w:t>
            </w:r>
          </w:p>
        </w:tc>
        <w:tc>
          <w:tcPr>
            <w:tcW w:w="1050" w:type="dxa"/>
            <w:shd w:val="clear" w:color="auto" w:fill="BDD6EE" w:themeFill="accent5" w:themeFillTint="66"/>
          </w:tcPr>
          <w:p w14:paraId="296DCE12" w14:textId="3C2013AC" w:rsidR="009B163B" w:rsidRDefault="00990B8E" w:rsidP="009B163B">
            <w:pPr>
              <w:suppressAutoHyphens/>
              <w:spacing w:line="276" w:lineRule="auto"/>
              <w:jc w:val="center"/>
              <w:rPr>
                <w:sz w:val="24"/>
                <w:szCs w:val="24"/>
              </w:rPr>
            </w:pPr>
            <w:r>
              <w:rPr>
                <w:sz w:val="24"/>
                <w:szCs w:val="24"/>
              </w:rPr>
              <w:t>2</w:t>
            </w:r>
          </w:p>
        </w:tc>
      </w:tr>
    </w:tbl>
    <w:p w14:paraId="1EB12E9B" w14:textId="77777777" w:rsidR="00951712" w:rsidRDefault="00951712" w:rsidP="00951712">
      <w:pPr>
        <w:suppressAutoHyphens/>
        <w:spacing w:after="0" w:line="276" w:lineRule="auto"/>
        <w:jc w:val="both"/>
        <w:rPr>
          <w:rFonts w:ascii="Times New Roman" w:eastAsia="Times New Roman" w:hAnsi="Times New Roman" w:cs="Times New Roman"/>
          <w:sz w:val="24"/>
          <w:szCs w:val="24"/>
        </w:rPr>
      </w:pPr>
    </w:p>
    <w:p w14:paraId="34C170FA" w14:textId="77777777" w:rsidR="003657BE" w:rsidRPr="00AC50F7" w:rsidRDefault="003657BE" w:rsidP="00951712">
      <w:pPr>
        <w:suppressAutoHyphens/>
        <w:spacing w:after="0" w:line="276" w:lineRule="auto"/>
        <w:jc w:val="both"/>
        <w:rPr>
          <w:rFonts w:ascii="Times New Roman" w:eastAsia="Times New Roman" w:hAnsi="Times New Roman" w:cs="Times New Roman"/>
          <w:sz w:val="24"/>
          <w:szCs w:val="24"/>
        </w:rPr>
      </w:pPr>
    </w:p>
    <w:p w14:paraId="6235704F" w14:textId="1DA89C5C" w:rsidR="00C27402" w:rsidRDefault="00951712" w:rsidP="00C27402">
      <w:pPr>
        <w:suppressAutoHyphens/>
        <w:spacing w:after="0" w:line="276" w:lineRule="auto"/>
        <w:jc w:val="both"/>
        <w:rPr>
          <w:rFonts w:ascii="Times New Roman" w:eastAsia="Times New Roman" w:hAnsi="Times New Roman" w:cs="Times New Roman"/>
          <w:sz w:val="24"/>
          <w:szCs w:val="24"/>
        </w:rPr>
      </w:pPr>
      <w:r w:rsidRPr="00951712">
        <w:rPr>
          <w:rFonts w:ascii="Times New Roman" w:eastAsia="Times New Roman" w:hAnsi="Times New Roman" w:cs="Times New Roman"/>
          <w:sz w:val="20"/>
          <w:szCs w:val="20"/>
        </w:rPr>
        <w:t xml:space="preserve">      </w:t>
      </w:r>
      <w:r w:rsidRPr="00AC50F7">
        <w:rPr>
          <w:rFonts w:ascii="Times New Roman" w:eastAsia="Times New Roman" w:hAnsi="Times New Roman" w:cs="Times New Roman"/>
          <w:sz w:val="24"/>
          <w:szCs w:val="24"/>
        </w:rPr>
        <w:tab/>
      </w:r>
    </w:p>
    <w:p w14:paraId="52EA3232" w14:textId="77777777" w:rsidR="003657BE" w:rsidRDefault="003657BE" w:rsidP="00C27402">
      <w:pPr>
        <w:suppressAutoHyphens/>
        <w:spacing w:after="0" w:line="276" w:lineRule="auto"/>
        <w:jc w:val="both"/>
        <w:rPr>
          <w:rFonts w:ascii="Times New Roman" w:eastAsia="Times New Roman" w:hAnsi="Times New Roman" w:cs="Times New Roman"/>
          <w:sz w:val="24"/>
          <w:szCs w:val="24"/>
        </w:rPr>
      </w:pPr>
    </w:p>
    <w:p w14:paraId="43B9C424" w14:textId="77777777" w:rsidR="003657BE" w:rsidRPr="00411DB6" w:rsidRDefault="003657BE" w:rsidP="00C27402">
      <w:pPr>
        <w:suppressAutoHyphens/>
        <w:spacing w:after="0" w:line="276" w:lineRule="auto"/>
        <w:jc w:val="both"/>
        <w:rPr>
          <w:rFonts w:ascii="Times New Roman" w:eastAsia="Times New Roman" w:hAnsi="Times New Roman" w:cs="Times New Roman"/>
          <w:sz w:val="18"/>
          <w:szCs w:val="18"/>
        </w:rPr>
      </w:pPr>
    </w:p>
    <w:p w14:paraId="5A603BEF" w14:textId="6AEAB73B" w:rsidR="0050145B" w:rsidRPr="0056695C" w:rsidRDefault="00951712" w:rsidP="00951712">
      <w:pPr>
        <w:suppressAutoHyphens/>
        <w:spacing w:after="0" w:line="276" w:lineRule="auto"/>
        <w:jc w:val="both"/>
        <w:rPr>
          <w:rFonts w:ascii="Times New Roman" w:eastAsia="Times New Roman" w:hAnsi="Times New Roman" w:cs="Times New Roman"/>
          <w:b/>
          <w:sz w:val="24"/>
          <w:szCs w:val="24"/>
          <w:u w:val="single"/>
        </w:rPr>
      </w:pPr>
      <w:r w:rsidRPr="00AC50F7">
        <w:rPr>
          <w:rFonts w:ascii="Times New Roman" w:eastAsia="Times New Roman" w:hAnsi="Times New Roman" w:cs="Times New Roman"/>
          <w:b/>
          <w:sz w:val="24"/>
          <w:szCs w:val="24"/>
          <w:u w:val="single"/>
        </w:rPr>
        <w:t>TOTAL POSTURI</w:t>
      </w:r>
    </w:p>
    <w:tbl>
      <w:tblPr>
        <w:tblW w:w="9215" w:type="dxa"/>
        <w:tblInd w:w="100" w:type="dxa"/>
        <w:tblLayout w:type="fixed"/>
        <w:tblCellMar>
          <w:left w:w="0" w:type="dxa"/>
          <w:right w:w="0" w:type="dxa"/>
        </w:tblCellMar>
        <w:tblLook w:val="0000" w:firstRow="0" w:lastRow="0" w:firstColumn="0" w:lastColumn="0" w:noHBand="0" w:noVBand="0"/>
      </w:tblPr>
      <w:tblGrid>
        <w:gridCol w:w="1792"/>
        <w:gridCol w:w="1860"/>
        <w:gridCol w:w="1860"/>
        <w:gridCol w:w="1860"/>
        <w:gridCol w:w="1843"/>
      </w:tblGrid>
      <w:tr w:rsidR="00951712" w:rsidRPr="00AC50F7" w14:paraId="7564BE72" w14:textId="77777777" w:rsidTr="0000239A">
        <w:trPr>
          <w:trHeight w:val="251"/>
        </w:trPr>
        <w:tc>
          <w:tcPr>
            <w:tcW w:w="1792"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bottom"/>
          </w:tcPr>
          <w:p w14:paraId="27F4008A" w14:textId="7305A360" w:rsidR="00951712" w:rsidRPr="002274EC" w:rsidRDefault="00951712" w:rsidP="00B51A3D">
            <w:pPr>
              <w:suppressAutoHyphens/>
              <w:spacing w:after="0" w:line="276" w:lineRule="auto"/>
              <w:jc w:val="center"/>
              <w:rPr>
                <w:rFonts w:ascii="Times New Roman" w:eastAsia="Times New Roman" w:hAnsi="Times New Roman" w:cs="Times New Roman"/>
                <w:b/>
                <w:sz w:val="24"/>
                <w:szCs w:val="24"/>
                <w:lang w:val="ro-RO"/>
              </w:rPr>
            </w:pPr>
            <w:r w:rsidRPr="002274EC">
              <w:rPr>
                <w:rFonts w:ascii="Times New Roman" w:eastAsia="Times New Roman" w:hAnsi="Times New Roman" w:cs="Times New Roman"/>
                <w:b/>
                <w:sz w:val="24"/>
                <w:szCs w:val="24"/>
                <w:lang w:val="ro-RO"/>
              </w:rPr>
              <w:t>An școlar</w:t>
            </w:r>
          </w:p>
          <w:p w14:paraId="3CC65F75" w14:textId="54C1C01D" w:rsidR="00B51A3D" w:rsidRPr="002274EC" w:rsidRDefault="00B51A3D" w:rsidP="00B51A3D">
            <w:pPr>
              <w:suppressAutoHyphens/>
              <w:spacing w:after="0" w:line="276" w:lineRule="auto"/>
              <w:jc w:val="center"/>
              <w:rPr>
                <w:rFonts w:ascii="Times New Roman" w:eastAsia="Times New Roman" w:hAnsi="Times New Roman" w:cs="Times New Roman"/>
                <w:b/>
                <w:sz w:val="24"/>
                <w:szCs w:val="24"/>
                <w:lang w:val="ro-RO"/>
              </w:rPr>
            </w:pPr>
          </w:p>
        </w:tc>
        <w:tc>
          <w:tcPr>
            <w:tcW w:w="186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bottom"/>
          </w:tcPr>
          <w:p w14:paraId="6DEAE795" w14:textId="686F5911" w:rsidR="00951712" w:rsidRPr="002274EC" w:rsidRDefault="00951712" w:rsidP="00B51A3D">
            <w:pPr>
              <w:suppressAutoHyphens/>
              <w:spacing w:after="0" w:line="276" w:lineRule="auto"/>
              <w:jc w:val="center"/>
              <w:rPr>
                <w:rFonts w:ascii="Times New Roman" w:eastAsia="Times New Roman" w:hAnsi="Times New Roman" w:cs="Times New Roman"/>
                <w:b/>
                <w:sz w:val="24"/>
                <w:szCs w:val="24"/>
                <w:lang w:val="ro-RO"/>
              </w:rPr>
            </w:pPr>
            <w:r w:rsidRPr="002274EC">
              <w:rPr>
                <w:rFonts w:ascii="Times New Roman" w:eastAsia="Times New Roman" w:hAnsi="Times New Roman" w:cs="Times New Roman"/>
                <w:b/>
                <w:sz w:val="24"/>
                <w:szCs w:val="24"/>
                <w:lang w:val="ro-RO"/>
              </w:rPr>
              <w:t xml:space="preserve">Total </w:t>
            </w:r>
            <w:r w:rsidR="00B51A3D" w:rsidRPr="002274EC">
              <w:rPr>
                <w:rFonts w:ascii="Times New Roman" w:eastAsia="Times New Roman" w:hAnsi="Times New Roman" w:cs="Times New Roman"/>
                <w:b/>
                <w:sz w:val="24"/>
                <w:szCs w:val="24"/>
                <w:lang w:val="ro-RO"/>
              </w:rPr>
              <w:t>postur</w:t>
            </w:r>
            <w:r w:rsidR="004750D1" w:rsidRPr="002274EC">
              <w:rPr>
                <w:rFonts w:ascii="Times New Roman" w:eastAsia="Times New Roman" w:hAnsi="Times New Roman" w:cs="Times New Roman"/>
                <w:b/>
                <w:sz w:val="24"/>
                <w:szCs w:val="24"/>
                <w:lang w:val="ro-RO"/>
              </w:rPr>
              <w:t>i</w:t>
            </w:r>
          </w:p>
          <w:p w14:paraId="2148E040" w14:textId="56C5661A" w:rsidR="00B51A3D" w:rsidRPr="002274EC" w:rsidRDefault="00B51A3D" w:rsidP="00B51A3D">
            <w:pPr>
              <w:suppressAutoHyphens/>
              <w:spacing w:after="0" w:line="276" w:lineRule="auto"/>
              <w:jc w:val="center"/>
              <w:rPr>
                <w:rFonts w:ascii="Times New Roman" w:eastAsia="Times New Roman" w:hAnsi="Times New Roman" w:cs="Times New Roman"/>
                <w:b/>
                <w:sz w:val="24"/>
                <w:szCs w:val="24"/>
                <w:lang w:val="ro-RO"/>
              </w:rPr>
            </w:pPr>
          </w:p>
        </w:tc>
        <w:tc>
          <w:tcPr>
            <w:tcW w:w="186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bottom"/>
          </w:tcPr>
          <w:p w14:paraId="000BFAB5" w14:textId="77777777" w:rsidR="00951712" w:rsidRPr="002274EC" w:rsidRDefault="00951712" w:rsidP="00B51A3D">
            <w:pPr>
              <w:suppressAutoHyphens/>
              <w:spacing w:after="0" w:line="276" w:lineRule="auto"/>
              <w:jc w:val="center"/>
              <w:rPr>
                <w:rFonts w:ascii="Times New Roman" w:eastAsia="Times New Roman" w:hAnsi="Times New Roman" w:cs="Times New Roman"/>
                <w:b/>
                <w:sz w:val="24"/>
                <w:szCs w:val="24"/>
                <w:lang w:val="ro-RO"/>
              </w:rPr>
            </w:pPr>
            <w:r w:rsidRPr="002274EC">
              <w:rPr>
                <w:rFonts w:ascii="Times New Roman" w:eastAsia="Times New Roman" w:hAnsi="Times New Roman" w:cs="Times New Roman"/>
                <w:b/>
                <w:sz w:val="24"/>
                <w:szCs w:val="24"/>
                <w:lang w:val="ro-RO"/>
              </w:rPr>
              <w:t>Didactic</w:t>
            </w:r>
          </w:p>
          <w:p w14:paraId="03CFBB70" w14:textId="10F41D12" w:rsidR="00B51A3D" w:rsidRPr="002274EC" w:rsidRDefault="00B51A3D" w:rsidP="00B51A3D">
            <w:pPr>
              <w:suppressAutoHyphens/>
              <w:spacing w:after="0" w:line="276" w:lineRule="auto"/>
              <w:jc w:val="center"/>
              <w:rPr>
                <w:rFonts w:ascii="Times New Roman" w:eastAsia="Times New Roman" w:hAnsi="Times New Roman" w:cs="Times New Roman"/>
                <w:b/>
                <w:sz w:val="24"/>
                <w:szCs w:val="24"/>
                <w:lang w:val="ro-RO"/>
              </w:rPr>
            </w:pPr>
          </w:p>
        </w:tc>
        <w:tc>
          <w:tcPr>
            <w:tcW w:w="186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bottom"/>
          </w:tcPr>
          <w:p w14:paraId="749AD7D5" w14:textId="77777777" w:rsidR="00B51A3D" w:rsidRPr="002274EC" w:rsidRDefault="002274EC" w:rsidP="002274EC">
            <w:pPr>
              <w:suppressAutoHyphens/>
              <w:spacing w:after="0" w:line="276" w:lineRule="auto"/>
              <w:jc w:val="center"/>
              <w:rPr>
                <w:rFonts w:ascii="Times New Roman" w:eastAsia="Times New Roman" w:hAnsi="Times New Roman" w:cs="Times New Roman"/>
                <w:b/>
                <w:sz w:val="24"/>
                <w:szCs w:val="24"/>
                <w:lang w:val="ro-RO"/>
              </w:rPr>
            </w:pPr>
            <w:r w:rsidRPr="002274EC">
              <w:rPr>
                <w:rFonts w:ascii="Times New Roman" w:eastAsia="Times New Roman" w:hAnsi="Times New Roman" w:cs="Times New Roman"/>
                <w:b/>
                <w:sz w:val="24"/>
                <w:szCs w:val="24"/>
                <w:lang w:val="ro-RO"/>
              </w:rPr>
              <w:t>Nedidactic</w:t>
            </w:r>
          </w:p>
          <w:p w14:paraId="53567667" w14:textId="02ED7CF5" w:rsidR="002274EC" w:rsidRPr="002274EC" w:rsidRDefault="002274EC" w:rsidP="002274EC">
            <w:pPr>
              <w:suppressAutoHyphens/>
              <w:spacing w:after="0" w:line="276" w:lineRule="auto"/>
              <w:jc w:val="center"/>
              <w:rPr>
                <w:rFonts w:ascii="Times New Roman" w:eastAsia="Times New Roman" w:hAnsi="Times New Roman" w:cs="Times New Roman"/>
                <w:b/>
                <w:sz w:val="24"/>
                <w:szCs w:val="24"/>
                <w:lang w:val="ro-RO"/>
              </w:rPr>
            </w:pPr>
          </w:p>
        </w:tc>
        <w:tc>
          <w:tcPr>
            <w:tcW w:w="1843"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bottom"/>
          </w:tcPr>
          <w:p w14:paraId="6943452D" w14:textId="77777777" w:rsidR="00951712" w:rsidRPr="002274EC" w:rsidRDefault="00951712" w:rsidP="00B51A3D">
            <w:pPr>
              <w:suppressAutoHyphens/>
              <w:spacing w:after="0" w:line="276" w:lineRule="auto"/>
              <w:jc w:val="center"/>
              <w:rPr>
                <w:rFonts w:ascii="Times New Roman" w:eastAsia="Times New Roman" w:hAnsi="Times New Roman" w:cs="Times New Roman"/>
                <w:b/>
                <w:sz w:val="24"/>
                <w:szCs w:val="24"/>
                <w:lang w:val="ro-RO"/>
              </w:rPr>
            </w:pPr>
            <w:r w:rsidRPr="002274EC">
              <w:rPr>
                <w:rFonts w:ascii="Times New Roman" w:eastAsia="Times New Roman" w:hAnsi="Times New Roman" w:cs="Times New Roman"/>
                <w:b/>
                <w:sz w:val="24"/>
                <w:szCs w:val="24"/>
                <w:lang w:val="ro-RO"/>
              </w:rPr>
              <w:t>Didactic auxiliar</w:t>
            </w:r>
          </w:p>
          <w:p w14:paraId="37092888" w14:textId="0E518AB7" w:rsidR="00B51A3D" w:rsidRPr="002274EC" w:rsidRDefault="00B51A3D" w:rsidP="00B51A3D">
            <w:pPr>
              <w:suppressAutoHyphens/>
              <w:spacing w:after="0" w:line="276" w:lineRule="auto"/>
              <w:jc w:val="center"/>
              <w:rPr>
                <w:rFonts w:ascii="Times New Roman" w:eastAsia="Times New Roman" w:hAnsi="Times New Roman" w:cs="Times New Roman"/>
                <w:b/>
                <w:sz w:val="24"/>
                <w:szCs w:val="24"/>
                <w:lang w:val="ro-RO"/>
              </w:rPr>
            </w:pPr>
          </w:p>
        </w:tc>
      </w:tr>
      <w:tr w:rsidR="00951712" w:rsidRPr="00AC50F7" w14:paraId="0091A727" w14:textId="77777777" w:rsidTr="0000239A">
        <w:trPr>
          <w:trHeight w:val="385"/>
        </w:trPr>
        <w:tc>
          <w:tcPr>
            <w:tcW w:w="1792" w:type="dxa"/>
            <w:tcBorders>
              <w:top w:val="single" w:sz="12" w:space="0" w:color="auto"/>
              <w:left w:val="single" w:sz="12" w:space="0" w:color="auto"/>
              <w:bottom w:val="single" w:sz="4" w:space="0" w:color="auto"/>
              <w:right w:val="single" w:sz="12" w:space="0" w:color="auto"/>
            </w:tcBorders>
            <w:vAlign w:val="bottom"/>
          </w:tcPr>
          <w:p w14:paraId="339EF8B9" w14:textId="4C0FDC36" w:rsidR="00951712" w:rsidRPr="00AC50F7" w:rsidRDefault="00951712" w:rsidP="004750D1">
            <w:pPr>
              <w:suppressAutoHyphens/>
              <w:spacing w:after="0" w:line="276"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20</w:t>
            </w:r>
            <w:r w:rsidR="00FC7A51">
              <w:rPr>
                <w:rFonts w:ascii="Times New Roman" w:eastAsia="Times New Roman" w:hAnsi="Times New Roman" w:cs="Times New Roman"/>
                <w:b/>
                <w:sz w:val="24"/>
                <w:szCs w:val="24"/>
              </w:rPr>
              <w:t>21</w:t>
            </w:r>
            <w:r w:rsidRPr="00AC50F7">
              <w:rPr>
                <w:rFonts w:ascii="Times New Roman" w:eastAsia="Times New Roman" w:hAnsi="Times New Roman" w:cs="Times New Roman"/>
                <w:b/>
                <w:sz w:val="24"/>
                <w:szCs w:val="24"/>
              </w:rPr>
              <w:t>-20</w:t>
            </w:r>
            <w:r w:rsidR="0084331D">
              <w:rPr>
                <w:rFonts w:ascii="Times New Roman" w:eastAsia="Times New Roman" w:hAnsi="Times New Roman" w:cs="Times New Roman"/>
                <w:b/>
                <w:sz w:val="24"/>
                <w:szCs w:val="24"/>
              </w:rPr>
              <w:t>2</w:t>
            </w:r>
            <w:r w:rsidR="00FC7A51">
              <w:rPr>
                <w:rFonts w:ascii="Times New Roman" w:eastAsia="Times New Roman" w:hAnsi="Times New Roman" w:cs="Times New Roman"/>
                <w:b/>
                <w:sz w:val="24"/>
                <w:szCs w:val="24"/>
              </w:rPr>
              <w:t>2</w:t>
            </w:r>
          </w:p>
        </w:tc>
        <w:tc>
          <w:tcPr>
            <w:tcW w:w="1860" w:type="dxa"/>
            <w:tcBorders>
              <w:top w:val="single" w:sz="12" w:space="0" w:color="auto"/>
              <w:left w:val="single" w:sz="12" w:space="0" w:color="auto"/>
              <w:bottom w:val="single" w:sz="4" w:space="0" w:color="auto"/>
              <w:right w:val="single" w:sz="12" w:space="0" w:color="auto"/>
            </w:tcBorders>
            <w:vAlign w:val="bottom"/>
          </w:tcPr>
          <w:p w14:paraId="74B8A20D" w14:textId="00E0CA12" w:rsidR="00951712" w:rsidRPr="00AC50F7" w:rsidRDefault="00951712" w:rsidP="00B51A3D">
            <w:pPr>
              <w:suppressAutoHyphens/>
              <w:spacing w:after="0" w:line="276" w:lineRule="auto"/>
              <w:jc w:val="center"/>
              <w:rPr>
                <w:rFonts w:ascii="Times New Roman" w:eastAsia="Times New Roman" w:hAnsi="Times New Roman" w:cs="Times New Roman"/>
                <w:sz w:val="24"/>
                <w:szCs w:val="24"/>
              </w:rPr>
            </w:pPr>
            <w:r w:rsidRPr="00AC50F7">
              <w:rPr>
                <w:rFonts w:ascii="Times New Roman" w:eastAsia="Times New Roman" w:hAnsi="Times New Roman" w:cs="Times New Roman"/>
                <w:sz w:val="24"/>
                <w:szCs w:val="24"/>
              </w:rPr>
              <w:t>2</w:t>
            </w:r>
            <w:r w:rsidR="0006087C">
              <w:rPr>
                <w:rFonts w:ascii="Times New Roman" w:eastAsia="Times New Roman" w:hAnsi="Times New Roman" w:cs="Times New Roman"/>
                <w:sz w:val="24"/>
                <w:szCs w:val="24"/>
              </w:rPr>
              <w:t>0</w:t>
            </w:r>
            <w:r w:rsidRPr="00AC50F7">
              <w:rPr>
                <w:rFonts w:ascii="Times New Roman" w:eastAsia="Times New Roman" w:hAnsi="Times New Roman" w:cs="Times New Roman"/>
                <w:sz w:val="24"/>
                <w:szCs w:val="24"/>
              </w:rPr>
              <w:t>,</w:t>
            </w:r>
            <w:r w:rsidR="0006087C">
              <w:rPr>
                <w:rFonts w:ascii="Times New Roman" w:eastAsia="Times New Roman" w:hAnsi="Times New Roman" w:cs="Times New Roman"/>
                <w:sz w:val="24"/>
                <w:szCs w:val="24"/>
              </w:rPr>
              <w:t>91</w:t>
            </w:r>
          </w:p>
        </w:tc>
        <w:tc>
          <w:tcPr>
            <w:tcW w:w="1860" w:type="dxa"/>
            <w:tcBorders>
              <w:top w:val="single" w:sz="12" w:space="0" w:color="auto"/>
              <w:left w:val="single" w:sz="12" w:space="0" w:color="auto"/>
              <w:bottom w:val="single" w:sz="4" w:space="0" w:color="auto"/>
              <w:right w:val="single" w:sz="12" w:space="0" w:color="auto"/>
            </w:tcBorders>
            <w:vAlign w:val="bottom"/>
          </w:tcPr>
          <w:p w14:paraId="6A2DCC8C" w14:textId="1A217A08" w:rsidR="00951712" w:rsidRPr="00AC50F7" w:rsidRDefault="000E1534" w:rsidP="00B51A3D">
            <w:pPr>
              <w:suppressAutoHyphen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15,66</w:t>
            </w:r>
          </w:p>
        </w:tc>
        <w:tc>
          <w:tcPr>
            <w:tcW w:w="1860" w:type="dxa"/>
            <w:tcBorders>
              <w:top w:val="single" w:sz="12" w:space="0" w:color="auto"/>
              <w:left w:val="single" w:sz="12" w:space="0" w:color="auto"/>
              <w:bottom w:val="single" w:sz="4" w:space="0" w:color="auto"/>
              <w:right w:val="single" w:sz="12" w:space="0" w:color="auto"/>
            </w:tcBorders>
            <w:vAlign w:val="bottom"/>
          </w:tcPr>
          <w:p w14:paraId="7A0D1290" w14:textId="0B1A0057" w:rsidR="00951712" w:rsidRPr="00AC50F7" w:rsidRDefault="0006087C" w:rsidP="00B51A3D">
            <w:pPr>
              <w:suppressAutoHyphen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3" w:type="dxa"/>
            <w:tcBorders>
              <w:top w:val="single" w:sz="12" w:space="0" w:color="auto"/>
              <w:left w:val="single" w:sz="12" w:space="0" w:color="auto"/>
              <w:bottom w:val="single" w:sz="4" w:space="0" w:color="auto"/>
              <w:right w:val="single" w:sz="12" w:space="0" w:color="auto"/>
            </w:tcBorders>
            <w:vAlign w:val="bottom"/>
          </w:tcPr>
          <w:p w14:paraId="628E1A3E" w14:textId="7EB03D89" w:rsidR="00951712" w:rsidRPr="00AC50F7" w:rsidRDefault="00951712" w:rsidP="00B51A3D">
            <w:pPr>
              <w:suppressAutoHyphens/>
              <w:spacing w:after="0" w:line="276" w:lineRule="auto"/>
              <w:jc w:val="center"/>
              <w:rPr>
                <w:rFonts w:ascii="Times New Roman" w:eastAsia="Times New Roman" w:hAnsi="Times New Roman" w:cs="Times New Roman"/>
                <w:sz w:val="24"/>
                <w:szCs w:val="24"/>
              </w:rPr>
            </w:pPr>
            <w:r w:rsidRPr="00AC50F7">
              <w:rPr>
                <w:rFonts w:ascii="Times New Roman" w:eastAsia="Times New Roman" w:hAnsi="Times New Roman" w:cs="Times New Roman"/>
                <w:sz w:val="24"/>
                <w:szCs w:val="24"/>
              </w:rPr>
              <w:t>1,</w:t>
            </w:r>
            <w:r w:rsidR="0006087C">
              <w:rPr>
                <w:rFonts w:ascii="Times New Roman" w:eastAsia="Times New Roman" w:hAnsi="Times New Roman" w:cs="Times New Roman"/>
                <w:sz w:val="24"/>
                <w:szCs w:val="24"/>
              </w:rPr>
              <w:t>25</w:t>
            </w:r>
          </w:p>
        </w:tc>
      </w:tr>
      <w:tr w:rsidR="00951712" w:rsidRPr="00AC50F7" w14:paraId="6FE3F95A" w14:textId="77777777" w:rsidTr="0000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5"/>
        </w:trPr>
        <w:tc>
          <w:tcPr>
            <w:tcW w:w="1792" w:type="dxa"/>
            <w:tcBorders>
              <w:top w:val="single" w:sz="12" w:space="0" w:color="auto"/>
              <w:left w:val="single" w:sz="12" w:space="0" w:color="auto"/>
              <w:bottom w:val="single" w:sz="12" w:space="0" w:color="auto"/>
              <w:right w:val="single" w:sz="12" w:space="0" w:color="auto"/>
            </w:tcBorders>
          </w:tcPr>
          <w:p w14:paraId="6EC6227C" w14:textId="5AE748BF" w:rsidR="00951712" w:rsidRPr="00AC50F7" w:rsidRDefault="00951712" w:rsidP="004750D1">
            <w:pPr>
              <w:suppressAutoHyphens/>
              <w:spacing w:after="0" w:line="276" w:lineRule="auto"/>
              <w:ind w:left="-90"/>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20</w:t>
            </w:r>
            <w:r w:rsidR="0084331D">
              <w:rPr>
                <w:rFonts w:ascii="Times New Roman" w:eastAsia="Times New Roman" w:hAnsi="Times New Roman" w:cs="Times New Roman"/>
                <w:b/>
                <w:sz w:val="24"/>
                <w:szCs w:val="24"/>
              </w:rPr>
              <w:t>2</w:t>
            </w:r>
            <w:r w:rsidR="00FC7A51">
              <w:rPr>
                <w:rFonts w:ascii="Times New Roman" w:eastAsia="Times New Roman" w:hAnsi="Times New Roman" w:cs="Times New Roman"/>
                <w:b/>
                <w:sz w:val="24"/>
                <w:szCs w:val="24"/>
              </w:rPr>
              <w:t>2</w:t>
            </w:r>
            <w:r w:rsidRPr="00AC50F7">
              <w:rPr>
                <w:rFonts w:ascii="Times New Roman" w:eastAsia="Times New Roman" w:hAnsi="Times New Roman" w:cs="Times New Roman"/>
                <w:b/>
                <w:sz w:val="24"/>
                <w:szCs w:val="24"/>
              </w:rPr>
              <w:t>-20</w:t>
            </w:r>
            <w:r w:rsidR="0084331D">
              <w:rPr>
                <w:rFonts w:ascii="Times New Roman" w:eastAsia="Times New Roman" w:hAnsi="Times New Roman" w:cs="Times New Roman"/>
                <w:b/>
                <w:sz w:val="24"/>
                <w:szCs w:val="24"/>
              </w:rPr>
              <w:t>2</w:t>
            </w:r>
            <w:r w:rsidR="00FC7A51">
              <w:rPr>
                <w:rFonts w:ascii="Times New Roman" w:eastAsia="Times New Roman" w:hAnsi="Times New Roman" w:cs="Times New Roman"/>
                <w:b/>
                <w:sz w:val="24"/>
                <w:szCs w:val="24"/>
              </w:rPr>
              <w:t>3</w:t>
            </w:r>
          </w:p>
        </w:tc>
        <w:tc>
          <w:tcPr>
            <w:tcW w:w="1860" w:type="dxa"/>
            <w:tcBorders>
              <w:top w:val="single" w:sz="12" w:space="0" w:color="auto"/>
              <w:left w:val="single" w:sz="12" w:space="0" w:color="auto"/>
              <w:bottom w:val="single" w:sz="12" w:space="0" w:color="auto"/>
              <w:right w:val="single" w:sz="12" w:space="0" w:color="auto"/>
            </w:tcBorders>
          </w:tcPr>
          <w:p w14:paraId="4225EC67" w14:textId="7682CED1" w:rsidR="00951712" w:rsidRPr="0084331D" w:rsidRDefault="00951712" w:rsidP="00B51A3D">
            <w:pPr>
              <w:suppressAutoHyphens/>
              <w:spacing w:after="0" w:line="276" w:lineRule="auto"/>
              <w:ind w:left="-90"/>
              <w:jc w:val="center"/>
              <w:rPr>
                <w:rFonts w:ascii="Times New Roman" w:eastAsia="Times New Roman" w:hAnsi="Times New Roman" w:cs="Times New Roman"/>
                <w:bCs/>
                <w:sz w:val="24"/>
                <w:szCs w:val="24"/>
              </w:rPr>
            </w:pPr>
            <w:r w:rsidRPr="0084331D">
              <w:rPr>
                <w:rFonts w:ascii="Times New Roman" w:eastAsia="Times New Roman" w:hAnsi="Times New Roman" w:cs="Times New Roman"/>
                <w:bCs/>
                <w:sz w:val="24"/>
                <w:szCs w:val="24"/>
              </w:rPr>
              <w:t>2</w:t>
            </w:r>
            <w:r w:rsidR="0006087C">
              <w:rPr>
                <w:rFonts w:ascii="Times New Roman" w:eastAsia="Times New Roman" w:hAnsi="Times New Roman" w:cs="Times New Roman"/>
                <w:bCs/>
                <w:sz w:val="24"/>
                <w:szCs w:val="24"/>
              </w:rPr>
              <w:t>1</w:t>
            </w:r>
            <w:r w:rsidRPr="0084331D">
              <w:rPr>
                <w:rFonts w:ascii="Times New Roman" w:eastAsia="Times New Roman" w:hAnsi="Times New Roman" w:cs="Times New Roman"/>
                <w:bCs/>
                <w:sz w:val="24"/>
                <w:szCs w:val="24"/>
              </w:rPr>
              <w:t>,</w:t>
            </w:r>
            <w:r w:rsidR="0006087C">
              <w:rPr>
                <w:rFonts w:ascii="Times New Roman" w:eastAsia="Times New Roman" w:hAnsi="Times New Roman" w:cs="Times New Roman"/>
                <w:bCs/>
                <w:sz w:val="24"/>
                <w:szCs w:val="24"/>
              </w:rPr>
              <w:t>69</w:t>
            </w:r>
          </w:p>
        </w:tc>
        <w:tc>
          <w:tcPr>
            <w:tcW w:w="1860" w:type="dxa"/>
            <w:tcBorders>
              <w:top w:val="single" w:sz="12" w:space="0" w:color="auto"/>
              <w:left w:val="single" w:sz="12" w:space="0" w:color="auto"/>
              <w:bottom w:val="single" w:sz="12" w:space="0" w:color="auto"/>
              <w:right w:val="single" w:sz="12" w:space="0" w:color="auto"/>
            </w:tcBorders>
          </w:tcPr>
          <w:p w14:paraId="43EB0C73" w14:textId="3F115B1F" w:rsidR="00951712" w:rsidRPr="0084331D" w:rsidRDefault="0006087C" w:rsidP="00B51A3D">
            <w:pPr>
              <w:suppressAutoHyphens/>
              <w:spacing w:after="0" w:line="276" w:lineRule="auto"/>
              <w:ind w:left="-9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16,44</w:t>
            </w:r>
          </w:p>
        </w:tc>
        <w:tc>
          <w:tcPr>
            <w:tcW w:w="1860" w:type="dxa"/>
            <w:tcBorders>
              <w:top w:val="single" w:sz="12" w:space="0" w:color="auto"/>
              <w:left w:val="single" w:sz="12" w:space="0" w:color="auto"/>
              <w:bottom w:val="single" w:sz="12" w:space="0" w:color="auto"/>
              <w:right w:val="single" w:sz="12" w:space="0" w:color="auto"/>
            </w:tcBorders>
          </w:tcPr>
          <w:p w14:paraId="2B497A3C" w14:textId="7C647D5C" w:rsidR="00951712" w:rsidRPr="0084331D" w:rsidRDefault="00F82967" w:rsidP="00990B8E">
            <w:pPr>
              <w:suppressAutoHyphens/>
              <w:spacing w:after="0" w:line="276" w:lineRule="auto"/>
              <w:ind w:left="-9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843" w:type="dxa"/>
            <w:tcBorders>
              <w:top w:val="single" w:sz="12" w:space="0" w:color="auto"/>
              <w:left w:val="single" w:sz="12" w:space="0" w:color="auto"/>
              <w:bottom w:val="single" w:sz="12" w:space="0" w:color="auto"/>
              <w:right w:val="single" w:sz="12" w:space="0" w:color="auto"/>
            </w:tcBorders>
          </w:tcPr>
          <w:p w14:paraId="3CE31D33" w14:textId="53FFA984" w:rsidR="00951712" w:rsidRPr="0084331D" w:rsidRDefault="00F82967" w:rsidP="00B51A3D">
            <w:pPr>
              <w:suppressAutoHyphens/>
              <w:spacing w:after="0" w:line="276" w:lineRule="auto"/>
              <w:ind w:left="-9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1,25</w:t>
            </w:r>
          </w:p>
        </w:tc>
      </w:tr>
      <w:tr w:rsidR="0000239A" w:rsidRPr="00AC50F7" w14:paraId="58CFB17D" w14:textId="77777777" w:rsidTr="0000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5"/>
        </w:trPr>
        <w:tc>
          <w:tcPr>
            <w:tcW w:w="1792" w:type="dxa"/>
            <w:tcBorders>
              <w:top w:val="single" w:sz="12" w:space="0" w:color="auto"/>
              <w:left w:val="single" w:sz="12" w:space="0" w:color="auto"/>
              <w:bottom w:val="single" w:sz="12" w:space="0" w:color="auto"/>
              <w:right w:val="single" w:sz="12" w:space="0" w:color="auto"/>
            </w:tcBorders>
          </w:tcPr>
          <w:p w14:paraId="10B92447" w14:textId="2B81211C" w:rsidR="0000239A" w:rsidRPr="00AC50F7" w:rsidRDefault="0000239A" w:rsidP="004750D1">
            <w:pPr>
              <w:suppressAutoHyphens/>
              <w:spacing w:after="0" w:line="276" w:lineRule="auto"/>
              <w:ind w:left="-90"/>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FC7A51">
              <w:rPr>
                <w:rFonts w:ascii="Times New Roman" w:eastAsia="Times New Roman" w:hAnsi="Times New Roman" w:cs="Times New Roman"/>
                <w:b/>
                <w:sz w:val="24"/>
                <w:szCs w:val="24"/>
              </w:rPr>
              <w:t>3</w:t>
            </w:r>
            <w:r w:rsidRPr="00AC50F7">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FC7A51">
              <w:rPr>
                <w:rFonts w:ascii="Times New Roman" w:eastAsia="Times New Roman" w:hAnsi="Times New Roman" w:cs="Times New Roman"/>
                <w:b/>
                <w:sz w:val="24"/>
                <w:szCs w:val="24"/>
              </w:rPr>
              <w:t>4</w:t>
            </w:r>
          </w:p>
        </w:tc>
        <w:tc>
          <w:tcPr>
            <w:tcW w:w="1860" w:type="dxa"/>
            <w:tcBorders>
              <w:top w:val="single" w:sz="12" w:space="0" w:color="auto"/>
              <w:left w:val="single" w:sz="12" w:space="0" w:color="auto"/>
              <w:bottom w:val="single" w:sz="12" w:space="0" w:color="auto"/>
              <w:right w:val="single" w:sz="12" w:space="0" w:color="auto"/>
            </w:tcBorders>
          </w:tcPr>
          <w:p w14:paraId="29B17071" w14:textId="76322D2F" w:rsidR="0000239A" w:rsidRPr="0084331D" w:rsidRDefault="00D97E20" w:rsidP="00B51A3D">
            <w:pPr>
              <w:suppressAutoHyphens/>
              <w:spacing w:after="0" w:line="276" w:lineRule="auto"/>
              <w:ind w:left="-9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C119FE">
              <w:rPr>
                <w:rFonts w:ascii="Times New Roman" w:eastAsia="Times New Roman" w:hAnsi="Times New Roman" w:cs="Times New Roman"/>
                <w:bCs/>
                <w:sz w:val="24"/>
                <w:szCs w:val="24"/>
              </w:rPr>
              <w:t>,45</w:t>
            </w:r>
          </w:p>
        </w:tc>
        <w:tc>
          <w:tcPr>
            <w:tcW w:w="1860" w:type="dxa"/>
            <w:tcBorders>
              <w:top w:val="single" w:sz="12" w:space="0" w:color="auto"/>
              <w:left w:val="single" w:sz="12" w:space="0" w:color="auto"/>
              <w:bottom w:val="single" w:sz="12" w:space="0" w:color="auto"/>
              <w:right w:val="single" w:sz="12" w:space="0" w:color="auto"/>
            </w:tcBorders>
          </w:tcPr>
          <w:p w14:paraId="17335ED1" w14:textId="22CC242F" w:rsidR="0000239A" w:rsidRPr="0084331D" w:rsidRDefault="00C119FE" w:rsidP="00B51A3D">
            <w:pPr>
              <w:suppressAutoHyphens/>
              <w:spacing w:after="0" w:line="276" w:lineRule="auto"/>
              <w:ind w:left="-9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15,45</w:t>
            </w:r>
          </w:p>
        </w:tc>
        <w:tc>
          <w:tcPr>
            <w:tcW w:w="1860" w:type="dxa"/>
            <w:tcBorders>
              <w:top w:val="single" w:sz="12" w:space="0" w:color="auto"/>
              <w:left w:val="single" w:sz="12" w:space="0" w:color="auto"/>
              <w:bottom w:val="single" w:sz="12" w:space="0" w:color="auto"/>
              <w:right w:val="single" w:sz="12" w:space="0" w:color="auto"/>
            </w:tcBorders>
          </w:tcPr>
          <w:p w14:paraId="28C94182" w14:textId="48DDC270" w:rsidR="0000239A" w:rsidRPr="0084331D" w:rsidRDefault="007A5D9E" w:rsidP="00B51A3D">
            <w:pPr>
              <w:suppressAutoHyphens/>
              <w:spacing w:after="0" w:line="276" w:lineRule="auto"/>
              <w:ind w:left="-9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C119FE">
              <w:rPr>
                <w:rFonts w:ascii="Times New Roman" w:eastAsia="Times New Roman" w:hAnsi="Times New Roman" w:cs="Times New Roman"/>
                <w:bCs/>
                <w:sz w:val="24"/>
                <w:szCs w:val="24"/>
              </w:rPr>
              <w:t>,</w:t>
            </w:r>
            <w:r w:rsidR="00D97E20">
              <w:rPr>
                <w:rFonts w:ascii="Times New Roman" w:eastAsia="Times New Roman" w:hAnsi="Times New Roman" w:cs="Times New Roman"/>
                <w:bCs/>
                <w:sz w:val="24"/>
                <w:szCs w:val="24"/>
              </w:rPr>
              <w:t>50</w:t>
            </w:r>
          </w:p>
        </w:tc>
        <w:tc>
          <w:tcPr>
            <w:tcW w:w="1843" w:type="dxa"/>
            <w:tcBorders>
              <w:top w:val="single" w:sz="12" w:space="0" w:color="auto"/>
              <w:left w:val="single" w:sz="12" w:space="0" w:color="auto"/>
              <w:bottom w:val="single" w:sz="12" w:space="0" w:color="auto"/>
              <w:right w:val="single" w:sz="12" w:space="0" w:color="auto"/>
            </w:tcBorders>
          </w:tcPr>
          <w:p w14:paraId="4BE2D9F0" w14:textId="21699101" w:rsidR="0000239A" w:rsidRPr="0084331D" w:rsidRDefault="007A5D9E" w:rsidP="00B51A3D">
            <w:pPr>
              <w:suppressAutoHyphens/>
              <w:spacing w:after="0" w:line="276" w:lineRule="auto"/>
              <w:ind w:left="-9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D55820" w:rsidRPr="00AC50F7" w14:paraId="025D3C39" w14:textId="77777777" w:rsidTr="00D558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5"/>
        </w:trPr>
        <w:tc>
          <w:tcPr>
            <w:tcW w:w="1792" w:type="dxa"/>
            <w:tcBorders>
              <w:top w:val="single" w:sz="12" w:space="0" w:color="auto"/>
              <w:left w:val="single" w:sz="12" w:space="0" w:color="auto"/>
              <w:bottom w:val="single" w:sz="12" w:space="0" w:color="auto"/>
              <w:right w:val="single" w:sz="12" w:space="0" w:color="auto"/>
            </w:tcBorders>
          </w:tcPr>
          <w:p w14:paraId="1422D0B9" w14:textId="64C56AB9" w:rsidR="00D55820" w:rsidRPr="00AC50F7" w:rsidRDefault="00D55820" w:rsidP="00D55820">
            <w:pPr>
              <w:suppressAutoHyphens/>
              <w:spacing w:after="0" w:line="276" w:lineRule="auto"/>
              <w:ind w:left="-90"/>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FC7A51">
              <w:rPr>
                <w:rFonts w:ascii="Times New Roman" w:eastAsia="Times New Roman" w:hAnsi="Times New Roman" w:cs="Times New Roman"/>
                <w:b/>
                <w:sz w:val="24"/>
                <w:szCs w:val="24"/>
              </w:rPr>
              <w:t>4</w:t>
            </w:r>
            <w:r w:rsidRPr="00AC50F7">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FC7A51">
              <w:rPr>
                <w:rFonts w:ascii="Times New Roman" w:eastAsia="Times New Roman" w:hAnsi="Times New Roman" w:cs="Times New Roman"/>
                <w:b/>
                <w:sz w:val="24"/>
                <w:szCs w:val="24"/>
              </w:rPr>
              <w:t>5</w:t>
            </w:r>
          </w:p>
        </w:tc>
        <w:tc>
          <w:tcPr>
            <w:tcW w:w="1860" w:type="dxa"/>
            <w:tcBorders>
              <w:top w:val="single" w:sz="4" w:space="0" w:color="auto"/>
              <w:left w:val="single" w:sz="4" w:space="0" w:color="auto"/>
              <w:bottom w:val="single" w:sz="12" w:space="0" w:color="auto"/>
              <w:right w:val="single" w:sz="12" w:space="0" w:color="auto"/>
            </w:tcBorders>
            <w:vAlign w:val="bottom"/>
          </w:tcPr>
          <w:p w14:paraId="16AE09CC" w14:textId="4741BC0F" w:rsidR="00D55820" w:rsidRDefault="00D97E20" w:rsidP="00D55820">
            <w:pPr>
              <w:suppressAutoHyphens/>
              <w:spacing w:after="0" w:line="276" w:lineRule="auto"/>
              <w:ind w:left="-90"/>
              <w:jc w:val="center"/>
              <w:rPr>
                <w:rFonts w:ascii="Times New Roman" w:eastAsia="Times New Roman" w:hAnsi="Times New Roman" w:cs="Times New Roman"/>
                <w:bCs/>
                <w:sz w:val="24"/>
                <w:szCs w:val="24"/>
              </w:rPr>
            </w:pPr>
            <w:r>
              <w:rPr>
                <w:rFonts w:ascii="Times New Roman" w:hAnsi="Times New Roman"/>
                <w:sz w:val="24"/>
                <w:szCs w:val="24"/>
              </w:rPr>
              <w:t>19,4</w:t>
            </w:r>
            <w:r w:rsidR="00D55820">
              <w:rPr>
                <w:rFonts w:ascii="Times New Roman" w:hAnsi="Times New Roman"/>
                <w:sz w:val="24"/>
                <w:szCs w:val="24"/>
              </w:rPr>
              <w:t>2</w:t>
            </w:r>
          </w:p>
        </w:tc>
        <w:tc>
          <w:tcPr>
            <w:tcW w:w="1860" w:type="dxa"/>
            <w:tcBorders>
              <w:top w:val="single" w:sz="4" w:space="0" w:color="auto"/>
              <w:left w:val="single" w:sz="12" w:space="0" w:color="auto"/>
              <w:bottom w:val="single" w:sz="12" w:space="0" w:color="auto"/>
              <w:right w:val="single" w:sz="12" w:space="0" w:color="auto"/>
            </w:tcBorders>
            <w:vAlign w:val="bottom"/>
          </w:tcPr>
          <w:p w14:paraId="2DBAA09E" w14:textId="3FC4F117" w:rsidR="00D55820" w:rsidRDefault="00D97E20" w:rsidP="00D55820">
            <w:pPr>
              <w:suppressAutoHyphens/>
              <w:spacing w:after="0" w:line="276" w:lineRule="auto"/>
              <w:ind w:left="-90"/>
              <w:jc w:val="center"/>
              <w:rPr>
                <w:rFonts w:ascii="Times New Roman" w:eastAsia="Times New Roman" w:hAnsi="Times New Roman" w:cs="Times New Roman"/>
                <w:bCs/>
                <w:sz w:val="24"/>
                <w:szCs w:val="24"/>
              </w:rPr>
            </w:pPr>
            <w:r>
              <w:rPr>
                <w:rFonts w:ascii="Times New Roman" w:hAnsi="Times New Roman"/>
                <w:sz w:val="24"/>
                <w:szCs w:val="24"/>
              </w:rPr>
              <w:t>14</w:t>
            </w:r>
            <w:r w:rsidR="00D55820">
              <w:rPr>
                <w:rFonts w:ascii="Times New Roman" w:hAnsi="Times New Roman"/>
                <w:sz w:val="24"/>
                <w:szCs w:val="24"/>
              </w:rPr>
              <w:t>,67</w:t>
            </w:r>
          </w:p>
        </w:tc>
        <w:tc>
          <w:tcPr>
            <w:tcW w:w="1860" w:type="dxa"/>
            <w:tcBorders>
              <w:top w:val="single" w:sz="4" w:space="0" w:color="auto"/>
              <w:left w:val="single" w:sz="12" w:space="0" w:color="auto"/>
              <w:bottom w:val="single" w:sz="12" w:space="0" w:color="auto"/>
              <w:right w:val="single" w:sz="12" w:space="0" w:color="auto"/>
            </w:tcBorders>
            <w:vAlign w:val="bottom"/>
          </w:tcPr>
          <w:p w14:paraId="6BB08824" w14:textId="2C673D8F" w:rsidR="00D55820" w:rsidRDefault="00D55820" w:rsidP="00D55820">
            <w:pPr>
              <w:suppressAutoHyphens/>
              <w:spacing w:after="0" w:line="276" w:lineRule="auto"/>
              <w:ind w:left="-90"/>
              <w:jc w:val="center"/>
              <w:rPr>
                <w:rFonts w:ascii="Times New Roman" w:eastAsia="Times New Roman" w:hAnsi="Times New Roman" w:cs="Times New Roman"/>
                <w:bCs/>
                <w:sz w:val="24"/>
                <w:szCs w:val="24"/>
              </w:rPr>
            </w:pPr>
            <w:r>
              <w:rPr>
                <w:rFonts w:ascii="Times New Roman" w:hAnsi="Times New Roman"/>
                <w:sz w:val="24"/>
                <w:szCs w:val="24"/>
              </w:rPr>
              <w:t>3.</w:t>
            </w:r>
            <w:r w:rsidR="00D97E20">
              <w:rPr>
                <w:rFonts w:ascii="Times New Roman" w:hAnsi="Times New Roman"/>
                <w:sz w:val="24"/>
                <w:szCs w:val="24"/>
              </w:rPr>
              <w:t>25</w:t>
            </w:r>
          </w:p>
        </w:tc>
        <w:tc>
          <w:tcPr>
            <w:tcW w:w="1843" w:type="dxa"/>
            <w:tcBorders>
              <w:top w:val="single" w:sz="4" w:space="0" w:color="auto"/>
              <w:left w:val="single" w:sz="12" w:space="0" w:color="auto"/>
              <w:bottom w:val="single" w:sz="12" w:space="0" w:color="auto"/>
              <w:right w:val="single" w:sz="12" w:space="0" w:color="auto"/>
            </w:tcBorders>
            <w:vAlign w:val="bottom"/>
          </w:tcPr>
          <w:p w14:paraId="6E63B680" w14:textId="06242358" w:rsidR="00D55820" w:rsidRDefault="00D55820" w:rsidP="00D55820">
            <w:pPr>
              <w:suppressAutoHyphens/>
              <w:spacing w:after="0" w:line="276" w:lineRule="auto"/>
              <w:ind w:left="-90"/>
              <w:jc w:val="center"/>
              <w:rPr>
                <w:rFonts w:ascii="Times New Roman" w:eastAsia="Times New Roman" w:hAnsi="Times New Roman" w:cs="Times New Roman"/>
                <w:bCs/>
                <w:sz w:val="24"/>
                <w:szCs w:val="24"/>
              </w:rPr>
            </w:pPr>
            <w:r>
              <w:rPr>
                <w:rFonts w:ascii="Times New Roman" w:hAnsi="Times New Roman"/>
                <w:sz w:val="24"/>
                <w:szCs w:val="24"/>
              </w:rPr>
              <w:t>1,5</w:t>
            </w:r>
          </w:p>
        </w:tc>
      </w:tr>
    </w:tbl>
    <w:p w14:paraId="3C5E12B9" w14:textId="77777777" w:rsidR="0050145B" w:rsidRPr="00951712" w:rsidRDefault="0050145B" w:rsidP="00951712">
      <w:pPr>
        <w:suppressAutoHyphens/>
        <w:spacing w:after="0" w:line="276" w:lineRule="auto"/>
        <w:jc w:val="both"/>
        <w:rPr>
          <w:rFonts w:ascii="Comic Sans MS" w:eastAsia="Times New Roman" w:hAnsi="Comic Sans MS" w:cs="Times New Roman"/>
          <w:sz w:val="24"/>
          <w:szCs w:val="24"/>
        </w:rPr>
      </w:pPr>
    </w:p>
    <w:p w14:paraId="4445480F" w14:textId="76E6F565" w:rsidR="0012222B" w:rsidRPr="00E422A8" w:rsidRDefault="0012222B" w:rsidP="00D35AAC">
      <w:pPr>
        <w:suppressAutoHyphens/>
        <w:spacing w:after="0" w:line="276" w:lineRule="auto"/>
        <w:jc w:val="both"/>
        <w:rPr>
          <w:rFonts w:ascii="Comic Sans MS" w:eastAsia="Times New Roman" w:hAnsi="Comic Sans MS" w:cs="Times New Roman"/>
          <w:sz w:val="24"/>
          <w:szCs w:val="24"/>
        </w:rPr>
      </w:pPr>
    </w:p>
    <w:p w14:paraId="4207EFB6" w14:textId="38638A46" w:rsidR="00AC39DF" w:rsidRDefault="00AC39DF" w:rsidP="00D35AAC">
      <w:pPr>
        <w:suppressAutoHyphens/>
        <w:spacing w:after="0" w:line="276" w:lineRule="auto"/>
        <w:jc w:val="both"/>
        <w:rPr>
          <w:rFonts w:ascii="Times New Roman" w:eastAsia="Times New Roman" w:hAnsi="Times New Roman" w:cs="Times New Roman"/>
          <w:color w:val="4472C4" w:themeColor="accent1"/>
          <w:sz w:val="24"/>
          <w:szCs w:val="24"/>
        </w:rPr>
      </w:pPr>
      <w:r>
        <w:rPr>
          <w:rFonts w:ascii="Times New Roman" w:eastAsia="Times New Roman" w:hAnsi="Times New Roman" w:cs="Times New Roman"/>
          <w:b/>
          <w:color w:val="4472C4" w:themeColor="accent1"/>
          <w:sz w:val="24"/>
          <w:szCs w:val="24"/>
        </w:rPr>
        <w:t xml:space="preserve"> </w:t>
      </w:r>
    </w:p>
    <w:p w14:paraId="62D1C0BE" w14:textId="268E2D22" w:rsidR="00C27402" w:rsidRDefault="00951712" w:rsidP="00D35AAC">
      <w:pPr>
        <w:suppressAutoHyphens/>
        <w:spacing w:after="0" w:line="276" w:lineRule="auto"/>
        <w:jc w:val="both"/>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 xml:space="preserve"> DINAMICA STRUCTURII ȘCOLARE:</w:t>
      </w:r>
      <w:r w:rsidR="00CA2A64">
        <w:rPr>
          <w:rFonts w:ascii="Times New Roman" w:eastAsia="Times New Roman" w:hAnsi="Times New Roman" w:cs="Times New Roman"/>
          <w:b/>
          <w:sz w:val="24"/>
          <w:szCs w:val="24"/>
        </w:rPr>
        <w:t xml:space="preserve"> ELEVI</w:t>
      </w:r>
    </w:p>
    <w:p w14:paraId="21EFA477" w14:textId="77777777" w:rsidR="00CA2A64" w:rsidRDefault="00CA2A64" w:rsidP="00D35AAC">
      <w:pPr>
        <w:suppressAutoHyphens/>
        <w:spacing w:after="0" w:line="276" w:lineRule="auto"/>
        <w:jc w:val="both"/>
        <w:rPr>
          <w:rFonts w:ascii="Times New Roman" w:eastAsia="Times New Roman" w:hAnsi="Times New Roman" w:cs="Times New Roman"/>
          <w:b/>
          <w:sz w:val="24"/>
          <w:szCs w:val="24"/>
        </w:rPr>
      </w:pPr>
    </w:p>
    <w:p w14:paraId="6DF83767" w14:textId="77777777" w:rsidR="00CA2A64" w:rsidRPr="00C27402" w:rsidRDefault="00CA2A64" w:rsidP="00D35AAC">
      <w:pPr>
        <w:suppressAutoHyphens/>
        <w:spacing w:after="0" w:line="276" w:lineRule="auto"/>
        <w:jc w:val="both"/>
        <w:rPr>
          <w:rFonts w:ascii="Times New Roman" w:eastAsia="Times New Roman" w:hAnsi="Times New Roman" w:cs="Times New Roman"/>
          <w:b/>
          <w:sz w:val="24"/>
          <w:szCs w:val="24"/>
        </w:rPr>
      </w:pPr>
    </w:p>
    <w:tbl>
      <w:tblPr>
        <w:tblW w:w="77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260"/>
        <w:gridCol w:w="1354"/>
        <w:gridCol w:w="6"/>
        <w:gridCol w:w="1896"/>
        <w:gridCol w:w="1694"/>
      </w:tblGrid>
      <w:tr w:rsidR="00D35AAC" w:rsidRPr="00AC50F7" w14:paraId="14E73256" w14:textId="77777777" w:rsidTr="0011348D">
        <w:trPr>
          <w:trHeight w:val="509"/>
        </w:trPr>
        <w:tc>
          <w:tcPr>
            <w:tcW w:w="1530" w:type="dxa"/>
            <w:tcBorders>
              <w:top w:val="single" w:sz="12" w:space="0" w:color="auto"/>
              <w:left w:val="single" w:sz="12" w:space="0" w:color="auto"/>
              <w:bottom w:val="single" w:sz="12" w:space="0" w:color="auto"/>
            </w:tcBorders>
            <w:shd w:val="clear" w:color="auto" w:fill="auto"/>
          </w:tcPr>
          <w:p w14:paraId="12ABB754" w14:textId="77777777" w:rsidR="00951712" w:rsidRPr="00AC50F7" w:rsidRDefault="00951712" w:rsidP="00370DD7">
            <w:pPr>
              <w:suppressAutoHyphens/>
              <w:spacing w:after="0" w:line="240"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AN ŞCOLAR</w:t>
            </w:r>
          </w:p>
        </w:tc>
        <w:tc>
          <w:tcPr>
            <w:tcW w:w="1260" w:type="dxa"/>
            <w:tcBorders>
              <w:top w:val="single" w:sz="12" w:space="0" w:color="auto"/>
              <w:bottom w:val="single" w:sz="12" w:space="0" w:color="auto"/>
            </w:tcBorders>
            <w:shd w:val="clear" w:color="auto" w:fill="auto"/>
          </w:tcPr>
          <w:p w14:paraId="60A4CB6F" w14:textId="77777777" w:rsidR="00951712" w:rsidRPr="00AC50F7" w:rsidRDefault="00951712" w:rsidP="00370DD7">
            <w:pPr>
              <w:suppressAutoHyphens/>
              <w:spacing w:after="0" w:line="240"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NR.  TOTAL</w:t>
            </w:r>
          </w:p>
          <w:p w14:paraId="2D1D4AD3" w14:textId="77777777" w:rsidR="00951712" w:rsidRPr="00AC50F7" w:rsidRDefault="00951712" w:rsidP="00370DD7">
            <w:pPr>
              <w:suppressAutoHyphens/>
              <w:spacing w:after="0" w:line="240"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ELEVI</w:t>
            </w:r>
          </w:p>
        </w:tc>
        <w:tc>
          <w:tcPr>
            <w:tcW w:w="1360" w:type="dxa"/>
            <w:gridSpan w:val="2"/>
            <w:tcBorders>
              <w:top w:val="single" w:sz="12" w:space="0" w:color="auto"/>
              <w:bottom w:val="single" w:sz="12" w:space="0" w:color="auto"/>
            </w:tcBorders>
            <w:shd w:val="clear" w:color="auto" w:fill="auto"/>
          </w:tcPr>
          <w:p w14:paraId="6FF92FCF" w14:textId="6BA322E4" w:rsidR="00D35AAC" w:rsidRDefault="00951712" w:rsidP="00370DD7">
            <w:pPr>
              <w:suppressAutoHyphens/>
              <w:spacing w:after="0" w:line="240"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 xml:space="preserve">NR. </w:t>
            </w:r>
            <w:proofErr w:type="gramStart"/>
            <w:r w:rsidR="00D35AAC">
              <w:rPr>
                <w:rFonts w:ascii="Times New Roman" w:eastAsia="Times New Roman" w:hAnsi="Times New Roman" w:cs="Times New Roman"/>
                <w:b/>
                <w:sz w:val="24"/>
                <w:szCs w:val="24"/>
              </w:rPr>
              <w:t>PRE</w:t>
            </w:r>
            <w:r w:rsidR="0076567C">
              <w:rPr>
                <w:rFonts w:ascii="Times New Roman" w:eastAsia="Times New Roman" w:hAnsi="Times New Roman" w:cs="Times New Roman"/>
                <w:b/>
                <w:sz w:val="24"/>
                <w:szCs w:val="24"/>
              </w:rPr>
              <w:t>Ș</w:t>
            </w:r>
            <w:r w:rsidR="00D35AAC">
              <w:rPr>
                <w:rFonts w:ascii="Times New Roman" w:eastAsia="Times New Roman" w:hAnsi="Times New Roman" w:cs="Times New Roman"/>
                <w:b/>
                <w:sz w:val="24"/>
                <w:szCs w:val="24"/>
              </w:rPr>
              <w:t>C</w:t>
            </w:r>
            <w:r w:rsidR="00E63A64">
              <w:rPr>
                <w:rFonts w:ascii="Times New Roman" w:eastAsia="Times New Roman" w:hAnsi="Times New Roman" w:cs="Times New Roman"/>
                <w:b/>
                <w:sz w:val="24"/>
                <w:szCs w:val="24"/>
              </w:rPr>
              <w:t>.</w:t>
            </w:r>
            <w:r w:rsidR="00D35AAC">
              <w:rPr>
                <w:rFonts w:ascii="Times New Roman" w:eastAsia="Times New Roman" w:hAnsi="Times New Roman" w:cs="Times New Roman"/>
                <w:b/>
                <w:sz w:val="24"/>
                <w:szCs w:val="24"/>
              </w:rPr>
              <w:t>/</w:t>
            </w:r>
            <w:proofErr w:type="gramEnd"/>
          </w:p>
          <w:p w14:paraId="57CC50E6" w14:textId="401B3CD3" w:rsidR="00D35AAC" w:rsidRPr="00D35AAC" w:rsidRDefault="00D35AAC" w:rsidP="00370DD7">
            <w:pPr>
              <w:suppressAutoHyphens/>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rPr>
              <w:t>ELEVI</w:t>
            </w:r>
          </w:p>
        </w:tc>
        <w:tc>
          <w:tcPr>
            <w:tcW w:w="1896" w:type="dxa"/>
            <w:tcBorders>
              <w:top w:val="single" w:sz="12" w:space="0" w:color="auto"/>
              <w:bottom w:val="single" w:sz="12" w:space="0" w:color="auto"/>
            </w:tcBorders>
            <w:shd w:val="clear" w:color="auto" w:fill="auto"/>
          </w:tcPr>
          <w:p w14:paraId="54487600" w14:textId="77777777" w:rsidR="00951712" w:rsidRPr="00AC50F7" w:rsidRDefault="00951712" w:rsidP="00370DD7">
            <w:pPr>
              <w:suppressAutoHyphens/>
              <w:spacing w:after="0" w:line="240"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NIVEL DE ÎNVĂŢĂMÂNT</w:t>
            </w:r>
          </w:p>
        </w:tc>
        <w:tc>
          <w:tcPr>
            <w:tcW w:w="1694" w:type="dxa"/>
            <w:tcBorders>
              <w:top w:val="single" w:sz="12" w:space="0" w:color="auto"/>
              <w:bottom w:val="single" w:sz="12" w:space="0" w:color="auto"/>
              <w:right w:val="single" w:sz="12" w:space="0" w:color="auto"/>
            </w:tcBorders>
            <w:shd w:val="clear" w:color="auto" w:fill="auto"/>
          </w:tcPr>
          <w:p w14:paraId="7AE3ADCC" w14:textId="77777777" w:rsidR="00951712" w:rsidRPr="00AC50F7" w:rsidRDefault="00951712" w:rsidP="00370DD7">
            <w:pPr>
              <w:suppressAutoHyphens/>
              <w:spacing w:after="0" w:line="240"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NR. GRUPE/</w:t>
            </w:r>
          </w:p>
          <w:p w14:paraId="0B8F561C" w14:textId="77777777" w:rsidR="00951712" w:rsidRPr="00AC50F7" w:rsidRDefault="00951712" w:rsidP="00370DD7">
            <w:pPr>
              <w:suppressAutoHyphens/>
              <w:spacing w:after="0" w:line="240"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CLASE</w:t>
            </w:r>
          </w:p>
        </w:tc>
      </w:tr>
      <w:tr w:rsidR="00D35AAC" w:rsidRPr="00AC50F7" w14:paraId="2E86B85B" w14:textId="77777777" w:rsidTr="0011348D">
        <w:trPr>
          <w:trHeight w:val="355"/>
        </w:trPr>
        <w:tc>
          <w:tcPr>
            <w:tcW w:w="1530" w:type="dxa"/>
            <w:vMerge w:val="restart"/>
            <w:tcBorders>
              <w:top w:val="single" w:sz="12" w:space="0" w:color="auto"/>
              <w:left w:val="single" w:sz="12" w:space="0" w:color="auto"/>
            </w:tcBorders>
          </w:tcPr>
          <w:p w14:paraId="6093016C" w14:textId="61116439" w:rsidR="00951712" w:rsidRPr="00ED75F3" w:rsidRDefault="00951712" w:rsidP="00370DD7">
            <w:pPr>
              <w:suppressAutoHyphens/>
              <w:spacing w:after="0" w:line="240" w:lineRule="auto"/>
              <w:jc w:val="center"/>
              <w:rPr>
                <w:rFonts w:ascii="Times New Roman" w:eastAsia="Times New Roman" w:hAnsi="Times New Roman" w:cs="Times New Roman"/>
                <w:b/>
                <w:sz w:val="24"/>
                <w:szCs w:val="24"/>
                <w:lang w:val="ro-RO"/>
              </w:rPr>
            </w:pPr>
            <w:r w:rsidRPr="00ED75F3">
              <w:rPr>
                <w:rFonts w:ascii="Times New Roman" w:eastAsia="Times New Roman" w:hAnsi="Times New Roman" w:cs="Times New Roman"/>
                <w:b/>
                <w:sz w:val="24"/>
                <w:szCs w:val="24"/>
                <w:lang w:val="ro-RO"/>
              </w:rPr>
              <w:t>20</w:t>
            </w:r>
            <w:r w:rsidR="00FC7A51">
              <w:rPr>
                <w:rFonts w:ascii="Times New Roman" w:eastAsia="Times New Roman" w:hAnsi="Times New Roman" w:cs="Times New Roman"/>
                <w:b/>
                <w:sz w:val="24"/>
                <w:szCs w:val="24"/>
                <w:lang w:val="ro-RO"/>
              </w:rPr>
              <w:t>21</w:t>
            </w:r>
            <w:r w:rsidRPr="00ED75F3">
              <w:rPr>
                <w:rFonts w:ascii="Times New Roman" w:eastAsia="Times New Roman" w:hAnsi="Times New Roman" w:cs="Times New Roman"/>
                <w:b/>
                <w:sz w:val="24"/>
                <w:szCs w:val="24"/>
                <w:lang w:val="ro-RO"/>
              </w:rPr>
              <w:t>-20</w:t>
            </w:r>
            <w:r w:rsidR="00370DD7" w:rsidRPr="00ED75F3">
              <w:rPr>
                <w:rFonts w:ascii="Times New Roman" w:eastAsia="Times New Roman" w:hAnsi="Times New Roman" w:cs="Times New Roman"/>
                <w:b/>
                <w:sz w:val="24"/>
                <w:szCs w:val="24"/>
                <w:lang w:val="ro-RO"/>
              </w:rPr>
              <w:t>2</w:t>
            </w:r>
            <w:r w:rsidR="00FC7A51">
              <w:rPr>
                <w:rFonts w:ascii="Times New Roman" w:eastAsia="Times New Roman" w:hAnsi="Times New Roman" w:cs="Times New Roman"/>
                <w:b/>
                <w:sz w:val="24"/>
                <w:szCs w:val="24"/>
                <w:lang w:val="ro-RO"/>
              </w:rPr>
              <w:t>2</w:t>
            </w:r>
          </w:p>
          <w:p w14:paraId="0D4EA6D2" w14:textId="77777777" w:rsidR="00951712" w:rsidRPr="00ED75F3" w:rsidRDefault="00951712" w:rsidP="00370DD7">
            <w:pPr>
              <w:suppressAutoHyphens/>
              <w:spacing w:after="0" w:line="240" w:lineRule="auto"/>
              <w:jc w:val="center"/>
              <w:rPr>
                <w:rFonts w:ascii="Times New Roman" w:eastAsia="Times New Roman" w:hAnsi="Times New Roman" w:cs="Times New Roman"/>
                <w:sz w:val="24"/>
                <w:szCs w:val="24"/>
                <w:lang w:val="ro-RO"/>
              </w:rPr>
            </w:pPr>
          </w:p>
        </w:tc>
        <w:tc>
          <w:tcPr>
            <w:tcW w:w="1260" w:type="dxa"/>
            <w:vMerge w:val="restart"/>
            <w:tcBorders>
              <w:top w:val="single" w:sz="12" w:space="0" w:color="auto"/>
            </w:tcBorders>
          </w:tcPr>
          <w:p w14:paraId="1D627B1E" w14:textId="31DEDD4D" w:rsidR="00951712" w:rsidRPr="00ED75F3" w:rsidRDefault="00BB1941" w:rsidP="00370DD7">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18</w:t>
            </w:r>
            <w:r w:rsidR="0006087C">
              <w:rPr>
                <w:rFonts w:ascii="Times New Roman" w:eastAsia="Times New Roman" w:hAnsi="Times New Roman" w:cs="Times New Roman"/>
                <w:sz w:val="24"/>
                <w:szCs w:val="24"/>
                <w:lang w:val="ro-RO"/>
              </w:rPr>
              <w:t>0</w:t>
            </w:r>
            <w:r>
              <w:rPr>
                <w:rFonts w:ascii="Times New Roman" w:eastAsia="Times New Roman" w:hAnsi="Times New Roman" w:cs="Times New Roman"/>
                <w:sz w:val="24"/>
                <w:szCs w:val="24"/>
                <w:lang w:val="ro-RO"/>
              </w:rPr>
              <w:t xml:space="preserve"> elevi</w:t>
            </w:r>
          </w:p>
        </w:tc>
        <w:tc>
          <w:tcPr>
            <w:tcW w:w="1360" w:type="dxa"/>
            <w:gridSpan w:val="2"/>
            <w:tcBorders>
              <w:top w:val="single" w:sz="12" w:space="0" w:color="auto"/>
            </w:tcBorders>
          </w:tcPr>
          <w:p w14:paraId="6619E38C" w14:textId="6B195311" w:rsidR="00951712" w:rsidRPr="00ED75F3" w:rsidRDefault="0006087C" w:rsidP="00370DD7">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37</w:t>
            </w:r>
          </w:p>
        </w:tc>
        <w:tc>
          <w:tcPr>
            <w:tcW w:w="1896" w:type="dxa"/>
            <w:tcBorders>
              <w:top w:val="single" w:sz="12" w:space="0" w:color="auto"/>
            </w:tcBorders>
          </w:tcPr>
          <w:p w14:paraId="0A3B4DCD" w14:textId="77777777" w:rsidR="00951712" w:rsidRPr="00ED75F3" w:rsidRDefault="00951712" w:rsidP="00370DD7">
            <w:pPr>
              <w:suppressAutoHyphens/>
              <w:spacing w:after="0" w:line="240" w:lineRule="auto"/>
              <w:jc w:val="center"/>
              <w:rPr>
                <w:rFonts w:ascii="Times New Roman" w:eastAsia="Times New Roman" w:hAnsi="Times New Roman" w:cs="Times New Roman"/>
                <w:sz w:val="24"/>
                <w:szCs w:val="24"/>
                <w:lang w:val="ro-RO"/>
              </w:rPr>
            </w:pPr>
            <w:r w:rsidRPr="00ED75F3">
              <w:rPr>
                <w:rFonts w:ascii="Times New Roman" w:eastAsia="Times New Roman" w:hAnsi="Times New Roman" w:cs="Times New Roman"/>
                <w:sz w:val="24"/>
                <w:szCs w:val="24"/>
                <w:lang w:val="ro-RO"/>
              </w:rPr>
              <w:t>preșcolar</w:t>
            </w:r>
          </w:p>
        </w:tc>
        <w:tc>
          <w:tcPr>
            <w:tcW w:w="1694" w:type="dxa"/>
            <w:tcBorders>
              <w:top w:val="single" w:sz="12" w:space="0" w:color="auto"/>
              <w:right w:val="single" w:sz="12" w:space="0" w:color="auto"/>
            </w:tcBorders>
          </w:tcPr>
          <w:p w14:paraId="20246015" w14:textId="77777777" w:rsidR="00951712" w:rsidRPr="00ED75F3" w:rsidRDefault="00951712" w:rsidP="00370DD7">
            <w:pPr>
              <w:suppressAutoHyphens/>
              <w:spacing w:after="0" w:line="240" w:lineRule="auto"/>
              <w:jc w:val="center"/>
              <w:rPr>
                <w:rFonts w:ascii="Times New Roman" w:eastAsia="Times New Roman" w:hAnsi="Times New Roman" w:cs="Times New Roman"/>
                <w:sz w:val="24"/>
                <w:szCs w:val="24"/>
                <w:lang w:val="ro-RO"/>
              </w:rPr>
            </w:pPr>
            <w:r w:rsidRPr="00ED75F3">
              <w:rPr>
                <w:rFonts w:ascii="Times New Roman" w:eastAsia="Times New Roman" w:hAnsi="Times New Roman" w:cs="Times New Roman"/>
                <w:sz w:val="24"/>
                <w:szCs w:val="24"/>
                <w:lang w:val="ro-RO"/>
              </w:rPr>
              <w:t>3 grupe mixte</w:t>
            </w:r>
          </w:p>
        </w:tc>
      </w:tr>
      <w:tr w:rsidR="00D35AAC" w:rsidRPr="00AC50F7" w14:paraId="2CD10885" w14:textId="77777777" w:rsidTr="0011348D">
        <w:trPr>
          <w:trHeight w:val="346"/>
        </w:trPr>
        <w:tc>
          <w:tcPr>
            <w:tcW w:w="1530" w:type="dxa"/>
            <w:vMerge/>
            <w:tcBorders>
              <w:left w:val="single" w:sz="12" w:space="0" w:color="auto"/>
            </w:tcBorders>
          </w:tcPr>
          <w:p w14:paraId="015B53C7" w14:textId="77777777" w:rsidR="00951712" w:rsidRPr="00ED75F3" w:rsidRDefault="00951712" w:rsidP="00370DD7">
            <w:pPr>
              <w:suppressAutoHyphens/>
              <w:spacing w:after="0" w:line="240" w:lineRule="auto"/>
              <w:jc w:val="center"/>
              <w:rPr>
                <w:rFonts w:ascii="Times New Roman" w:eastAsia="Times New Roman" w:hAnsi="Times New Roman" w:cs="Times New Roman"/>
                <w:b/>
                <w:sz w:val="24"/>
                <w:szCs w:val="24"/>
                <w:lang w:val="ro-RO"/>
              </w:rPr>
            </w:pPr>
          </w:p>
        </w:tc>
        <w:tc>
          <w:tcPr>
            <w:tcW w:w="1260" w:type="dxa"/>
            <w:vMerge/>
          </w:tcPr>
          <w:p w14:paraId="27A9AF2B" w14:textId="77777777" w:rsidR="00951712" w:rsidRPr="00ED75F3" w:rsidRDefault="00951712" w:rsidP="00370DD7">
            <w:pPr>
              <w:suppressAutoHyphens/>
              <w:spacing w:after="0" w:line="240" w:lineRule="auto"/>
              <w:jc w:val="center"/>
              <w:rPr>
                <w:rFonts w:ascii="Times New Roman" w:eastAsia="Times New Roman" w:hAnsi="Times New Roman" w:cs="Times New Roman"/>
                <w:sz w:val="24"/>
                <w:szCs w:val="24"/>
                <w:lang w:val="ro-RO"/>
              </w:rPr>
            </w:pPr>
          </w:p>
        </w:tc>
        <w:tc>
          <w:tcPr>
            <w:tcW w:w="1360" w:type="dxa"/>
            <w:gridSpan w:val="2"/>
          </w:tcPr>
          <w:p w14:paraId="33B1CF1A" w14:textId="5C7469BB" w:rsidR="00951712" w:rsidRPr="00ED75F3" w:rsidRDefault="0006087C" w:rsidP="00370DD7">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79</w:t>
            </w:r>
          </w:p>
        </w:tc>
        <w:tc>
          <w:tcPr>
            <w:tcW w:w="1896" w:type="dxa"/>
          </w:tcPr>
          <w:p w14:paraId="4762EC8D" w14:textId="77777777" w:rsidR="00951712" w:rsidRPr="00ED75F3" w:rsidRDefault="00951712" w:rsidP="00370DD7">
            <w:pPr>
              <w:suppressAutoHyphens/>
              <w:spacing w:after="0" w:line="240" w:lineRule="auto"/>
              <w:jc w:val="center"/>
              <w:rPr>
                <w:rFonts w:ascii="Times New Roman" w:eastAsia="Times New Roman" w:hAnsi="Times New Roman" w:cs="Times New Roman"/>
                <w:sz w:val="24"/>
                <w:szCs w:val="24"/>
                <w:lang w:val="ro-RO"/>
              </w:rPr>
            </w:pPr>
            <w:r w:rsidRPr="00ED75F3">
              <w:rPr>
                <w:rFonts w:ascii="Times New Roman" w:eastAsia="Times New Roman" w:hAnsi="Times New Roman" w:cs="Times New Roman"/>
                <w:sz w:val="24"/>
                <w:szCs w:val="24"/>
                <w:lang w:val="ro-RO"/>
              </w:rPr>
              <w:t>primar</w:t>
            </w:r>
          </w:p>
        </w:tc>
        <w:tc>
          <w:tcPr>
            <w:tcW w:w="1694" w:type="dxa"/>
            <w:tcBorders>
              <w:right w:val="single" w:sz="12" w:space="0" w:color="auto"/>
            </w:tcBorders>
          </w:tcPr>
          <w:p w14:paraId="3919C616" w14:textId="742273E7" w:rsidR="00951712" w:rsidRPr="00ED75F3" w:rsidRDefault="00CA2A64" w:rsidP="00370DD7">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00951712" w:rsidRPr="00ED75F3">
              <w:rPr>
                <w:rFonts w:ascii="Times New Roman" w:eastAsia="Times New Roman" w:hAnsi="Times New Roman" w:cs="Times New Roman"/>
                <w:sz w:val="24"/>
                <w:szCs w:val="24"/>
                <w:lang w:val="ro-RO"/>
              </w:rPr>
              <w:t>clase</w:t>
            </w:r>
          </w:p>
        </w:tc>
      </w:tr>
      <w:tr w:rsidR="00D35AAC" w:rsidRPr="00AC50F7" w14:paraId="5CC6B0B9" w14:textId="77777777" w:rsidTr="0011348D">
        <w:trPr>
          <w:trHeight w:val="418"/>
        </w:trPr>
        <w:tc>
          <w:tcPr>
            <w:tcW w:w="1530" w:type="dxa"/>
            <w:vMerge/>
            <w:tcBorders>
              <w:left w:val="single" w:sz="12" w:space="0" w:color="auto"/>
              <w:bottom w:val="single" w:sz="12" w:space="0" w:color="auto"/>
            </w:tcBorders>
          </w:tcPr>
          <w:p w14:paraId="6A409794" w14:textId="77777777" w:rsidR="00951712" w:rsidRPr="00ED75F3" w:rsidRDefault="00951712" w:rsidP="00370DD7">
            <w:pPr>
              <w:suppressAutoHyphens/>
              <w:spacing w:after="0" w:line="240" w:lineRule="auto"/>
              <w:jc w:val="center"/>
              <w:rPr>
                <w:rFonts w:ascii="Times New Roman" w:eastAsia="Times New Roman" w:hAnsi="Times New Roman" w:cs="Times New Roman"/>
                <w:b/>
                <w:sz w:val="24"/>
                <w:szCs w:val="24"/>
                <w:lang w:val="ro-RO"/>
              </w:rPr>
            </w:pPr>
          </w:p>
        </w:tc>
        <w:tc>
          <w:tcPr>
            <w:tcW w:w="1260" w:type="dxa"/>
            <w:vMerge/>
            <w:tcBorders>
              <w:bottom w:val="single" w:sz="12" w:space="0" w:color="auto"/>
            </w:tcBorders>
          </w:tcPr>
          <w:p w14:paraId="4B03EA9F" w14:textId="77777777" w:rsidR="00951712" w:rsidRPr="00ED75F3" w:rsidRDefault="00951712" w:rsidP="00370DD7">
            <w:pPr>
              <w:suppressAutoHyphens/>
              <w:spacing w:after="0" w:line="240" w:lineRule="auto"/>
              <w:jc w:val="center"/>
              <w:rPr>
                <w:rFonts w:ascii="Times New Roman" w:eastAsia="Times New Roman" w:hAnsi="Times New Roman" w:cs="Times New Roman"/>
                <w:sz w:val="24"/>
                <w:szCs w:val="24"/>
                <w:lang w:val="ro-RO"/>
              </w:rPr>
            </w:pPr>
          </w:p>
        </w:tc>
        <w:tc>
          <w:tcPr>
            <w:tcW w:w="1360" w:type="dxa"/>
            <w:gridSpan w:val="2"/>
            <w:tcBorders>
              <w:bottom w:val="single" w:sz="12" w:space="0" w:color="auto"/>
            </w:tcBorders>
          </w:tcPr>
          <w:p w14:paraId="704CB824" w14:textId="0C6C4B79" w:rsidR="00951712" w:rsidRPr="00ED75F3" w:rsidRDefault="0006087C" w:rsidP="00370DD7">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64</w:t>
            </w:r>
          </w:p>
        </w:tc>
        <w:tc>
          <w:tcPr>
            <w:tcW w:w="1896" w:type="dxa"/>
            <w:tcBorders>
              <w:bottom w:val="single" w:sz="12" w:space="0" w:color="auto"/>
            </w:tcBorders>
          </w:tcPr>
          <w:p w14:paraId="4A4129E0" w14:textId="77777777" w:rsidR="00951712" w:rsidRPr="00ED75F3" w:rsidRDefault="00951712" w:rsidP="00370DD7">
            <w:pPr>
              <w:suppressAutoHyphens/>
              <w:spacing w:after="0" w:line="240" w:lineRule="auto"/>
              <w:jc w:val="center"/>
              <w:rPr>
                <w:rFonts w:ascii="Times New Roman" w:eastAsia="Times New Roman" w:hAnsi="Times New Roman" w:cs="Times New Roman"/>
                <w:sz w:val="24"/>
                <w:szCs w:val="24"/>
                <w:lang w:val="ro-RO"/>
              </w:rPr>
            </w:pPr>
            <w:r w:rsidRPr="00ED75F3">
              <w:rPr>
                <w:rFonts w:ascii="Times New Roman" w:eastAsia="Times New Roman" w:hAnsi="Times New Roman" w:cs="Times New Roman"/>
                <w:sz w:val="24"/>
                <w:szCs w:val="24"/>
                <w:lang w:val="ro-RO"/>
              </w:rPr>
              <w:t>gimnazial</w:t>
            </w:r>
          </w:p>
        </w:tc>
        <w:tc>
          <w:tcPr>
            <w:tcW w:w="1694" w:type="dxa"/>
            <w:tcBorders>
              <w:bottom w:val="single" w:sz="12" w:space="0" w:color="auto"/>
              <w:right w:val="single" w:sz="12" w:space="0" w:color="auto"/>
            </w:tcBorders>
          </w:tcPr>
          <w:p w14:paraId="40F04653" w14:textId="783822D5" w:rsidR="00951712" w:rsidRPr="00ED75F3" w:rsidRDefault="00CA2A64" w:rsidP="00370DD7">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r w:rsidR="00951712" w:rsidRPr="00ED75F3">
              <w:rPr>
                <w:rFonts w:ascii="Times New Roman" w:eastAsia="Times New Roman" w:hAnsi="Times New Roman" w:cs="Times New Roman"/>
                <w:sz w:val="24"/>
                <w:szCs w:val="24"/>
                <w:lang w:val="ro-RO"/>
              </w:rPr>
              <w:t xml:space="preserve"> clase</w:t>
            </w:r>
          </w:p>
        </w:tc>
      </w:tr>
      <w:tr w:rsidR="0011348D" w:rsidRPr="00AC50F7" w14:paraId="1C322344" w14:textId="77777777" w:rsidTr="0011348D">
        <w:tblPrEx>
          <w:tblLook w:val="0000" w:firstRow="0" w:lastRow="0" w:firstColumn="0" w:lastColumn="0" w:noHBand="0" w:noVBand="0"/>
        </w:tblPrEx>
        <w:trPr>
          <w:trHeight w:val="373"/>
        </w:trPr>
        <w:tc>
          <w:tcPr>
            <w:tcW w:w="1530" w:type="dxa"/>
            <w:vMerge w:val="restart"/>
            <w:tcBorders>
              <w:top w:val="single" w:sz="12" w:space="0" w:color="auto"/>
              <w:left w:val="single" w:sz="12" w:space="0" w:color="auto"/>
            </w:tcBorders>
          </w:tcPr>
          <w:p w14:paraId="4D76897D" w14:textId="33D32C29" w:rsidR="00951712" w:rsidRPr="00ED75F3" w:rsidRDefault="00951712" w:rsidP="00370DD7">
            <w:pPr>
              <w:suppressAutoHyphens/>
              <w:spacing w:after="0" w:line="240" w:lineRule="auto"/>
              <w:jc w:val="center"/>
              <w:rPr>
                <w:rFonts w:ascii="Times New Roman" w:eastAsia="Times New Roman" w:hAnsi="Times New Roman" w:cs="Times New Roman"/>
                <w:b/>
                <w:sz w:val="24"/>
                <w:szCs w:val="24"/>
                <w:lang w:val="ro-RO"/>
              </w:rPr>
            </w:pPr>
            <w:r w:rsidRPr="00ED75F3">
              <w:rPr>
                <w:rFonts w:ascii="Times New Roman" w:eastAsia="Times New Roman" w:hAnsi="Times New Roman" w:cs="Times New Roman"/>
                <w:b/>
                <w:sz w:val="24"/>
                <w:szCs w:val="24"/>
                <w:lang w:val="ro-RO"/>
              </w:rPr>
              <w:t>20</w:t>
            </w:r>
            <w:r w:rsidR="00370DD7" w:rsidRPr="00ED75F3">
              <w:rPr>
                <w:rFonts w:ascii="Times New Roman" w:eastAsia="Times New Roman" w:hAnsi="Times New Roman" w:cs="Times New Roman"/>
                <w:b/>
                <w:sz w:val="24"/>
                <w:szCs w:val="24"/>
                <w:lang w:val="ro-RO"/>
              </w:rPr>
              <w:t>2</w:t>
            </w:r>
            <w:r w:rsidR="00FC7A51">
              <w:rPr>
                <w:rFonts w:ascii="Times New Roman" w:eastAsia="Times New Roman" w:hAnsi="Times New Roman" w:cs="Times New Roman"/>
                <w:b/>
                <w:sz w:val="24"/>
                <w:szCs w:val="24"/>
                <w:lang w:val="ro-RO"/>
              </w:rPr>
              <w:t>2</w:t>
            </w:r>
            <w:r w:rsidRPr="00ED75F3">
              <w:rPr>
                <w:rFonts w:ascii="Times New Roman" w:eastAsia="Times New Roman" w:hAnsi="Times New Roman" w:cs="Times New Roman"/>
                <w:b/>
                <w:sz w:val="24"/>
                <w:szCs w:val="24"/>
                <w:lang w:val="ro-RO"/>
              </w:rPr>
              <w:t>-20</w:t>
            </w:r>
            <w:r w:rsidR="00370DD7" w:rsidRPr="00ED75F3">
              <w:rPr>
                <w:rFonts w:ascii="Times New Roman" w:eastAsia="Times New Roman" w:hAnsi="Times New Roman" w:cs="Times New Roman"/>
                <w:b/>
                <w:sz w:val="24"/>
                <w:szCs w:val="24"/>
                <w:lang w:val="ro-RO"/>
              </w:rPr>
              <w:t>2</w:t>
            </w:r>
            <w:r w:rsidR="00FC7A51">
              <w:rPr>
                <w:rFonts w:ascii="Times New Roman" w:eastAsia="Times New Roman" w:hAnsi="Times New Roman" w:cs="Times New Roman"/>
                <w:b/>
                <w:sz w:val="24"/>
                <w:szCs w:val="24"/>
                <w:lang w:val="ro-RO"/>
              </w:rPr>
              <w:t>3</w:t>
            </w:r>
          </w:p>
          <w:p w14:paraId="578569E8" w14:textId="77777777" w:rsidR="00951712" w:rsidRPr="00ED75F3" w:rsidRDefault="00951712" w:rsidP="00370DD7">
            <w:pPr>
              <w:suppressAutoHyphens/>
              <w:spacing w:after="0" w:line="276" w:lineRule="auto"/>
              <w:jc w:val="center"/>
              <w:rPr>
                <w:rFonts w:ascii="Times New Roman" w:eastAsia="Times New Roman" w:hAnsi="Times New Roman" w:cs="Times New Roman"/>
                <w:sz w:val="24"/>
                <w:szCs w:val="24"/>
                <w:lang w:val="ro-RO"/>
              </w:rPr>
            </w:pPr>
          </w:p>
          <w:p w14:paraId="1E661C46" w14:textId="77777777" w:rsidR="00951712" w:rsidRPr="00ED75F3" w:rsidRDefault="00951712" w:rsidP="00370DD7">
            <w:pPr>
              <w:suppressAutoHyphens/>
              <w:spacing w:after="0" w:line="276" w:lineRule="auto"/>
              <w:jc w:val="center"/>
              <w:rPr>
                <w:rFonts w:ascii="Times New Roman" w:eastAsia="Times New Roman" w:hAnsi="Times New Roman" w:cs="Times New Roman"/>
                <w:sz w:val="24"/>
                <w:szCs w:val="24"/>
                <w:lang w:val="ro-RO"/>
              </w:rPr>
            </w:pPr>
          </w:p>
        </w:tc>
        <w:tc>
          <w:tcPr>
            <w:tcW w:w="1260" w:type="dxa"/>
            <w:vMerge w:val="restart"/>
            <w:tcBorders>
              <w:top w:val="single" w:sz="12" w:space="0" w:color="auto"/>
            </w:tcBorders>
          </w:tcPr>
          <w:p w14:paraId="4E57793A" w14:textId="4C79F694" w:rsidR="00951712" w:rsidRPr="00ED75F3" w:rsidRDefault="00BB1941" w:rsidP="00370DD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r w:rsidR="00952798">
              <w:rPr>
                <w:rFonts w:ascii="Times New Roman" w:eastAsia="Times New Roman" w:hAnsi="Times New Roman" w:cs="Times New Roman"/>
                <w:sz w:val="24"/>
                <w:szCs w:val="24"/>
                <w:lang w:val="ro-RO"/>
              </w:rPr>
              <w:t>9</w:t>
            </w:r>
            <w:r w:rsidR="0006087C">
              <w:rPr>
                <w:rFonts w:ascii="Times New Roman" w:eastAsia="Times New Roman" w:hAnsi="Times New Roman" w:cs="Times New Roman"/>
                <w:sz w:val="24"/>
                <w:szCs w:val="24"/>
                <w:lang w:val="ro-RO"/>
              </w:rPr>
              <w:t>0</w:t>
            </w:r>
            <w:r>
              <w:rPr>
                <w:rFonts w:ascii="Times New Roman" w:eastAsia="Times New Roman" w:hAnsi="Times New Roman" w:cs="Times New Roman"/>
                <w:sz w:val="24"/>
                <w:szCs w:val="24"/>
                <w:lang w:val="ro-RO"/>
              </w:rPr>
              <w:t xml:space="preserve"> elevi</w:t>
            </w:r>
          </w:p>
          <w:p w14:paraId="0CD29112" w14:textId="77777777" w:rsidR="00951712" w:rsidRPr="00ED75F3" w:rsidRDefault="00951712" w:rsidP="00370DD7">
            <w:pPr>
              <w:spacing w:after="0" w:line="240" w:lineRule="auto"/>
              <w:jc w:val="center"/>
              <w:rPr>
                <w:rFonts w:ascii="Times New Roman" w:eastAsia="Times New Roman" w:hAnsi="Times New Roman" w:cs="Times New Roman"/>
                <w:sz w:val="24"/>
                <w:szCs w:val="24"/>
                <w:lang w:val="ro-RO"/>
              </w:rPr>
            </w:pPr>
          </w:p>
          <w:p w14:paraId="051421B4" w14:textId="77777777" w:rsidR="00951712" w:rsidRPr="00ED75F3" w:rsidRDefault="00951712" w:rsidP="00370DD7">
            <w:pPr>
              <w:spacing w:after="0" w:line="240" w:lineRule="auto"/>
              <w:jc w:val="center"/>
              <w:rPr>
                <w:rFonts w:ascii="Times New Roman" w:eastAsia="Times New Roman" w:hAnsi="Times New Roman" w:cs="Times New Roman"/>
                <w:sz w:val="24"/>
                <w:szCs w:val="24"/>
                <w:lang w:val="ro-RO"/>
              </w:rPr>
            </w:pPr>
          </w:p>
          <w:p w14:paraId="705DB8C6" w14:textId="77777777" w:rsidR="00951712" w:rsidRPr="00ED75F3" w:rsidRDefault="00951712" w:rsidP="00370DD7">
            <w:pPr>
              <w:suppressAutoHyphens/>
              <w:spacing w:after="0" w:line="276" w:lineRule="auto"/>
              <w:jc w:val="center"/>
              <w:rPr>
                <w:rFonts w:ascii="Times New Roman" w:eastAsia="Times New Roman" w:hAnsi="Times New Roman" w:cs="Times New Roman"/>
                <w:sz w:val="24"/>
                <w:szCs w:val="24"/>
                <w:lang w:val="ro-RO"/>
              </w:rPr>
            </w:pPr>
          </w:p>
        </w:tc>
        <w:tc>
          <w:tcPr>
            <w:tcW w:w="1354" w:type="dxa"/>
            <w:tcBorders>
              <w:top w:val="single" w:sz="12" w:space="0" w:color="auto"/>
            </w:tcBorders>
          </w:tcPr>
          <w:p w14:paraId="56868195" w14:textId="7039AC9A" w:rsidR="00951712" w:rsidRPr="00ED75F3" w:rsidRDefault="0006087C" w:rsidP="00370DD7">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47</w:t>
            </w:r>
          </w:p>
        </w:tc>
        <w:tc>
          <w:tcPr>
            <w:tcW w:w="1902" w:type="dxa"/>
            <w:gridSpan w:val="2"/>
            <w:tcBorders>
              <w:top w:val="single" w:sz="12" w:space="0" w:color="auto"/>
            </w:tcBorders>
          </w:tcPr>
          <w:p w14:paraId="01262280" w14:textId="5F92F723" w:rsidR="00951712" w:rsidRPr="00ED75F3" w:rsidRDefault="00951712" w:rsidP="00370DD7">
            <w:pPr>
              <w:suppressAutoHyphens/>
              <w:spacing w:after="0" w:line="276" w:lineRule="auto"/>
              <w:jc w:val="center"/>
              <w:rPr>
                <w:rFonts w:ascii="Times New Roman" w:eastAsia="Times New Roman" w:hAnsi="Times New Roman" w:cs="Times New Roman"/>
                <w:sz w:val="24"/>
                <w:szCs w:val="24"/>
                <w:lang w:val="ro-RO"/>
              </w:rPr>
            </w:pPr>
            <w:r w:rsidRPr="00ED75F3">
              <w:rPr>
                <w:rFonts w:ascii="Times New Roman" w:eastAsia="Times New Roman" w:hAnsi="Times New Roman" w:cs="Times New Roman"/>
                <w:sz w:val="24"/>
                <w:szCs w:val="24"/>
                <w:lang w:val="ro-RO"/>
              </w:rPr>
              <w:t>preșcolar</w:t>
            </w:r>
          </w:p>
        </w:tc>
        <w:tc>
          <w:tcPr>
            <w:tcW w:w="1694" w:type="dxa"/>
            <w:tcBorders>
              <w:top w:val="single" w:sz="12" w:space="0" w:color="auto"/>
              <w:right w:val="single" w:sz="12" w:space="0" w:color="auto"/>
            </w:tcBorders>
          </w:tcPr>
          <w:p w14:paraId="2F063529" w14:textId="77777777" w:rsidR="00951712" w:rsidRPr="00ED75F3" w:rsidRDefault="00951712" w:rsidP="00370DD7">
            <w:pPr>
              <w:suppressAutoHyphens/>
              <w:spacing w:after="0" w:line="276" w:lineRule="auto"/>
              <w:jc w:val="center"/>
              <w:rPr>
                <w:rFonts w:ascii="Times New Roman" w:eastAsia="Times New Roman" w:hAnsi="Times New Roman" w:cs="Times New Roman"/>
                <w:sz w:val="24"/>
                <w:szCs w:val="24"/>
                <w:lang w:val="ro-RO"/>
              </w:rPr>
            </w:pPr>
            <w:r w:rsidRPr="00ED75F3">
              <w:rPr>
                <w:rFonts w:ascii="Times New Roman" w:eastAsia="Times New Roman" w:hAnsi="Times New Roman" w:cs="Times New Roman"/>
                <w:sz w:val="24"/>
                <w:szCs w:val="24"/>
                <w:lang w:val="ro-RO"/>
              </w:rPr>
              <w:t>3 grupe mixte</w:t>
            </w:r>
          </w:p>
        </w:tc>
      </w:tr>
      <w:tr w:rsidR="0011348D" w:rsidRPr="00AC50F7" w14:paraId="255A0D27" w14:textId="77777777" w:rsidTr="0011348D">
        <w:tblPrEx>
          <w:tblLook w:val="0000" w:firstRow="0" w:lastRow="0" w:firstColumn="0" w:lastColumn="0" w:noHBand="0" w:noVBand="0"/>
        </w:tblPrEx>
        <w:trPr>
          <w:trHeight w:val="355"/>
        </w:trPr>
        <w:tc>
          <w:tcPr>
            <w:tcW w:w="1530" w:type="dxa"/>
            <w:vMerge/>
            <w:tcBorders>
              <w:left w:val="single" w:sz="12" w:space="0" w:color="auto"/>
            </w:tcBorders>
          </w:tcPr>
          <w:p w14:paraId="4A7F9D9D" w14:textId="77777777" w:rsidR="00951712" w:rsidRPr="00ED75F3" w:rsidRDefault="00951712" w:rsidP="00370DD7">
            <w:pPr>
              <w:suppressAutoHyphens/>
              <w:spacing w:after="0" w:line="240" w:lineRule="auto"/>
              <w:jc w:val="center"/>
              <w:rPr>
                <w:rFonts w:ascii="Times New Roman" w:eastAsia="Times New Roman" w:hAnsi="Times New Roman" w:cs="Times New Roman"/>
                <w:sz w:val="24"/>
                <w:szCs w:val="24"/>
                <w:lang w:val="ro-RO"/>
              </w:rPr>
            </w:pPr>
          </w:p>
        </w:tc>
        <w:tc>
          <w:tcPr>
            <w:tcW w:w="1260" w:type="dxa"/>
            <w:vMerge/>
          </w:tcPr>
          <w:p w14:paraId="1CCE712F" w14:textId="77777777" w:rsidR="00951712" w:rsidRPr="00ED75F3" w:rsidRDefault="00951712" w:rsidP="00370DD7">
            <w:pPr>
              <w:spacing w:after="0" w:line="240" w:lineRule="auto"/>
              <w:jc w:val="center"/>
              <w:rPr>
                <w:rFonts w:ascii="Times New Roman" w:eastAsia="Times New Roman" w:hAnsi="Times New Roman" w:cs="Times New Roman"/>
                <w:sz w:val="24"/>
                <w:szCs w:val="24"/>
                <w:lang w:val="ro-RO"/>
              </w:rPr>
            </w:pPr>
          </w:p>
        </w:tc>
        <w:tc>
          <w:tcPr>
            <w:tcW w:w="1354" w:type="dxa"/>
          </w:tcPr>
          <w:p w14:paraId="36D8CB7A" w14:textId="3B4B5994" w:rsidR="00951712" w:rsidRPr="00ED75F3" w:rsidRDefault="0006087C" w:rsidP="00370DD7">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75</w:t>
            </w:r>
          </w:p>
        </w:tc>
        <w:tc>
          <w:tcPr>
            <w:tcW w:w="1902" w:type="dxa"/>
            <w:gridSpan w:val="2"/>
          </w:tcPr>
          <w:p w14:paraId="3602D206" w14:textId="77777777" w:rsidR="00951712" w:rsidRPr="00ED75F3" w:rsidRDefault="00951712" w:rsidP="00370DD7">
            <w:pPr>
              <w:suppressAutoHyphens/>
              <w:spacing w:after="0" w:line="276" w:lineRule="auto"/>
              <w:jc w:val="center"/>
              <w:rPr>
                <w:rFonts w:ascii="Times New Roman" w:eastAsia="Times New Roman" w:hAnsi="Times New Roman" w:cs="Times New Roman"/>
                <w:sz w:val="24"/>
                <w:szCs w:val="24"/>
                <w:lang w:val="ro-RO"/>
              </w:rPr>
            </w:pPr>
            <w:r w:rsidRPr="00ED75F3">
              <w:rPr>
                <w:rFonts w:ascii="Times New Roman" w:eastAsia="Times New Roman" w:hAnsi="Times New Roman" w:cs="Times New Roman"/>
                <w:sz w:val="24"/>
                <w:szCs w:val="24"/>
                <w:lang w:val="ro-RO"/>
              </w:rPr>
              <w:t>primar</w:t>
            </w:r>
          </w:p>
        </w:tc>
        <w:tc>
          <w:tcPr>
            <w:tcW w:w="1694" w:type="dxa"/>
            <w:tcBorders>
              <w:right w:val="single" w:sz="12" w:space="0" w:color="auto"/>
            </w:tcBorders>
          </w:tcPr>
          <w:p w14:paraId="25400DB1" w14:textId="57C85F5B" w:rsidR="00951712" w:rsidRPr="00ED75F3" w:rsidRDefault="00CA2A64" w:rsidP="00370DD7">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00951712" w:rsidRPr="00ED75F3">
              <w:rPr>
                <w:rFonts w:ascii="Times New Roman" w:eastAsia="Times New Roman" w:hAnsi="Times New Roman" w:cs="Times New Roman"/>
                <w:sz w:val="24"/>
                <w:szCs w:val="24"/>
                <w:lang w:val="ro-RO"/>
              </w:rPr>
              <w:t xml:space="preserve"> clase</w:t>
            </w:r>
          </w:p>
        </w:tc>
      </w:tr>
      <w:tr w:rsidR="0011348D" w:rsidRPr="00AC50F7" w14:paraId="244A45AA" w14:textId="77777777" w:rsidTr="00341536">
        <w:tblPrEx>
          <w:tblLook w:val="0000" w:firstRow="0" w:lastRow="0" w:firstColumn="0" w:lastColumn="0" w:noHBand="0" w:noVBand="0"/>
        </w:tblPrEx>
        <w:trPr>
          <w:trHeight w:val="346"/>
        </w:trPr>
        <w:tc>
          <w:tcPr>
            <w:tcW w:w="1530" w:type="dxa"/>
            <w:vMerge/>
            <w:tcBorders>
              <w:left w:val="single" w:sz="12" w:space="0" w:color="auto"/>
              <w:bottom w:val="single" w:sz="12" w:space="0" w:color="auto"/>
            </w:tcBorders>
          </w:tcPr>
          <w:p w14:paraId="0AB76072" w14:textId="77777777" w:rsidR="00951712" w:rsidRPr="00ED75F3" w:rsidRDefault="00951712" w:rsidP="00370DD7">
            <w:pPr>
              <w:suppressAutoHyphens/>
              <w:spacing w:after="0" w:line="240" w:lineRule="auto"/>
              <w:jc w:val="center"/>
              <w:rPr>
                <w:rFonts w:ascii="Times New Roman" w:eastAsia="Times New Roman" w:hAnsi="Times New Roman" w:cs="Times New Roman"/>
                <w:sz w:val="24"/>
                <w:szCs w:val="24"/>
                <w:lang w:val="ro-RO"/>
              </w:rPr>
            </w:pPr>
          </w:p>
        </w:tc>
        <w:tc>
          <w:tcPr>
            <w:tcW w:w="1260" w:type="dxa"/>
            <w:vMerge/>
            <w:tcBorders>
              <w:bottom w:val="single" w:sz="12" w:space="0" w:color="auto"/>
            </w:tcBorders>
          </w:tcPr>
          <w:p w14:paraId="37FBAFA2" w14:textId="77777777" w:rsidR="00951712" w:rsidRPr="00ED75F3" w:rsidRDefault="00951712" w:rsidP="00370DD7">
            <w:pPr>
              <w:spacing w:after="0" w:line="240" w:lineRule="auto"/>
              <w:jc w:val="center"/>
              <w:rPr>
                <w:rFonts w:ascii="Times New Roman" w:eastAsia="Times New Roman" w:hAnsi="Times New Roman" w:cs="Times New Roman"/>
                <w:sz w:val="24"/>
                <w:szCs w:val="24"/>
                <w:lang w:val="ro-RO"/>
              </w:rPr>
            </w:pPr>
          </w:p>
        </w:tc>
        <w:tc>
          <w:tcPr>
            <w:tcW w:w="1354" w:type="dxa"/>
            <w:tcBorders>
              <w:bottom w:val="single" w:sz="12" w:space="0" w:color="auto"/>
            </w:tcBorders>
          </w:tcPr>
          <w:p w14:paraId="4D8DB8DC" w14:textId="6D33E028" w:rsidR="00951712" w:rsidRPr="00ED75F3" w:rsidRDefault="0006087C" w:rsidP="00370DD7">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68</w:t>
            </w:r>
          </w:p>
        </w:tc>
        <w:tc>
          <w:tcPr>
            <w:tcW w:w="1902" w:type="dxa"/>
            <w:gridSpan w:val="2"/>
            <w:tcBorders>
              <w:bottom w:val="single" w:sz="12" w:space="0" w:color="auto"/>
            </w:tcBorders>
          </w:tcPr>
          <w:p w14:paraId="16C9DA4E" w14:textId="5ED4B1B9" w:rsidR="00951712" w:rsidRPr="00ED75F3" w:rsidRDefault="00951712" w:rsidP="00370DD7">
            <w:pPr>
              <w:suppressAutoHyphens/>
              <w:spacing w:after="0" w:line="276" w:lineRule="auto"/>
              <w:jc w:val="center"/>
              <w:rPr>
                <w:rFonts w:ascii="Times New Roman" w:eastAsia="Times New Roman" w:hAnsi="Times New Roman" w:cs="Times New Roman"/>
                <w:sz w:val="24"/>
                <w:szCs w:val="24"/>
                <w:lang w:val="ro-RO"/>
              </w:rPr>
            </w:pPr>
            <w:r w:rsidRPr="00ED75F3">
              <w:rPr>
                <w:rFonts w:ascii="Times New Roman" w:eastAsia="Times New Roman" w:hAnsi="Times New Roman" w:cs="Times New Roman"/>
                <w:sz w:val="24"/>
                <w:szCs w:val="24"/>
                <w:lang w:val="ro-RO"/>
              </w:rPr>
              <w:t>gimnazial</w:t>
            </w:r>
          </w:p>
        </w:tc>
        <w:tc>
          <w:tcPr>
            <w:tcW w:w="1694" w:type="dxa"/>
            <w:tcBorders>
              <w:bottom w:val="single" w:sz="12" w:space="0" w:color="auto"/>
              <w:right w:val="single" w:sz="12" w:space="0" w:color="auto"/>
            </w:tcBorders>
          </w:tcPr>
          <w:p w14:paraId="58C8A40C" w14:textId="1F97761D" w:rsidR="00951712" w:rsidRPr="00ED75F3" w:rsidRDefault="00CA2A64" w:rsidP="00370DD7">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r w:rsidR="00951712" w:rsidRPr="00ED75F3">
              <w:rPr>
                <w:rFonts w:ascii="Times New Roman" w:eastAsia="Times New Roman" w:hAnsi="Times New Roman" w:cs="Times New Roman"/>
                <w:sz w:val="24"/>
                <w:szCs w:val="24"/>
                <w:lang w:val="ro-RO"/>
              </w:rPr>
              <w:t xml:space="preserve"> clase</w:t>
            </w:r>
          </w:p>
        </w:tc>
      </w:tr>
      <w:tr w:rsidR="00341536" w:rsidRPr="00AC50F7" w14:paraId="67530FE6" w14:textId="77777777" w:rsidTr="00341536">
        <w:tblPrEx>
          <w:tblLook w:val="0000" w:firstRow="0" w:lastRow="0" w:firstColumn="0" w:lastColumn="0" w:noHBand="0" w:noVBand="0"/>
        </w:tblPrEx>
        <w:trPr>
          <w:trHeight w:val="346"/>
        </w:trPr>
        <w:tc>
          <w:tcPr>
            <w:tcW w:w="1530" w:type="dxa"/>
            <w:vMerge w:val="restart"/>
            <w:tcBorders>
              <w:top w:val="single" w:sz="12" w:space="0" w:color="auto"/>
              <w:left w:val="single" w:sz="12" w:space="0" w:color="auto"/>
            </w:tcBorders>
          </w:tcPr>
          <w:p w14:paraId="4427FA42" w14:textId="4B8ED244" w:rsidR="0076567C" w:rsidRPr="00ED75F3" w:rsidRDefault="0076567C" w:rsidP="0076567C">
            <w:pPr>
              <w:suppressAutoHyphens/>
              <w:spacing w:after="0" w:line="240" w:lineRule="auto"/>
              <w:jc w:val="center"/>
              <w:rPr>
                <w:rFonts w:ascii="Times New Roman" w:eastAsia="Times New Roman" w:hAnsi="Times New Roman" w:cs="Times New Roman"/>
                <w:b/>
                <w:sz w:val="24"/>
                <w:szCs w:val="24"/>
                <w:lang w:val="ro-RO"/>
              </w:rPr>
            </w:pPr>
            <w:r w:rsidRPr="00ED75F3">
              <w:rPr>
                <w:rFonts w:ascii="Times New Roman" w:eastAsia="Times New Roman" w:hAnsi="Times New Roman" w:cs="Times New Roman"/>
                <w:b/>
                <w:sz w:val="24"/>
                <w:szCs w:val="24"/>
                <w:lang w:val="ro-RO"/>
              </w:rPr>
              <w:t>202</w:t>
            </w:r>
            <w:r w:rsidR="00FC7A51">
              <w:rPr>
                <w:rFonts w:ascii="Times New Roman" w:eastAsia="Times New Roman" w:hAnsi="Times New Roman" w:cs="Times New Roman"/>
                <w:b/>
                <w:sz w:val="24"/>
                <w:szCs w:val="24"/>
                <w:lang w:val="ro-RO"/>
              </w:rPr>
              <w:t>3</w:t>
            </w:r>
            <w:r w:rsidRPr="00ED75F3">
              <w:rPr>
                <w:rFonts w:ascii="Times New Roman" w:eastAsia="Times New Roman" w:hAnsi="Times New Roman" w:cs="Times New Roman"/>
                <w:b/>
                <w:sz w:val="24"/>
                <w:szCs w:val="24"/>
                <w:lang w:val="ro-RO"/>
              </w:rPr>
              <w:t>-202</w:t>
            </w:r>
            <w:r w:rsidR="00FC7A51">
              <w:rPr>
                <w:rFonts w:ascii="Times New Roman" w:eastAsia="Times New Roman" w:hAnsi="Times New Roman" w:cs="Times New Roman"/>
                <w:b/>
                <w:sz w:val="24"/>
                <w:szCs w:val="24"/>
                <w:lang w:val="ro-RO"/>
              </w:rPr>
              <w:t>4</w:t>
            </w:r>
          </w:p>
          <w:p w14:paraId="4CB881BB" w14:textId="77777777" w:rsidR="0076567C" w:rsidRPr="00ED75F3" w:rsidRDefault="0076567C" w:rsidP="0076567C">
            <w:pPr>
              <w:suppressAutoHyphens/>
              <w:spacing w:after="0" w:line="276" w:lineRule="auto"/>
              <w:jc w:val="center"/>
              <w:rPr>
                <w:rFonts w:ascii="Times New Roman" w:eastAsia="Times New Roman" w:hAnsi="Times New Roman" w:cs="Times New Roman"/>
                <w:sz w:val="24"/>
                <w:szCs w:val="24"/>
                <w:lang w:val="ro-RO"/>
              </w:rPr>
            </w:pPr>
          </w:p>
          <w:p w14:paraId="63EBDA73" w14:textId="77777777" w:rsidR="00341536" w:rsidRPr="00ED75F3" w:rsidRDefault="00341536" w:rsidP="00341536">
            <w:pPr>
              <w:suppressAutoHyphens/>
              <w:spacing w:after="0" w:line="240" w:lineRule="auto"/>
              <w:jc w:val="center"/>
              <w:rPr>
                <w:rFonts w:ascii="Times New Roman" w:eastAsia="Times New Roman" w:hAnsi="Times New Roman" w:cs="Times New Roman"/>
                <w:sz w:val="24"/>
                <w:szCs w:val="24"/>
                <w:lang w:val="ro-RO"/>
              </w:rPr>
            </w:pPr>
          </w:p>
        </w:tc>
        <w:tc>
          <w:tcPr>
            <w:tcW w:w="1260" w:type="dxa"/>
            <w:vMerge w:val="restart"/>
            <w:tcBorders>
              <w:top w:val="single" w:sz="12" w:space="0" w:color="auto"/>
            </w:tcBorders>
          </w:tcPr>
          <w:p w14:paraId="6A284E5C" w14:textId="5B5556EB" w:rsidR="00341536" w:rsidRPr="00ED75F3" w:rsidRDefault="00CA2A64" w:rsidP="00341536">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r w:rsidR="00692344">
              <w:rPr>
                <w:rFonts w:ascii="Times New Roman" w:eastAsia="Times New Roman" w:hAnsi="Times New Roman" w:cs="Times New Roman"/>
                <w:sz w:val="24"/>
                <w:szCs w:val="24"/>
                <w:lang w:val="ro-RO"/>
              </w:rPr>
              <w:t>79</w:t>
            </w:r>
            <w:r w:rsidR="00D877C9">
              <w:rPr>
                <w:rFonts w:ascii="Times New Roman" w:eastAsia="Times New Roman" w:hAnsi="Times New Roman" w:cs="Times New Roman"/>
                <w:sz w:val="24"/>
                <w:szCs w:val="24"/>
                <w:lang w:val="ro-RO"/>
              </w:rPr>
              <w:t xml:space="preserve"> elevi </w:t>
            </w:r>
          </w:p>
        </w:tc>
        <w:tc>
          <w:tcPr>
            <w:tcW w:w="1354" w:type="dxa"/>
            <w:tcBorders>
              <w:top w:val="single" w:sz="12" w:space="0" w:color="auto"/>
            </w:tcBorders>
          </w:tcPr>
          <w:p w14:paraId="2752FE6F" w14:textId="5647239D" w:rsidR="00341536" w:rsidRPr="00ED75F3" w:rsidRDefault="00BB1941" w:rsidP="00341536">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r w:rsidR="00692344">
              <w:rPr>
                <w:rFonts w:ascii="Times New Roman" w:eastAsia="Times New Roman" w:hAnsi="Times New Roman" w:cs="Times New Roman"/>
                <w:sz w:val="24"/>
                <w:szCs w:val="24"/>
                <w:lang w:val="ro-RO"/>
              </w:rPr>
              <w:t>6</w:t>
            </w:r>
          </w:p>
        </w:tc>
        <w:tc>
          <w:tcPr>
            <w:tcW w:w="1902" w:type="dxa"/>
            <w:gridSpan w:val="2"/>
            <w:tcBorders>
              <w:top w:val="single" w:sz="12" w:space="0" w:color="auto"/>
            </w:tcBorders>
          </w:tcPr>
          <w:p w14:paraId="35F7A817" w14:textId="0407FD3E" w:rsidR="00341536" w:rsidRPr="00ED75F3" w:rsidRDefault="00341536" w:rsidP="00341536">
            <w:pPr>
              <w:suppressAutoHyphens/>
              <w:spacing w:after="0" w:line="276" w:lineRule="auto"/>
              <w:jc w:val="center"/>
              <w:rPr>
                <w:rFonts w:ascii="Times New Roman" w:eastAsia="Times New Roman" w:hAnsi="Times New Roman" w:cs="Times New Roman"/>
                <w:sz w:val="24"/>
                <w:szCs w:val="24"/>
                <w:lang w:val="ro-RO"/>
              </w:rPr>
            </w:pPr>
            <w:r w:rsidRPr="00ED75F3">
              <w:rPr>
                <w:rFonts w:ascii="Times New Roman" w:eastAsia="Times New Roman" w:hAnsi="Times New Roman" w:cs="Times New Roman"/>
                <w:sz w:val="24"/>
                <w:szCs w:val="24"/>
                <w:lang w:val="ro-RO"/>
              </w:rPr>
              <w:t>preșcolar</w:t>
            </w:r>
          </w:p>
        </w:tc>
        <w:tc>
          <w:tcPr>
            <w:tcW w:w="1694" w:type="dxa"/>
            <w:tcBorders>
              <w:top w:val="single" w:sz="12" w:space="0" w:color="auto"/>
              <w:right w:val="single" w:sz="12" w:space="0" w:color="auto"/>
            </w:tcBorders>
          </w:tcPr>
          <w:p w14:paraId="78F843EF" w14:textId="121A9B95" w:rsidR="00341536" w:rsidRPr="00ED75F3" w:rsidRDefault="00CA2A64" w:rsidP="00341536">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r w:rsidR="00341536" w:rsidRPr="00ED75F3">
              <w:rPr>
                <w:rFonts w:ascii="Times New Roman" w:eastAsia="Times New Roman" w:hAnsi="Times New Roman" w:cs="Times New Roman"/>
                <w:sz w:val="24"/>
                <w:szCs w:val="24"/>
                <w:lang w:val="ro-RO"/>
              </w:rPr>
              <w:t xml:space="preserve"> grupe mixte</w:t>
            </w:r>
          </w:p>
        </w:tc>
      </w:tr>
      <w:tr w:rsidR="00341536" w:rsidRPr="00AC50F7" w14:paraId="2B6CF1D8" w14:textId="77777777" w:rsidTr="00341536">
        <w:tblPrEx>
          <w:tblLook w:val="0000" w:firstRow="0" w:lastRow="0" w:firstColumn="0" w:lastColumn="0" w:noHBand="0" w:noVBand="0"/>
        </w:tblPrEx>
        <w:trPr>
          <w:trHeight w:val="346"/>
        </w:trPr>
        <w:tc>
          <w:tcPr>
            <w:tcW w:w="1530" w:type="dxa"/>
            <w:vMerge/>
            <w:tcBorders>
              <w:left w:val="single" w:sz="12" w:space="0" w:color="auto"/>
            </w:tcBorders>
          </w:tcPr>
          <w:p w14:paraId="7895CFEE" w14:textId="77777777" w:rsidR="00341536" w:rsidRPr="00ED75F3" w:rsidRDefault="00341536" w:rsidP="00341536">
            <w:pPr>
              <w:suppressAutoHyphens/>
              <w:spacing w:after="0" w:line="240" w:lineRule="auto"/>
              <w:jc w:val="center"/>
              <w:rPr>
                <w:rFonts w:ascii="Times New Roman" w:eastAsia="Times New Roman" w:hAnsi="Times New Roman" w:cs="Times New Roman"/>
                <w:sz w:val="24"/>
                <w:szCs w:val="24"/>
                <w:lang w:val="ro-RO"/>
              </w:rPr>
            </w:pPr>
          </w:p>
        </w:tc>
        <w:tc>
          <w:tcPr>
            <w:tcW w:w="1260" w:type="dxa"/>
            <w:vMerge/>
          </w:tcPr>
          <w:p w14:paraId="2656D473" w14:textId="77777777" w:rsidR="00341536" w:rsidRPr="00ED75F3" w:rsidRDefault="00341536" w:rsidP="00341536">
            <w:pPr>
              <w:spacing w:after="0" w:line="240" w:lineRule="auto"/>
              <w:jc w:val="center"/>
              <w:rPr>
                <w:rFonts w:ascii="Times New Roman" w:eastAsia="Times New Roman" w:hAnsi="Times New Roman" w:cs="Times New Roman"/>
                <w:sz w:val="24"/>
                <w:szCs w:val="24"/>
                <w:lang w:val="ro-RO"/>
              </w:rPr>
            </w:pPr>
          </w:p>
        </w:tc>
        <w:tc>
          <w:tcPr>
            <w:tcW w:w="1354" w:type="dxa"/>
          </w:tcPr>
          <w:p w14:paraId="6C210456" w14:textId="2606CAC7" w:rsidR="00341536" w:rsidRPr="00ED75F3" w:rsidRDefault="00BB1941" w:rsidP="00341536">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74</w:t>
            </w:r>
          </w:p>
        </w:tc>
        <w:tc>
          <w:tcPr>
            <w:tcW w:w="1902" w:type="dxa"/>
            <w:gridSpan w:val="2"/>
          </w:tcPr>
          <w:p w14:paraId="49B038CC" w14:textId="06D5B34F" w:rsidR="00341536" w:rsidRPr="00ED75F3" w:rsidRDefault="00341536" w:rsidP="00341536">
            <w:pPr>
              <w:suppressAutoHyphens/>
              <w:spacing w:after="0" w:line="276" w:lineRule="auto"/>
              <w:jc w:val="center"/>
              <w:rPr>
                <w:rFonts w:ascii="Times New Roman" w:eastAsia="Times New Roman" w:hAnsi="Times New Roman" w:cs="Times New Roman"/>
                <w:sz w:val="24"/>
                <w:szCs w:val="24"/>
                <w:lang w:val="ro-RO"/>
              </w:rPr>
            </w:pPr>
            <w:r w:rsidRPr="00ED75F3">
              <w:rPr>
                <w:rFonts w:ascii="Times New Roman" w:eastAsia="Times New Roman" w:hAnsi="Times New Roman" w:cs="Times New Roman"/>
                <w:sz w:val="24"/>
                <w:szCs w:val="24"/>
                <w:lang w:val="ro-RO"/>
              </w:rPr>
              <w:t>primar</w:t>
            </w:r>
          </w:p>
        </w:tc>
        <w:tc>
          <w:tcPr>
            <w:tcW w:w="1694" w:type="dxa"/>
            <w:tcBorders>
              <w:right w:val="single" w:sz="12" w:space="0" w:color="auto"/>
            </w:tcBorders>
          </w:tcPr>
          <w:p w14:paraId="087FD722" w14:textId="2B203FA3" w:rsidR="00341536" w:rsidRPr="00ED75F3" w:rsidRDefault="00CA2A64" w:rsidP="00341536">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00341536" w:rsidRPr="00ED75F3">
              <w:rPr>
                <w:rFonts w:ascii="Times New Roman" w:eastAsia="Times New Roman" w:hAnsi="Times New Roman" w:cs="Times New Roman"/>
                <w:sz w:val="24"/>
                <w:szCs w:val="24"/>
                <w:lang w:val="ro-RO"/>
              </w:rPr>
              <w:t xml:space="preserve"> clase</w:t>
            </w:r>
          </w:p>
        </w:tc>
      </w:tr>
      <w:tr w:rsidR="00341536" w:rsidRPr="00AC50F7" w14:paraId="33A88B11" w14:textId="77777777" w:rsidTr="00341C1B">
        <w:tblPrEx>
          <w:tblLook w:val="0000" w:firstRow="0" w:lastRow="0" w:firstColumn="0" w:lastColumn="0" w:noHBand="0" w:noVBand="0"/>
        </w:tblPrEx>
        <w:trPr>
          <w:trHeight w:val="346"/>
        </w:trPr>
        <w:tc>
          <w:tcPr>
            <w:tcW w:w="1530" w:type="dxa"/>
            <w:vMerge/>
            <w:tcBorders>
              <w:left w:val="single" w:sz="12" w:space="0" w:color="auto"/>
            </w:tcBorders>
          </w:tcPr>
          <w:p w14:paraId="2699AAF1" w14:textId="77777777" w:rsidR="00341536" w:rsidRPr="00ED75F3" w:rsidRDefault="00341536" w:rsidP="00341536">
            <w:pPr>
              <w:suppressAutoHyphens/>
              <w:spacing w:after="0" w:line="240" w:lineRule="auto"/>
              <w:jc w:val="center"/>
              <w:rPr>
                <w:rFonts w:ascii="Times New Roman" w:eastAsia="Times New Roman" w:hAnsi="Times New Roman" w:cs="Times New Roman"/>
                <w:sz w:val="24"/>
                <w:szCs w:val="24"/>
                <w:lang w:val="ro-RO"/>
              </w:rPr>
            </w:pPr>
          </w:p>
        </w:tc>
        <w:tc>
          <w:tcPr>
            <w:tcW w:w="1260" w:type="dxa"/>
            <w:vMerge/>
          </w:tcPr>
          <w:p w14:paraId="703FA408" w14:textId="77777777" w:rsidR="00341536" w:rsidRPr="00ED75F3" w:rsidRDefault="00341536" w:rsidP="00341536">
            <w:pPr>
              <w:spacing w:after="0" w:line="240" w:lineRule="auto"/>
              <w:jc w:val="center"/>
              <w:rPr>
                <w:rFonts w:ascii="Times New Roman" w:eastAsia="Times New Roman" w:hAnsi="Times New Roman" w:cs="Times New Roman"/>
                <w:sz w:val="24"/>
                <w:szCs w:val="24"/>
                <w:lang w:val="ro-RO"/>
              </w:rPr>
            </w:pPr>
          </w:p>
        </w:tc>
        <w:tc>
          <w:tcPr>
            <w:tcW w:w="1354" w:type="dxa"/>
          </w:tcPr>
          <w:p w14:paraId="5484C7DB" w14:textId="630A3081" w:rsidR="00341536" w:rsidRPr="00ED75F3" w:rsidRDefault="00BB1941" w:rsidP="00341536">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r w:rsidR="00692344">
              <w:rPr>
                <w:rFonts w:ascii="Times New Roman" w:eastAsia="Times New Roman" w:hAnsi="Times New Roman" w:cs="Times New Roman"/>
                <w:sz w:val="24"/>
                <w:szCs w:val="24"/>
                <w:lang w:val="ro-RO"/>
              </w:rPr>
              <w:t>9</w:t>
            </w:r>
          </w:p>
        </w:tc>
        <w:tc>
          <w:tcPr>
            <w:tcW w:w="1902" w:type="dxa"/>
            <w:gridSpan w:val="2"/>
          </w:tcPr>
          <w:p w14:paraId="04F40DA1" w14:textId="4630EB1E" w:rsidR="00341536" w:rsidRPr="00ED75F3" w:rsidRDefault="00341536" w:rsidP="00341536">
            <w:pPr>
              <w:suppressAutoHyphens/>
              <w:spacing w:after="0" w:line="276" w:lineRule="auto"/>
              <w:jc w:val="center"/>
              <w:rPr>
                <w:rFonts w:ascii="Times New Roman" w:eastAsia="Times New Roman" w:hAnsi="Times New Roman" w:cs="Times New Roman"/>
                <w:sz w:val="24"/>
                <w:szCs w:val="24"/>
                <w:lang w:val="ro-RO"/>
              </w:rPr>
            </w:pPr>
            <w:r w:rsidRPr="00ED75F3">
              <w:rPr>
                <w:rFonts w:ascii="Times New Roman" w:eastAsia="Times New Roman" w:hAnsi="Times New Roman" w:cs="Times New Roman"/>
                <w:sz w:val="24"/>
                <w:szCs w:val="24"/>
                <w:lang w:val="ro-RO"/>
              </w:rPr>
              <w:t>gimnazial</w:t>
            </w:r>
          </w:p>
        </w:tc>
        <w:tc>
          <w:tcPr>
            <w:tcW w:w="1694" w:type="dxa"/>
            <w:tcBorders>
              <w:right w:val="single" w:sz="12" w:space="0" w:color="auto"/>
            </w:tcBorders>
          </w:tcPr>
          <w:p w14:paraId="21BB90A3" w14:textId="6195ADC2" w:rsidR="00341536" w:rsidRPr="00ED75F3" w:rsidRDefault="00CA2A64" w:rsidP="00341536">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r w:rsidR="00341536" w:rsidRPr="00ED75F3">
              <w:rPr>
                <w:rFonts w:ascii="Times New Roman" w:eastAsia="Times New Roman" w:hAnsi="Times New Roman" w:cs="Times New Roman"/>
                <w:sz w:val="24"/>
                <w:szCs w:val="24"/>
                <w:lang w:val="ro-RO"/>
              </w:rPr>
              <w:t>clase</w:t>
            </w:r>
          </w:p>
        </w:tc>
      </w:tr>
      <w:tr w:rsidR="00E63A64" w:rsidRPr="00AC50F7" w14:paraId="7996A62F" w14:textId="77777777" w:rsidTr="00341C1B">
        <w:tblPrEx>
          <w:tblLook w:val="0000" w:firstRow="0" w:lastRow="0" w:firstColumn="0" w:lastColumn="0" w:noHBand="0" w:noVBand="0"/>
        </w:tblPrEx>
        <w:trPr>
          <w:trHeight w:val="346"/>
        </w:trPr>
        <w:tc>
          <w:tcPr>
            <w:tcW w:w="1530" w:type="dxa"/>
            <w:vMerge w:val="restart"/>
            <w:tcBorders>
              <w:top w:val="single" w:sz="12" w:space="0" w:color="auto"/>
              <w:left w:val="single" w:sz="12" w:space="0" w:color="auto"/>
            </w:tcBorders>
          </w:tcPr>
          <w:p w14:paraId="0F7A83A9" w14:textId="16539CDE" w:rsidR="00E63A64" w:rsidRPr="00ED75F3" w:rsidRDefault="00E63A64" w:rsidP="00E63A64">
            <w:pPr>
              <w:suppressAutoHyphens/>
              <w:spacing w:after="0" w:line="240" w:lineRule="auto"/>
              <w:jc w:val="center"/>
              <w:rPr>
                <w:rFonts w:ascii="Times New Roman" w:eastAsia="Times New Roman" w:hAnsi="Times New Roman" w:cs="Times New Roman"/>
                <w:b/>
                <w:sz w:val="24"/>
                <w:szCs w:val="24"/>
                <w:lang w:val="ro-RO"/>
              </w:rPr>
            </w:pPr>
            <w:r w:rsidRPr="00ED75F3">
              <w:rPr>
                <w:rFonts w:ascii="Times New Roman" w:eastAsia="Times New Roman" w:hAnsi="Times New Roman" w:cs="Times New Roman"/>
                <w:b/>
                <w:sz w:val="24"/>
                <w:szCs w:val="24"/>
                <w:lang w:val="ro-RO"/>
              </w:rPr>
              <w:lastRenderedPageBreak/>
              <w:t>202</w:t>
            </w:r>
            <w:r w:rsidR="00FC7A51">
              <w:rPr>
                <w:rFonts w:ascii="Times New Roman" w:eastAsia="Times New Roman" w:hAnsi="Times New Roman" w:cs="Times New Roman"/>
                <w:b/>
                <w:sz w:val="24"/>
                <w:szCs w:val="24"/>
                <w:lang w:val="ro-RO"/>
              </w:rPr>
              <w:t>4</w:t>
            </w:r>
            <w:r w:rsidRPr="00ED75F3">
              <w:rPr>
                <w:rFonts w:ascii="Times New Roman" w:eastAsia="Times New Roman" w:hAnsi="Times New Roman" w:cs="Times New Roman"/>
                <w:b/>
                <w:sz w:val="24"/>
                <w:szCs w:val="24"/>
                <w:lang w:val="ro-RO"/>
              </w:rPr>
              <w:t>-202</w:t>
            </w:r>
            <w:r w:rsidR="00D2605F">
              <w:rPr>
                <w:rFonts w:ascii="Times New Roman" w:eastAsia="Times New Roman" w:hAnsi="Times New Roman" w:cs="Times New Roman"/>
                <w:b/>
                <w:sz w:val="24"/>
                <w:szCs w:val="24"/>
                <w:lang w:val="ro-RO"/>
              </w:rPr>
              <w:t>5</w:t>
            </w:r>
          </w:p>
          <w:p w14:paraId="14808EA6" w14:textId="77777777" w:rsidR="00E63A64" w:rsidRPr="00ED75F3" w:rsidRDefault="00E63A64" w:rsidP="00E63A64">
            <w:pPr>
              <w:suppressAutoHyphens/>
              <w:spacing w:after="0" w:line="240" w:lineRule="auto"/>
              <w:jc w:val="center"/>
              <w:rPr>
                <w:rFonts w:ascii="Times New Roman" w:eastAsia="Times New Roman" w:hAnsi="Times New Roman" w:cs="Times New Roman"/>
                <w:sz w:val="24"/>
                <w:szCs w:val="24"/>
                <w:lang w:val="ro-RO"/>
              </w:rPr>
            </w:pPr>
          </w:p>
        </w:tc>
        <w:tc>
          <w:tcPr>
            <w:tcW w:w="1260" w:type="dxa"/>
            <w:vMerge w:val="restart"/>
            <w:tcBorders>
              <w:top w:val="single" w:sz="12" w:space="0" w:color="auto"/>
            </w:tcBorders>
          </w:tcPr>
          <w:p w14:paraId="22ED2596" w14:textId="7439EA3C" w:rsidR="00E63A64" w:rsidRPr="00ED75F3" w:rsidRDefault="00CA2A64" w:rsidP="00E63A6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16</w:t>
            </w:r>
            <w:r w:rsidR="00692344">
              <w:rPr>
                <w:rFonts w:ascii="Times New Roman" w:eastAsia="Times New Roman" w:hAnsi="Times New Roman" w:cs="Times New Roman"/>
                <w:sz w:val="24"/>
                <w:szCs w:val="24"/>
                <w:lang w:val="ro-RO"/>
              </w:rPr>
              <w:t>8</w:t>
            </w:r>
            <w:r w:rsidR="00E63A64">
              <w:rPr>
                <w:rFonts w:ascii="Times New Roman" w:eastAsia="Times New Roman" w:hAnsi="Times New Roman" w:cs="Times New Roman"/>
                <w:sz w:val="24"/>
                <w:szCs w:val="24"/>
                <w:lang w:val="ro-RO"/>
              </w:rPr>
              <w:t xml:space="preserve"> elevi</w:t>
            </w:r>
          </w:p>
        </w:tc>
        <w:tc>
          <w:tcPr>
            <w:tcW w:w="1354" w:type="dxa"/>
            <w:tcBorders>
              <w:top w:val="single" w:sz="12" w:space="0" w:color="auto"/>
            </w:tcBorders>
          </w:tcPr>
          <w:p w14:paraId="7EC7B691" w14:textId="7EB4FA9B" w:rsidR="00E63A64" w:rsidRDefault="00D97E20" w:rsidP="00E63A64">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r w:rsidR="00692344">
              <w:rPr>
                <w:rFonts w:ascii="Times New Roman" w:eastAsia="Times New Roman" w:hAnsi="Times New Roman" w:cs="Times New Roman"/>
                <w:sz w:val="24"/>
                <w:szCs w:val="24"/>
                <w:lang w:val="ro-RO"/>
              </w:rPr>
              <w:t>2</w:t>
            </w:r>
          </w:p>
        </w:tc>
        <w:tc>
          <w:tcPr>
            <w:tcW w:w="1902" w:type="dxa"/>
            <w:gridSpan w:val="2"/>
            <w:tcBorders>
              <w:top w:val="single" w:sz="12" w:space="0" w:color="auto"/>
            </w:tcBorders>
          </w:tcPr>
          <w:p w14:paraId="4EB3D907" w14:textId="328E0C45" w:rsidR="00E63A64" w:rsidRPr="00ED75F3" w:rsidRDefault="00E63A64" w:rsidP="00E63A64">
            <w:pPr>
              <w:suppressAutoHyphens/>
              <w:spacing w:after="0" w:line="276" w:lineRule="auto"/>
              <w:jc w:val="center"/>
              <w:rPr>
                <w:rFonts w:ascii="Times New Roman" w:eastAsia="Times New Roman" w:hAnsi="Times New Roman" w:cs="Times New Roman"/>
                <w:sz w:val="24"/>
                <w:szCs w:val="24"/>
                <w:lang w:val="ro-RO"/>
              </w:rPr>
            </w:pPr>
            <w:r w:rsidRPr="00ED75F3">
              <w:rPr>
                <w:rFonts w:ascii="Times New Roman" w:eastAsia="Times New Roman" w:hAnsi="Times New Roman" w:cs="Times New Roman"/>
                <w:sz w:val="24"/>
                <w:szCs w:val="24"/>
                <w:lang w:val="ro-RO"/>
              </w:rPr>
              <w:t>preșcolar</w:t>
            </w:r>
          </w:p>
        </w:tc>
        <w:tc>
          <w:tcPr>
            <w:tcW w:w="1694" w:type="dxa"/>
            <w:tcBorders>
              <w:top w:val="single" w:sz="12" w:space="0" w:color="auto"/>
              <w:right w:val="single" w:sz="12" w:space="0" w:color="auto"/>
            </w:tcBorders>
          </w:tcPr>
          <w:p w14:paraId="6499C139" w14:textId="687379BD" w:rsidR="00E63A64" w:rsidRDefault="00CA2A64" w:rsidP="00E63A64">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r w:rsidR="00E63A64" w:rsidRPr="00ED75F3">
              <w:rPr>
                <w:rFonts w:ascii="Times New Roman" w:eastAsia="Times New Roman" w:hAnsi="Times New Roman" w:cs="Times New Roman"/>
                <w:sz w:val="24"/>
                <w:szCs w:val="24"/>
                <w:lang w:val="ro-RO"/>
              </w:rPr>
              <w:t xml:space="preserve"> grupe mixte</w:t>
            </w:r>
          </w:p>
        </w:tc>
      </w:tr>
      <w:tr w:rsidR="00E63A64" w:rsidRPr="00AC50F7" w14:paraId="30570578" w14:textId="77777777" w:rsidTr="00341C1B">
        <w:tblPrEx>
          <w:tblLook w:val="0000" w:firstRow="0" w:lastRow="0" w:firstColumn="0" w:lastColumn="0" w:noHBand="0" w:noVBand="0"/>
        </w:tblPrEx>
        <w:trPr>
          <w:trHeight w:val="346"/>
        </w:trPr>
        <w:tc>
          <w:tcPr>
            <w:tcW w:w="1530" w:type="dxa"/>
            <w:vMerge/>
            <w:tcBorders>
              <w:left w:val="single" w:sz="12" w:space="0" w:color="auto"/>
            </w:tcBorders>
          </w:tcPr>
          <w:p w14:paraId="23724A4B" w14:textId="77777777" w:rsidR="00E63A64" w:rsidRPr="00ED75F3" w:rsidRDefault="00E63A64" w:rsidP="00E63A64">
            <w:pPr>
              <w:suppressAutoHyphens/>
              <w:spacing w:after="0" w:line="240" w:lineRule="auto"/>
              <w:jc w:val="center"/>
              <w:rPr>
                <w:rFonts w:ascii="Times New Roman" w:eastAsia="Times New Roman" w:hAnsi="Times New Roman" w:cs="Times New Roman"/>
                <w:sz w:val="24"/>
                <w:szCs w:val="24"/>
                <w:lang w:val="ro-RO"/>
              </w:rPr>
            </w:pPr>
          </w:p>
        </w:tc>
        <w:tc>
          <w:tcPr>
            <w:tcW w:w="1260" w:type="dxa"/>
            <w:vMerge/>
          </w:tcPr>
          <w:p w14:paraId="7298E467" w14:textId="77777777" w:rsidR="00E63A64" w:rsidRPr="00ED75F3" w:rsidRDefault="00E63A64" w:rsidP="00E63A64">
            <w:pPr>
              <w:spacing w:after="0" w:line="240" w:lineRule="auto"/>
              <w:jc w:val="center"/>
              <w:rPr>
                <w:rFonts w:ascii="Times New Roman" w:eastAsia="Times New Roman" w:hAnsi="Times New Roman" w:cs="Times New Roman"/>
                <w:sz w:val="24"/>
                <w:szCs w:val="24"/>
                <w:lang w:val="ro-RO"/>
              </w:rPr>
            </w:pPr>
          </w:p>
        </w:tc>
        <w:tc>
          <w:tcPr>
            <w:tcW w:w="1354" w:type="dxa"/>
          </w:tcPr>
          <w:p w14:paraId="6E7F365B" w14:textId="3746B864" w:rsidR="00E63A64" w:rsidRDefault="00D97E20" w:rsidP="00E63A64">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68</w:t>
            </w:r>
          </w:p>
        </w:tc>
        <w:tc>
          <w:tcPr>
            <w:tcW w:w="1902" w:type="dxa"/>
            <w:gridSpan w:val="2"/>
          </w:tcPr>
          <w:p w14:paraId="2155337A" w14:textId="65341393" w:rsidR="00E63A64" w:rsidRPr="00ED75F3" w:rsidRDefault="00E63A64" w:rsidP="00E63A64">
            <w:pPr>
              <w:suppressAutoHyphens/>
              <w:spacing w:after="0" w:line="276" w:lineRule="auto"/>
              <w:jc w:val="center"/>
              <w:rPr>
                <w:rFonts w:ascii="Times New Roman" w:eastAsia="Times New Roman" w:hAnsi="Times New Roman" w:cs="Times New Roman"/>
                <w:sz w:val="24"/>
                <w:szCs w:val="24"/>
                <w:lang w:val="ro-RO"/>
              </w:rPr>
            </w:pPr>
            <w:r w:rsidRPr="00ED75F3">
              <w:rPr>
                <w:rFonts w:ascii="Times New Roman" w:eastAsia="Times New Roman" w:hAnsi="Times New Roman" w:cs="Times New Roman"/>
                <w:sz w:val="24"/>
                <w:szCs w:val="24"/>
                <w:lang w:val="ro-RO"/>
              </w:rPr>
              <w:t>primar</w:t>
            </w:r>
          </w:p>
        </w:tc>
        <w:tc>
          <w:tcPr>
            <w:tcW w:w="1694" w:type="dxa"/>
            <w:tcBorders>
              <w:right w:val="single" w:sz="12" w:space="0" w:color="auto"/>
            </w:tcBorders>
          </w:tcPr>
          <w:p w14:paraId="5CA490E2" w14:textId="206DD3BC" w:rsidR="00E63A64" w:rsidRDefault="00CA2A64" w:rsidP="00E63A64">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00E63A64" w:rsidRPr="00ED75F3">
              <w:rPr>
                <w:rFonts w:ascii="Times New Roman" w:eastAsia="Times New Roman" w:hAnsi="Times New Roman" w:cs="Times New Roman"/>
                <w:sz w:val="24"/>
                <w:szCs w:val="24"/>
                <w:lang w:val="ro-RO"/>
              </w:rPr>
              <w:t xml:space="preserve"> clase</w:t>
            </w:r>
          </w:p>
        </w:tc>
      </w:tr>
      <w:tr w:rsidR="00E63A64" w:rsidRPr="00AC50F7" w14:paraId="7664CFB0" w14:textId="77777777" w:rsidTr="00E63A64">
        <w:tblPrEx>
          <w:tblLook w:val="0000" w:firstRow="0" w:lastRow="0" w:firstColumn="0" w:lastColumn="0" w:noHBand="0" w:noVBand="0"/>
        </w:tblPrEx>
        <w:trPr>
          <w:trHeight w:val="346"/>
        </w:trPr>
        <w:tc>
          <w:tcPr>
            <w:tcW w:w="1530" w:type="dxa"/>
            <w:vMerge/>
            <w:tcBorders>
              <w:left w:val="single" w:sz="12" w:space="0" w:color="auto"/>
              <w:bottom w:val="single" w:sz="12" w:space="0" w:color="auto"/>
            </w:tcBorders>
          </w:tcPr>
          <w:p w14:paraId="7E3E0E2A" w14:textId="77777777" w:rsidR="00E63A64" w:rsidRPr="00ED75F3" w:rsidRDefault="00E63A64" w:rsidP="00E63A64">
            <w:pPr>
              <w:suppressAutoHyphens/>
              <w:spacing w:after="0" w:line="240" w:lineRule="auto"/>
              <w:jc w:val="center"/>
              <w:rPr>
                <w:rFonts w:ascii="Times New Roman" w:eastAsia="Times New Roman" w:hAnsi="Times New Roman" w:cs="Times New Roman"/>
                <w:sz w:val="24"/>
                <w:szCs w:val="24"/>
                <w:lang w:val="ro-RO"/>
              </w:rPr>
            </w:pPr>
          </w:p>
        </w:tc>
        <w:tc>
          <w:tcPr>
            <w:tcW w:w="1260" w:type="dxa"/>
            <w:vMerge/>
            <w:tcBorders>
              <w:bottom w:val="single" w:sz="12" w:space="0" w:color="auto"/>
            </w:tcBorders>
          </w:tcPr>
          <w:p w14:paraId="2DB25DF1" w14:textId="77777777" w:rsidR="00E63A64" w:rsidRPr="00ED75F3" w:rsidRDefault="00E63A64" w:rsidP="00E63A64">
            <w:pPr>
              <w:spacing w:after="0" w:line="240" w:lineRule="auto"/>
              <w:jc w:val="center"/>
              <w:rPr>
                <w:rFonts w:ascii="Times New Roman" w:eastAsia="Times New Roman" w:hAnsi="Times New Roman" w:cs="Times New Roman"/>
                <w:sz w:val="24"/>
                <w:szCs w:val="24"/>
                <w:lang w:val="ro-RO"/>
              </w:rPr>
            </w:pPr>
          </w:p>
        </w:tc>
        <w:tc>
          <w:tcPr>
            <w:tcW w:w="1354" w:type="dxa"/>
            <w:tcBorders>
              <w:bottom w:val="single" w:sz="12" w:space="0" w:color="auto"/>
            </w:tcBorders>
          </w:tcPr>
          <w:p w14:paraId="2ECAA39E" w14:textId="7A8ED693" w:rsidR="00E63A64" w:rsidRDefault="00D97E20" w:rsidP="00E63A64">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68</w:t>
            </w:r>
          </w:p>
        </w:tc>
        <w:tc>
          <w:tcPr>
            <w:tcW w:w="1902" w:type="dxa"/>
            <w:gridSpan w:val="2"/>
            <w:tcBorders>
              <w:bottom w:val="single" w:sz="12" w:space="0" w:color="auto"/>
            </w:tcBorders>
          </w:tcPr>
          <w:p w14:paraId="2EF3BFAA" w14:textId="3E58C76A" w:rsidR="00E63A64" w:rsidRPr="00ED75F3" w:rsidRDefault="00E63A64" w:rsidP="00E63A64">
            <w:pPr>
              <w:suppressAutoHyphens/>
              <w:spacing w:after="0" w:line="276" w:lineRule="auto"/>
              <w:jc w:val="center"/>
              <w:rPr>
                <w:rFonts w:ascii="Times New Roman" w:eastAsia="Times New Roman" w:hAnsi="Times New Roman" w:cs="Times New Roman"/>
                <w:sz w:val="24"/>
                <w:szCs w:val="24"/>
                <w:lang w:val="ro-RO"/>
              </w:rPr>
            </w:pPr>
            <w:r w:rsidRPr="00ED75F3">
              <w:rPr>
                <w:rFonts w:ascii="Times New Roman" w:eastAsia="Times New Roman" w:hAnsi="Times New Roman" w:cs="Times New Roman"/>
                <w:sz w:val="24"/>
                <w:szCs w:val="24"/>
                <w:lang w:val="ro-RO"/>
              </w:rPr>
              <w:t>gimnazial</w:t>
            </w:r>
          </w:p>
        </w:tc>
        <w:tc>
          <w:tcPr>
            <w:tcW w:w="1694" w:type="dxa"/>
            <w:tcBorders>
              <w:bottom w:val="single" w:sz="12" w:space="0" w:color="auto"/>
              <w:right w:val="single" w:sz="12" w:space="0" w:color="auto"/>
            </w:tcBorders>
          </w:tcPr>
          <w:p w14:paraId="580C9960" w14:textId="02F6C1E8" w:rsidR="00E63A64" w:rsidRDefault="00CA2A64" w:rsidP="00E63A64">
            <w:pPr>
              <w:suppressAutoHyphens/>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r w:rsidR="00E63A64" w:rsidRPr="00ED75F3">
              <w:rPr>
                <w:rFonts w:ascii="Times New Roman" w:eastAsia="Times New Roman" w:hAnsi="Times New Roman" w:cs="Times New Roman"/>
                <w:sz w:val="24"/>
                <w:szCs w:val="24"/>
                <w:lang w:val="ro-RO"/>
              </w:rPr>
              <w:t xml:space="preserve"> clase</w:t>
            </w:r>
          </w:p>
        </w:tc>
      </w:tr>
    </w:tbl>
    <w:p w14:paraId="1DAC8941" w14:textId="77777777" w:rsidR="00885337" w:rsidRDefault="00885337" w:rsidP="00951712">
      <w:pPr>
        <w:suppressAutoHyphens/>
        <w:spacing w:after="0" w:line="276" w:lineRule="auto"/>
        <w:jc w:val="both"/>
        <w:rPr>
          <w:rFonts w:ascii="Comic Sans MS" w:eastAsia="Times New Roman" w:hAnsi="Comic Sans MS" w:cs="Times New Roman"/>
          <w:sz w:val="24"/>
          <w:szCs w:val="24"/>
        </w:rPr>
      </w:pPr>
    </w:p>
    <w:p w14:paraId="2AF09246" w14:textId="77777777" w:rsidR="008B6513" w:rsidRPr="00951712" w:rsidRDefault="008B6513" w:rsidP="00951712">
      <w:pPr>
        <w:suppressAutoHyphens/>
        <w:spacing w:after="0" w:line="276" w:lineRule="auto"/>
        <w:jc w:val="both"/>
        <w:rPr>
          <w:rFonts w:ascii="Comic Sans MS" w:eastAsia="Times New Roman" w:hAnsi="Comic Sans MS" w:cs="Times New Roman"/>
          <w:sz w:val="24"/>
          <w:szCs w:val="24"/>
        </w:rPr>
      </w:pPr>
    </w:p>
    <w:p w14:paraId="72070FF2" w14:textId="0AADD244" w:rsidR="00951712" w:rsidRDefault="00951712" w:rsidP="00C27402">
      <w:pPr>
        <w:suppressAutoHyphens/>
        <w:spacing w:after="0" w:line="276" w:lineRule="auto"/>
        <w:jc w:val="center"/>
        <w:rPr>
          <w:rFonts w:ascii="Times New Roman" w:eastAsia="Times New Roman" w:hAnsi="Times New Roman" w:cs="Times New Roman"/>
          <w:sz w:val="20"/>
          <w:szCs w:val="20"/>
        </w:rPr>
      </w:pPr>
    </w:p>
    <w:p w14:paraId="38626607" w14:textId="77777777" w:rsidR="00951712" w:rsidRDefault="00951712" w:rsidP="00951712">
      <w:pPr>
        <w:suppressAutoHyphens/>
        <w:spacing w:after="0" w:line="276" w:lineRule="auto"/>
        <w:jc w:val="both"/>
        <w:rPr>
          <w:rFonts w:ascii="Times New Roman" w:eastAsia="Times New Roman" w:hAnsi="Times New Roman" w:cs="Times New Roman"/>
          <w:sz w:val="20"/>
          <w:szCs w:val="20"/>
        </w:rPr>
      </w:pPr>
    </w:p>
    <w:p w14:paraId="564F8B04" w14:textId="107DF64B" w:rsidR="00CB0965" w:rsidRDefault="00CB0965" w:rsidP="00961D5D">
      <w:pPr>
        <w:suppressAutoHyphens/>
        <w:spacing w:after="0" w:line="276" w:lineRule="auto"/>
        <w:rPr>
          <w:rFonts w:ascii="Times New Roman" w:eastAsia="Times New Roman" w:hAnsi="Times New Roman" w:cs="Times New Roman"/>
          <w:b/>
          <w:sz w:val="24"/>
          <w:szCs w:val="24"/>
        </w:rPr>
      </w:pPr>
    </w:p>
    <w:p w14:paraId="56ABE0D8" w14:textId="77777777" w:rsidR="0012222B" w:rsidRDefault="0012222B" w:rsidP="00961D5D">
      <w:pPr>
        <w:suppressAutoHyphens/>
        <w:spacing w:after="0" w:line="276" w:lineRule="auto"/>
        <w:rPr>
          <w:rFonts w:ascii="Times New Roman" w:eastAsia="Times New Roman" w:hAnsi="Times New Roman" w:cs="Times New Roman"/>
          <w:b/>
          <w:sz w:val="24"/>
          <w:szCs w:val="24"/>
        </w:rPr>
      </w:pPr>
    </w:p>
    <w:p w14:paraId="3A8DD93F" w14:textId="77777777" w:rsidR="00CF6118" w:rsidRDefault="00951712" w:rsidP="00961D5D">
      <w:pPr>
        <w:suppressAutoHyphens/>
        <w:spacing w:after="0" w:line="276" w:lineRule="auto"/>
        <w:rPr>
          <w:rFonts w:ascii="Times New Roman" w:eastAsia="Times New Roman" w:hAnsi="Times New Roman" w:cs="Times New Roman"/>
          <w:b/>
          <w:sz w:val="24"/>
          <w:szCs w:val="24"/>
        </w:rPr>
      </w:pPr>
      <w:r w:rsidRPr="006A33DE">
        <w:rPr>
          <w:rFonts w:ascii="Times New Roman" w:eastAsia="Times New Roman" w:hAnsi="Times New Roman" w:cs="Times New Roman"/>
          <w:b/>
          <w:sz w:val="24"/>
          <w:szCs w:val="24"/>
        </w:rPr>
        <w:t xml:space="preserve"> </w:t>
      </w:r>
    </w:p>
    <w:p w14:paraId="321E891A" w14:textId="77777777" w:rsidR="00E4397D" w:rsidRPr="00E4397D" w:rsidRDefault="00E4397D" w:rsidP="00961D5D">
      <w:pPr>
        <w:suppressAutoHyphens/>
        <w:spacing w:after="0" w:line="276" w:lineRule="auto"/>
        <w:rPr>
          <w:rFonts w:ascii="Times New Roman" w:eastAsia="Times New Roman" w:hAnsi="Times New Roman" w:cs="Times New Roman"/>
          <w:b/>
          <w:sz w:val="14"/>
          <w:szCs w:val="14"/>
        </w:rPr>
      </w:pPr>
    </w:p>
    <w:p w14:paraId="6B6A2B84" w14:textId="236D45E1" w:rsidR="00951712" w:rsidRDefault="00951712" w:rsidP="00961D5D">
      <w:pPr>
        <w:suppressAutoHyphens/>
        <w:spacing w:after="0" w:line="276" w:lineRule="auto"/>
        <w:rPr>
          <w:rFonts w:ascii="Times New Roman" w:eastAsia="Times New Roman" w:hAnsi="Times New Roman" w:cs="Times New Roman"/>
          <w:b/>
          <w:sz w:val="24"/>
          <w:szCs w:val="24"/>
        </w:rPr>
      </w:pPr>
      <w:r w:rsidRPr="006A33DE">
        <w:rPr>
          <w:rFonts w:ascii="Times New Roman" w:eastAsia="Times New Roman" w:hAnsi="Times New Roman" w:cs="Times New Roman"/>
          <w:b/>
          <w:sz w:val="24"/>
          <w:szCs w:val="24"/>
        </w:rPr>
        <w:t>STATISTICĂ SITUAȚIE ELEVI PE UNITATE</w:t>
      </w:r>
    </w:p>
    <w:p w14:paraId="23001A53" w14:textId="77777777" w:rsidR="00CB0965" w:rsidRPr="00961D5D" w:rsidRDefault="00CB0965" w:rsidP="00961D5D">
      <w:pPr>
        <w:suppressAutoHyphens/>
        <w:spacing w:after="0" w:line="276" w:lineRule="auto"/>
        <w:rPr>
          <w:rFonts w:ascii="Times New Roman" w:eastAsia="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2786"/>
        <w:gridCol w:w="1969"/>
        <w:gridCol w:w="270"/>
        <w:gridCol w:w="1080"/>
        <w:gridCol w:w="990"/>
        <w:gridCol w:w="900"/>
        <w:gridCol w:w="990"/>
      </w:tblGrid>
      <w:tr w:rsidR="00910B69" w:rsidRPr="00A372AD" w14:paraId="6002D7DD" w14:textId="46FDD265" w:rsidTr="001F0FB8">
        <w:trPr>
          <w:jc w:val="center"/>
        </w:trPr>
        <w:tc>
          <w:tcPr>
            <w:tcW w:w="2786" w:type="dxa"/>
            <w:vMerge w:val="restart"/>
            <w:tcBorders>
              <w:top w:val="single" w:sz="12" w:space="0" w:color="auto"/>
              <w:left w:val="single" w:sz="12" w:space="0" w:color="auto"/>
              <w:right w:val="single" w:sz="12" w:space="0" w:color="auto"/>
            </w:tcBorders>
          </w:tcPr>
          <w:p w14:paraId="13BE1974" w14:textId="641672A9" w:rsidR="00910B69" w:rsidRPr="00A372AD" w:rsidRDefault="00910B69" w:rsidP="00CB0965">
            <w:pPr>
              <w:suppressAutoHyphens/>
              <w:spacing w:line="360" w:lineRule="auto"/>
              <w:jc w:val="center"/>
              <w:rPr>
                <w:b/>
                <w:bCs/>
                <w:sz w:val="24"/>
                <w:szCs w:val="24"/>
                <w:lang w:val="ro-RO"/>
              </w:rPr>
            </w:pPr>
            <w:r w:rsidRPr="00A372AD">
              <w:rPr>
                <w:b/>
                <w:bCs/>
                <w:sz w:val="24"/>
                <w:szCs w:val="24"/>
                <w:lang w:val="ro-RO"/>
              </w:rPr>
              <w:t>UNITATEA ȘCOLARĂ</w:t>
            </w:r>
          </w:p>
        </w:tc>
        <w:tc>
          <w:tcPr>
            <w:tcW w:w="1969" w:type="dxa"/>
            <w:vMerge w:val="restart"/>
            <w:tcBorders>
              <w:top w:val="single" w:sz="12" w:space="0" w:color="auto"/>
              <w:left w:val="single" w:sz="12" w:space="0" w:color="auto"/>
              <w:right w:val="single" w:sz="12" w:space="0" w:color="auto"/>
            </w:tcBorders>
          </w:tcPr>
          <w:p w14:paraId="7EE341B1" w14:textId="7CDD8368" w:rsidR="00910B69" w:rsidRPr="00A372AD" w:rsidRDefault="00910B69" w:rsidP="00CB0965">
            <w:pPr>
              <w:suppressAutoHyphens/>
              <w:spacing w:line="360" w:lineRule="auto"/>
              <w:jc w:val="center"/>
              <w:rPr>
                <w:b/>
                <w:bCs/>
                <w:sz w:val="24"/>
                <w:szCs w:val="24"/>
                <w:lang w:val="ro-RO"/>
              </w:rPr>
            </w:pPr>
            <w:r w:rsidRPr="00A372AD">
              <w:rPr>
                <w:b/>
                <w:bCs/>
                <w:sz w:val="24"/>
                <w:szCs w:val="24"/>
                <w:lang w:val="ro-RO"/>
              </w:rPr>
              <w:t>NIVEL DE ÎNVĂȚĂMÂNT</w:t>
            </w:r>
          </w:p>
        </w:tc>
        <w:tc>
          <w:tcPr>
            <w:tcW w:w="4230" w:type="dxa"/>
            <w:gridSpan w:val="5"/>
            <w:tcBorders>
              <w:top w:val="single" w:sz="12" w:space="0" w:color="auto"/>
              <w:left w:val="single" w:sz="12" w:space="0" w:color="auto"/>
              <w:bottom w:val="single" w:sz="12" w:space="0" w:color="auto"/>
              <w:right w:val="single" w:sz="12" w:space="0" w:color="auto"/>
            </w:tcBorders>
          </w:tcPr>
          <w:p w14:paraId="543DC030" w14:textId="0F90796B" w:rsidR="00910B69" w:rsidRPr="00A372AD" w:rsidRDefault="00910B69" w:rsidP="00CB0965">
            <w:pPr>
              <w:suppressAutoHyphens/>
              <w:spacing w:line="360" w:lineRule="auto"/>
              <w:jc w:val="center"/>
              <w:rPr>
                <w:b/>
                <w:bCs/>
                <w:sz w:val="24"/>
                <w:szCs w:val="24"/>
                <w:lang w:val="ro-RO"/>
              </w:rPr>
            </w:pPr>
            <w:r w:rsidRPr="00A372AD">
              <w:rPr>
                <w:b/>
                <w:bCs/>
                <w:sz w:val="24"/>
                <w:szCs w:val="24"/>
                <w:lang w:val="ro-RO"/>
              </w:rPr>
              <w:t>ANI ȘCOLARI</w:t>
            </w:r>
          </w:p>
        </w:tc>
      </w:tr>
      <w:tr w:rsidR="00E4397D" w:rsidRPr="00910B69" w14:paraId="491191CB" w14:textId="77777777" w:rsidTr="00B24F7E">
        <w:trPr>
          <w:jc w:val="center"/>
        </w:trPr>
        <w:tc>
          <w:tcPr>
            <w:tcW w:w="2786" w:type="dxa"/>
            <w:vMerge/>
            <w:tcBorders>
              <w:left w:val="single" w:sz="12" w:space="0" w:color="auto"/>
              <w:bottom w:val="single" w:sz="12" w:space="0" w:color="auto"/>
              <w:right w:val="single" w:sz="12" w:space="0" w:color="auto"/>
            </w:tcBorders>
          </w:tcPr>
          <w:p w14:paraId="68201EBC" w14:textId="189630DD" w:rsidR="00E4397D" w:rsidRPr="00910B69" w:rsidRDefault="00E4397D" w:rsidP="00E4397D">
            <w:pPr>
              <w:suppressAutoHyphens/>
              <w:spacing w:line="360" w:lineRule="auto"/>
              <w:jc w:val="both"/>
              <w:rPr>
                <w:sz w:val="24"/>
                <w:szCs w:val="24"/>
              </w:rPr>
            </w:pPr>
          </w:p>
        </w:tc>
        <w:tc>
          <w:tcPr>
            <w:tcW w:w="1969" w:type="dxa"/>
            <w:vMerge/>
            <w:tcBorders>
              <w:left w:val="single" w:sz="12" w:space="0" w:color="auto"/>
              <w:bottom w:val="single" w:sz="12" w:space="0" w:color="auto"/>
              <w:right w:val="single" w:sz="12" w:space="0" w:color="auto"/>
            </w:tcBorders>
          </w:tcPr>
          <w:p w14:paraId="33481041" w14:textId="6B25D6DD" w:rsidR="00E4397D" w:rsidRPr="00910B69" w:rsidRDefault="00E4397D" w:rsidP="00E4397D">
            <w:pPr>
              <w:suppressAutoHyphens/>
              <w:spacing w:line="360" w:lineRule="auto"/>
              <w:jc w:val="both"/>
              <w:rPr>
                <w:sz w:val="24"/>
                <w:szCs w:val="24"/>
              </w:rPr>
            </w:pPr>
          </w:p>
        </w:tc>
        <w:tc>
          <w:tcPr>
            <w:tcW w:w="270" w:type="dxa"/>
            <w:tcBorders>
              <w:top w:val="single" w:sz="12" w:space="0" w:color="auto"/>
              <w:left w:val="single" w:sz="12" w:space="0" w:color="auto"/>
              <w:bottom w:val="single" w:sz="12" w:space="0" w:color="auto"/>
              <w:right w:val="single" w:sz="12" w:space="0" w:color="auto"/>
            </w:tcBorders>
          </w:tcPr>
          <w:p w14:paraId="6EA44E0D" w14:textId="59AEC536" w:rsidR="00E4397D" w:rsidRPr="00E65594" w:rsidRDefault="00E4397D" w:rsidP="00E4397D">
            <w:pPr>
              <w:suppressAutoHyphens/>
              <w:spacing w:line="360" w:lineRule="auto"/>
              <w:jc w:val="center"/>
              <w:rPr>
                <w:b/>
                <w:bCs/>
                <w:sz w:val="24"/>
                <w:szCs w:val="24"/>
              </w:rPr>
            </w:pPr>
          </w:p>
        </w:tc>
        <w:tc>
          <w:tcPr>
            <w:tcW w:w="1080" w:type="dxa"/>
            <w:tcBorders>
              <w:top w:val="single" w:sz="12" w:space="0" w:color="auto"/>
              <w:left w:val="single" w:sz="12" w:space="0" w:color="auto"/>
              <w:bottom w:val="single" w:sz="12" w:space="0" w:color="auto"/>
              <w:right w:val="single" w:sz="12" w:space="0" w:color="auto"/>
            </w:tcBorders>
          </w:tcPr>
          <w:p w14:paraId="30532AA8" w14:textId="6D4670E4" w:rsidR="00E4397D" w:rsidRPr="00E65594" w:rsidRDefault="00E4397D" w:rsidP="00E4397D">
            <w:pPr>
              <w:suppressAutoHyphens/>
              <w:spacing w:line="360" w:lineRule="auto"/>
              <w:jc w:val="center"/>
              <w:rPr>
                <w:b/>
                <w:bCs/>
                <w:sz w:val="24"/>
                <w:szCs w:val="24"/>
              </w:rPr>
            </w:pPr>
            <w:r w:rsidRPr="00E65594">
              <w:rPr>
                <w:b/>
                <w:bCs/>
                <w:sz w:val="24"/>
                <w:szCs w:val="24"/>
              </w:rPr>
              <w:t>20</w:t>
            </w:r>
            <w:r w:rsidR="00B24F7E">
              <w:rPr>
                <w:b/>
                <w:bCs/>
                <w:sz w:val="24"/>
                <w:szCs w:val="24"/>
              </w:rPr>
              <w:t>21</w:t>
            </w:r>
            <w:r w:rsidRPr="00E65594">
              <w:rPr>
                <w:b/>
                <w:bCs/>
                <w:sz w:val="24"/>
                <w:szCs w:val="24"/>
              </w:rPr>
              <w:t>-202</w:t>
            </w:r>
            <w:r w:rsidR="00B24F7E">
              <w:rPr>
                <w:b/>
                <w:bCs/>
                <w:sz w:val="24"/>
                <w:szCs w:val="24"/>
              </w:rPr>
              <w:t>2</w:t>
            </w:r>
          </w:p>
        </w:tc>
        <w:tc>
          <w:tcPr>
            <w:tcW w:w="990" w:type="dxa"/>
            <w:tcBorders>
              <w:top w:val="single" w:sz="12" w:space="0" w:color="auto"/>
              <w:left w:val="single" w:sz="12" w:space="0" w:color="auto"/>
              <w:bottom w:val="single" w:sz="12" w:space="0" w:color="auto"/>
              <w:right w:val="single" w:sz="12" w:space="0" w:color="auto"/>
            </w:tcBorders>
          </w:tcPr>
          <w:p w14:paraId="01983219" w14:textId="06256D63" w:rsidR="00E4397D" w:rsidRPr="00E65594" w:rsidRDefault="00E4397D" w:rsidP="00E4397D">
            <w:pPr>
              <w:suppressAutoHyphens/>
              <w:spacing w:line="360" w:lineRule="auto"/>
              <w:jc w:val="center"/>
              <w:rPr>
                <w:b/>
                <w:bCs/>
                <w:sz w:val="24"/>
                <w:szCs w:val="24"/>
              </w:rPr>
            </w:pPr>
            <w:r w:rsidRPr="00E65594">
              <w:rPr>
                <w:b/>
                <w:bCs/>
                <w:sz w:val="24"/>
                <w:szCs w:val="24"/>
              </w:rPr>
              <w:t>202</w:t>
            </w:r>
            <w:r w:rsidR="00B24F7E">
              <w:rPr>
                <w:b/>
                <w:bCs/>
                <w:sz w:val="24"/>
                <w:szCs w:val="24"/>
              </w:rPr>
              <w:t>2</w:t>
            </w:r>
            <w:r w:rsidRPr="00E65594">
              <w:rPr>
                <w:b/>
                <w:bCs/>
                <w:sz w:val="24"/>
                <w:szCs w:val="24"/>
              </w:rPr>
              <w:t>-202</w:t>
            </w:r>
            <w:r w:rsidR="00B24F7E">
              <w:rPr>
                <w:b/>
                <w:bCs/>
                <w:sz w:val="24"/>
                <w:szCs w:val="24"/>
              </w:rPr>
              <w:t>3</w:t>
            </w:r>
          </w:p>
        </w:tc>
        <w:tc>
          <w:tcPr>
            <w:tcW w:w="900" w:type="dxa"/>
            <w:tcBorders>
              <w:top w:val="single" w:sz="12" w:space="0" w:color="auto"/>
              <w:left w:val="single" w:sz="12" w:space="0" w:color="auto"/>
              <w:bottom w:val="single" w:sz="12" w:space="0" w:color="auto"/>
              <w:right w:val="single" w:sz="12" w:space="0" w:color="auto"/>
            </w:tcBorders>
          </w:tcPr>
          <w:p w14:paraId="46C68C00" w14:textId="06DC9D36" w:rsidR="00E4397D" w:rsidRPr="00E65594" w:rsidRDefault="00E4397D" w:rsidP="00E4397D">
            <w:pPr>
              <w:suppressAutoHyphens/>
              <w:spacing w:line="360" w:lineRule="auto"/>
              <w:jc w:val="center"/>
              <w:rPr>
                <w:b/>
                <w:bCs/>
                <w:sz w:val="24"/>
                <w:szCs w:val="24"/>
              </w:rPr>
            </w:pPr>
            <w:r w:rsidRPr="00E65594">
              <w:rPr>
                <w:b/>
                <w:bCs/>
                <w:sz w:val="24"/>
                <w:szCs w:val="24"/>
              </w:rPr>
              <w:t>202</w:t>
            </w:r>
            <w:r w:rsidR="00B24F7E">
              <w:rPr>
                <w:b/>
                <w:bCs/>
                <w:sz w:val="24"/>
                <w:szCs w:val="24"/>
              </w:rPr>
              <w:t>3</w:t>
            </w:r>
            <w:r w:rsidRPr="00E65594">
              <w:rPr>
                <w:b/>
                <w:bCs/>
                <w:sz w:val="24"/>
                <w:szCs w:val="24"/>
              </w:rPr>
              <w:t>-202</w:t>
            </w:r>
            <w:r w:rsidR="00B24F7E">
              <w:rPr>
                <w:b/>
                <w:bCs/>
                <w:sz w:val="24"/>
                <w:szCs w:val="24"/>
              </w:rPr>
              <w:t>4</w:t>
            </w:r>
          </w:p>
        </w:tc>
        <w:tc>
          <w:tcPr>
            <w:tcW w:w="990" w:type="dxa"/>
            <w:tcBorders>
              <w:top w:val="single" w:sz="12" w:space="0" w:color="auto"/>
              <w:left w:val="single" w:sz="12" w:space="0" w:color="auto"/>
              <w:bottom w:val="single" w:sz="12" w:space="0" w:color="auto"/>
              <w:right w:val="single" w:sz="12" w:space="0" w:color="auto"/>
            </w:tcBorders>
          </w:tcPr>
          <w:p w14:paraId="49F5A834" w14:textId="3E7ED1AD" w:rsidR="00E4397D" w:rsidRPr="00E65594" w:rsidRDefault="00E4397D" w:rsidP="00E4397D">
            <w:pPr>
              <w:suppressAutoHyphens/>
              <w:spacing w:line="360" w:lineRule="auto"/>
              <w:jc w:val="center"/>
              <w:rPr>
                <w:b/>
                <w:bCs/>
                <w:sz w:val="24"/>
                <w:szCs w:val="24"/>
              </w:rPr>
            </w:pPr>
            <w:r w:rsidRPr="00E65594">
              <w:rPr>
                <w:b/>
                <w:bCs/>
                <w:sz w:val="24"/>
                <w:szCs w:val="24"/>
              </w:rPr>
              <w:t>202</w:t>
            </w:r>
            <w:r w:rsidR="00B24F7E">
              <w:rPr>
                <w:b/>
                <w:bCs/>
                <w:sz w:val="24"/>
                <w:szCs w:val="24"/>
              </w:rPr>
              <w:t>4</w:t>
            </w:r>
            <w:r w:rsidRPr="00E65594">
              <w:rPr>
                <w:b/>
                <w:bCs/>
                <w:sz w:val="24"/>
                <w:szCs w:val="24"/>
              </w:rPr>
              <w:t>-202</w:t>
            </w:r>
            <w:r w:rsidR="00B24F7E">
              <w:rPr>
                <w:b/>
                <w:bCs/>
                <w:sz w:val="24"/>
                <w:szCs w:val="24"/>
              </w:rPr>
              <w:t>5</w:t>
            </w:r>
          </w:p>
        </w:tc>
      </w:tr>
      <w:tr w:rsidR="00E4397D" w:rsidRPr="00910B69" w14:paraId="61D27CC4" w14:textId="77777777" w:rsidTr="00B24F7E">
        <w:trPr>
          <w:trHeight w:val="362"/>
          <w:jc w:val="center"/>
        </w:trPr>
        <w:tc>
          <w:tcPr>
            <w:tcW w:w="2786" w:type="dxa"/>
            <w:vMerge w:val="restart"/>
            <w:tcBorders>
              <w:top w:val="single" w:sz="12" w:space="0" w:color="auto"/>
              <w:left w:val="single" w:sz="12" w:space="0" w:color="auto"/>
              <w:right w:val="single" w:sz="12" w:space="0" w:color="auto"/>
            </w:tcBorders>
          </w:tcPr>
          <w:p w14:paraId="4213052B" w14:textId="2064463C" w:rsidR="00E4397D" w:rsidRPr="00910B69" w:rsidRDefault="00E4397D" w:rsidP="00E4397D">
            <w:pPr>
              <w:suppressAutoHyphens/>
              <w:spacing w:line="360" w:lineRule="auto"/>
              <w:jc w:val="both"/>
              <w:rPr>
                <w:sz w:val="24"/>
                <w:szCs w:val="24"/>
              </w:rPr>
            </w:pPr>
            <w:r>
              <w:rPr>
                <w:sz w:val="24"/>
                <w:szCs w:val="24"/>
              </w:rPr>
              <w:t xml:space="preserve">ȘCOALA GIMNAZIALĂ </w:t>
            </w:r>
            <w:r w:rsidR="00D2605F">
              <w:rPr>
                <w:sz w:val="24"/>
                <w:szCs w:val="24"/>
              </w:rPr>
              <w:t>SCUTELNICI</w:t>
            </w:r>
          </w:p>
        </w:tc>
        <w:tc>
          <w:tcPr>
            <w:tcW w:w="1969" w:type="dxa"/>
            <w:tcBorders>
              <w:top w:val="single" w:sz="12" w:space="0" w:color="auto"/>
              <w:left w:val="single" w:sz="12" w:space="0" w:color="auto"/>
              <w:right w:val="single" w:sz="12" w:space="0" w:color="auto"/>
            </w:tcBorders>
          </w:tcPr>
          <w:p w14:paraId="6EBA1617" w14:textId="5C2ACB4E" w:rsidR="00E4397D" w:rsidRPr="00910B69" w:rsidRDefault="00E4397D" w:rsidP="00E4397D">
            <w:pPr>
              <w:suppressAutoHyphens/>
              <w:spacing w:line="360" w:lineRule="auto"/>
              <w:jc w:val="center"/>
              <w:rPr>
                <w:sz w:val="24"/>
                <w:szCs w:val="24"/>
              </w:rPr>
            </w:pPr>
            <w:proofErr w:type="spellStart"/>
            <w:r>
              <w:rPr>
                <w:sz w:val="24"/>
                <w:szCs w:val="24"/>
              </w:rPr>
              <w:t>preșcolar</w:t>
            </w:r>
            <w:proofErr w:type="spellEnd"/>
          </w:p>
        </w:tc>
        <w:tc>
          <w:tcPr>
            <w:tcW w:w="270" w:type="dxa"/>
            <w:tcBorders>
              <w:top w:val="single" w:sz="12" w:space="0" w:color="auto"/>
              <w:left w:val="single" w:sz="12" w:space="0" w:color="auto"/>
              <w:right w:val="single" w:sz="12" w:space="0" w:color="auto"/>
            </w:tcBorders>
          </w:tcPr>
          <w:p w14:paraId="73EE5787" w14:textId="798B7B49" w:rsidR="00E4397D" w:rsidRPr="00910B69" w:rsidRDefault="00E4397D" w:rsidP="00E4397D">
            <w:pPr>
              <w:suppressAutoHyphens/>
              <w:spacing w:line="360" w:lineRule="auto"/>
              <w:jc w:val="center"/>
              <w:rPr>
                <w:sz w:val="24"/>
                <w:szCs w:val="24"/>
              </w:rPr>
            </w:pPr>
          </w:p>
        </w:tc>
        <w:tc>
          <w:tcPr>
            <w:tcW w:w="1080" w:type="dxa"/>
            <w:tcBorders>
              <w:top w:val="single" w:sz="12" w:space="0" w:color="auto"/>
              <w:left w:val="single" w:sz="12" w:space="0" w:color="auto"/>
              <w:right w:val="single" w:sz="12" w:space="0" w:color="auto"/>
            </w:tcBorders>
          </w:tcPr>
          <w:p w14:paraId="19A0DAE5" w14:textId="59E41E6C" w:rsidR="00E4397D" w:rsidRPr="00910B69" w:rsidRDefault="00B24F7E" w:rsidP="00E4397D">
            <w:pPr>
              <w:suppressAutoHyphens/>
              <w:spacing w:line="360" w:lineRule="auto"/>
              <w:jc w:val="center"/>
              <w:rPr>
                <w:sz w:val="24"/>
                <w:szCs w:val="24"/>
              </w:rPr>
            </w:pPr>
            <w:r>
              <w:rPr>
                <w:sz w:val="24"/>
                <w:szCs w:val="24"/>
              </w:rPr>
              <w:t>37</w:t>
            </w:r>
          </w:p>
        </w:tc>
        <w:tc>
          <w:tcPr>
            <w:tcW w:w="990" w:type="dxa"/>
            <w:tcBorders>
              <w:top w:val="single" w:sz="12" w:space="0" w:color="auto"/>
              <w:left w:val="single" w:sz="12" w:space="0" w:color="auto"/>
              <w:right w:val="single" w:sz="12" w:space="0" w:color="auto"/>
            </w:tcBorders>
          </w:tcPr>
          <w:p w14:paraId="4AFA389D" w14:textId="76D137C3" w:rsidR="00E4397D" w:rsidRPr="00910B69" w:rsidRDefault="00B24F7E" w:rsidP="00E4397D">
            <w:pPr>
              <w:suppressAutoHyphens/>
              <w:spacing w:line="360" w:lineRule="auto"/>
              <w:jc w:val="center"/>
              <w:rPr>
                <w:sz w:val="24"/>
                <w:szCs w:val="24"/>
              </w:rPr>
            </w:pPr>
            <w:r>
              <w:rPr>
                <w:sz w:val="24"/>
                <w:szCs w:val="24"/>
              </w:rPr>
              <w:t>47</w:t>
            </w:r>
          </w:p>
        </w:tc>
        <w:tc>
          <w:tcPr>
            <w:tcW w:w="900" w:type="dxa"/>
            <w:tcBorders>
              <w:top w:val="single" w:sz="12" w:space="0" w:color="auto"/>
              <w:left w:val="single" w:sz="12" w:space="0" w:color="auto"/>
              <w:right w:val="single" w:sz="12" w:space="0" w:color="auto"/>
            </w:tcBorders>
          </w:tcPr>
          <w:p w14:paraId="7C5ACC6D" w14:textId="7EBB2DAA" w:rsidR="00E4397D" w:rsidRPr="00910B69" w:rsidRDefault="002B0669" w:rsidP="00E4397D">
            <w:pPr>
              <w:suppressAutoHyphens/>
              <w:spacing w:line="360" w:lineRule="auto"/>
              <w:jc w:val="center"/>
              <w:rPr>
                <w:sz w:val="24"/>
                <w:szCs w:val="24"/>
              </w:rPr>
            </w:pPr>
            <w:r>
              <w:rPr>
                <w:sz w:val="24"/>
                <w:szCs w:val="24"/>
              </w:rPr>
              <w:t>36</w:t>
            </w:r>
          </w:p>
        </w:tc>
        <w:tc>
          <w:tcPr>
            <w:tcW w:w="990" w:type="dxa"/>
            <w:tcBorders>
              <w:top w:val="single" w:sz="12" w:space="0" w:color="auto"/>
              <w:left w:val="single" w:sz="12" w:space="0" w:color="auto"/>
              <w:right w:val="single" w:sz="12" w:space="0" w:color="auto"/>
            </w:tcBorders>
          </w:tcPr>
          <w:p w14:paraId="4261794B" w14:textId="4C2FF1D2" w:rsidR="00E4397D" w:rsidRPr="00910B69" w:rsidRDefault="002B0669" w:rsidP="00E4397D">
            <w:pPr>
              <w:suppressAutoHyphens/>
              <w:spacing w:line="360" w:lineRule="auto"/>
              <w:jc w:val="center"/>
              <w:rPr>
                <w:sz w:val="24"/>
                <w:szCs w:val="24"/>
              </w:rPr>
            </w:pPr>
            <w:r>
              <w:rPr>
                <w:sz w:val="24"/>
                <w:szCs w:val="24"/>
              </w:rPr>
              <w:t>3</w:t>
            </w:r>
            <w:r w:rsidR="00692344">
              <w:rPr>
                <w:sz w:val="24"/>
                <w:szCs w:val="24"/>
              </w:rPr>
              <w:t>2</w:t>
            </w:r>
          </w:p>
        </w:tc>
      </w:tr>
      <w:tr w:rsidR="00E4397D" w:rsidRPr="00910B69" w14:paraId="40960CB2" w14:textId="77777777" w:rsidTr="00B24F7E">
        <w:trPr>
          <w:trHeight w:val="355"/>
          <w:jc w:val="center"/>
        </w:trPr>
        <w:tc>
          <w:tcPr>
            <w:tcW w:w="2786" w:type="dxa"/>
            <w:vMerge/>
            <w:tcBorders>
              <w:left w:val="single" w:sz="12" w:space="0" w:color="auto"/>
              <w:right w:val="single" w:sz="12" w:space="0" w:color="auto"/>
            </w:tcBorders>
          </w:tcPr>
          <w:p w14:paraId="63095AC5" w14:textId="77777777" w:rsidR="00E4397D" w:rsidRPr="00910B69" w:rsidRDefault="00E4397D" w:rsidP="00E4397D">
            <w:pPr>
              <w:suppressAutoHyphens/>
              <w:spacing w:line="360" w:lineRule="auto"/>
              <w:rPr>
                <w:sz w:val="24"/>
                <w:szCs w:val="24"/>
              </w:rPr>
            </w:pPr>
          </w:p>
        </w:tc>
        <w:tc>
          <w:tcPr>
            <w:tcW w:w="1969" w:type="dxa"/>
            <w:tcBorders>
              <w:left w:val="single" w:sz="12" w:space="0" w:color="auto"/>
              <w:right w:val="single" w:sz="12" w:space="0" w:color="auto"/>
            </w:tcBorders>
          </w:tcPr>
          <w:p w14:paraId="78EC2329" w14:textId="7AAACEB4" w:rsidR="00E4397D" w:rsidRPr="00910B69" w:rsidRDefault="00E4397D" w:rsidP="00E4397D">
            <w:pPr>
              <w:suppressAutoHyphens/>
              <w:spacing w:line="360" w:lineRule="auto"/>
              <w:jc w:val="center"/>
              <w:rPr>
                <w:sz w:val="24"/>
                <w:szCs w:val="24"/>
              </w:rPr>
            </w:pPr>
            <w:proofErr w:type="spellStart"/>
            <w:r>
              <w:rPr>
                <w:sz w:val="24"/>
                <w:szCs w:val="24"/>
              </w:rPr>
              <w:t>primar</w:t>
            </w:r>
            <w:proofErr w:type="spellEnd"/>
          </w:p>
        </w:tc>
        <w:tc>
          <w:tcPr>
            <w:tcW w:w="270" w:type="dxa"/>
            <w:tcBorders>
              <w:left w:val="single" w:sz="12" w:space="0" w:color="auto"/>
              <w:right w:val="single" w:sz="12" w:space="0" w:color="auto"/>
            </w:tcBorders>
          </w:tcPr>
          <w:p w14:paraId="160DD5CE" w14:textId="2D34F4E2" w:rsidR="00E4397D" w:rsidRPr="00910B69" w:rsidRDefault="00E4397D" w:rsidP="00E4397D">
            <w:pPr>
              <w:suppressAutoHyphens/>
              <w:spacing w:line="360" w:lineRule="auto"/>
              <w:jc w:val="center"/>
              <w:rPr>
                <w:sz w:val="24"/>
                <w:szCs w:val="24"/>
              </w:rPr>
            </w:pPr>
          </w:p>
        </w:tc>
        <w:tc>
          <w:tcPr>
            <w:tcW w:w="1080" w:type="dxa"/>
            <w:tcBorders>
              <w:left w:val="single" w:sz="12" w:space="0" w:color="auto"/>
              <w:right w:val="single" w:sz="12" w:space="0" w:color="auto"/>
            </w:tcBorders>
          </w:tcPr>
          <w:p w14:paraId="2BD007B2" w14:textId="588BE34E" w:rsidR="00E4397D" w:rsidRPr="00910B69" w:rsidRDefault="00B24F7E" w:rsidP="00E4397D">
            <w:pPr>
              <w:suppressAutoHyphens/>
              <w:spacing w:line="360" w:lineRule="auto"/>
              <w:jc w:val="center"/>
              <w:rPr>
                <w:sz w:val="24"/>
                <w:szCs w:val="24"/>
              </w:rPr>
            </w:pPr>
            <w:r>
              <w:rPr>
                <w:sz w:val="24"/>
                <w:szCs w:val="24"/>
              </w:rPr>
              <w:t>79</w:t>
            </w:r>
          </w:p>
        </w:tc>
        <w:tc>
          <w:tcPr>
            <w:tcW w:w="990" w:type="dxa"/>
            <w:tcBorders>
              <w:left w:val="single" w:sz="12" w:space="0" w:color="auto"/>
              <w:right w:val="single" w:sz="12" w:space="0" w:color="auto"/>
            </w:tcBorders>
          </w:tcPr>
          <w:p w14:paraId="66C3F28E" w14:textId="1092A2E9" w:rsidR="00E4397D" w:rsidRPr="00910B69" w:rsidRDefault="00B24F7E" w:rsidP="00E4397D">
            <w:pPr>
              <w:suppressAutoHyphens/>
              <w:spacing w:line="360" w:lineRule="auto"/>
              <w:jc w:val="center"/>
              <w:rPr>
                <w:sz w:val="24"/>
                <w:szCs w:val="24"/>
              </w:rPr>
            </w:pPr>
            <w:r>
              <w:rPr>
                <w:sz w:val="24"/>
                <w:szCs w:val="24"/>
              </w:rPr>
              <w:t>75</w:t>
            </w:r>
          </w:p>
        </w:tc>
        <w:tc>
          <w:tcPr>
            <w:tcW w:w="900" w:type="dxa"/>
            <w:tcBorders>
              <w:left w:val="single" w:sz="12" w:space="0" w:color="auto"/>
              <w:right w:val="single" w:sz="12" w:space="0" w:color="auto"/>
            </w:tcBorders>
          </w:tcPr>
          <w:p w14:paraId="063D28F3" w14:textId="6F88192F" w:rsidR="00E4397D" w:rsidRPr="00910B69" w:rsidRDefault="002B0669" w:rsidP="00E4397D">
            <w:pPr>
              <w:suppressAutoHyphens/>
              <w:spacing w:line="360" w:lineRule="auto"/>
              <w:jc w:val="center"/>
              <w:rPr>
                <w:sz w:val="24"/>
                <w:szCs w:val="24"/>
              </w:rPr>
            </w:pPr>
            <w:r>
              <w:rPr>
                <w:sz w:val="24"/>
                <w:szCs w:val="24"/>
              </w:rPr>
              <w:t>74</w:t>
            </w:r>
          </w:p>
        </w:tc>
        <w:tc>
          <w:tcPr>
            <w:tcW w:w="990" w:type="dxa"/>
            <w:tcBorders>
              <w:left w:val="single" w:sz="12" w:space="0" w:color="auto"/>
              <w:right w:val="single" w:sz="12" w:space="0" w:color="auto"/>
            </w:tcBorders>
          </w:tcPr>
          <w:p w14:paraId="7358B350" w14:textId="268439AA" w:rsidR="00E4397D" w:rsidRPr="00910B69" w:rsidRDefault="002B0669" w:rsidP="00E4397D">
            <w:pPr>
              <w:suppressAutoHyphens/>
              <w:spacing w:line="360" w:lineRule="auto"/>
              <w:jc w:val="center"/>
              <w:rPr>
                <w:sz w:val="24"/>
                <w:szCs w:val="24"/>
              </w:rPr>
            </w:pPr>
            <w:r>
              <w:rPr>
                <w:sz w:val="24"/>
                <w:szCs w:val="24"/>
              </w:rPr>
              <w:t>68</w:t>
            </w:r>
          </w:p>
        </w:tc>
      </w:tr>
      <w:tr w:rsidR="00E4397D" w:rsidRPr="00910B69" w14:paraId="72E8E226" w14:textId="77777777" w:rsidTr="00B24F7E">
        <w:trPr>
          <w:jc w:val="center"/>
        </w:trPr>
        <w:tc>
          <w:tcPr>
            <w:tcW w:w="2786" w:type="dxa"/>
            <w:vMerge/>
            <w:tcBorders>
              <w:left w:val="single" w:sz="12" w:space="0" w:color="auto"/>
              <w:right w:val="single" w:sz="12" w:space="0" w:color="auto"/>
            </w:tcBorders>
          </w:tcPr>
          <w:p w14:paraId="0ED6AE75" w14:textId="77777777" w:rsidR="00E4397D" w:rsidRPr="00910B69" w:rsidRDefault="00E4397D" w:rsidP="00E4397D">
            <w:pPr>
              <w:suppressAutoHyphens/>
              <w:spacing w:line="360" w:lineRule="auto"/>
              <w:rPr>
                <w:sz w:val="24"/>
                <w:szCs w:val="24"/>
              </w:rPr>
            </w:pPr>
          </w:p>
        </w:tc>
        <w:tc>
          <w:tcPr>
            <w:tcW w:w="1969" w:type="dxa"/>
            <w:tcBorders>
              <w:left w:val="single" w:sz="12" w:space="0" w:color="auto"/>
              <w:right w:val="single" w:sz="12" w:space="0" w:color="auto"/>
            </w:tcBorders>
          </w:tcPr>
          <w:p w14:paraId="5CEF6697" w14:textId="2A939087" w:rsidR="00E4397D" w:rsidRDefault="00E4397D" w:rsidP="00E4397D">
            <w:pPr>
              <w:suppressAutoHyphens/>
              <w:spacing w:line="360" w:lineRule="auto"/>
              <w:jc w:val="center"/>
              <w:rPr>
                <w:sz w:val="24"/>
                <w:szCs w:val="24"/>
              </w:rPr>
            </w:pPr>
            <w:proofErr w:type="spellStart"/>
            <w:r>
              <w:rPr>
                <w:sz w:val="24"/>
                <w:szCs w:val="24"/>
              </w:rPr>
              <w:t>gimnaziu</w:t>
            </w:r>
            <w:proofErr w:type="spellEnd"/>
          </w:p>
        </w:tc>
        <w:tc>
          <w:tcPr>
            <w:tcW w:w="270" w:type="dxa"/>
            <w:tcBorders>
              <w:left w:val="single" w:sz="12" w:space="0" w:color="auto"/>
              <w:right w:val="single" w:sz="12" w:space="0" w:color="auto"/>
            </w:tcBorders>
          </w:tcPr>
          <w:p w14:paraId="673F8F83" w14:textId="0D4FFB1F" w:rsidR="00E4397D" w:rsidRPr="00910B69" w:rsidRDefault="00E4397D" w:rsidP="00E4397D">
            <w:pPr>
              <w:suppressAutoHyphens/>
              <w:spacing w:line="360" w:lineRule="auto"/>
              <w:jc w:val="center"/>
              <w:rPr>
                <w:sz w:val="24"/>
                <w:szCs w:val="24"/>
              </w:rPr>
            </w:pPr>
          </w:p>
        </w:tc>
        <w:tc>
          <w:tcPr>
            <w:tcW w:w="1080" w:type="dxa"/>
            <w:tcBorders>
              <w:left w:val="single" w:sz="12" w:space="0" w:color="auto"/>
              <w:right w:val="single" w:sz="12" w:space="0" w:color="auto"/>
            </w:tcBorders>
          </w:tcPr>
          <w:p w14:paraId="0C717A92" w14:textId="31087DDD" w:rsidR="00E4397D" w:rsidRPr="00910B69" w:rsidRDefault="00B24F7E" w:rsidP="00E4397D">
            <w:pPr>
              <w:suppressAutoHyphens/>
              <w:spacing w:line="360" w:lineRule="auto"/>
              <w:jc w:val="center"/>
              <w:rPr>
                <w:sz w:val="24"/>
                <w:szCs w:val="24"/>
              </w:rPr>
            </w:pPr>
            <w:r>
              <w:rPr>
                <w:sz w:val="24"/>
                <w:szCs w:val="24"/>
              </w:rPr>
              <w:t>64</w:t>
            </w:r>
          </w:p>
        </w:tc>
        <w:tc>
          <w:tcPr>
            <w:tcW w:w="990" w:type="dxa"/>
            <w:tcBorders>
              <w:left w:val="single" w:sz="12" w:space="0" w:color="auto"/>
              <w:right w:val="single" w:sz="12" w:space="0" w:color="auto"/>
            </w:tcBorders>
          </w:tcPr>
          <w:p w14:paraId="7877EEAE" w14:textId="536E26F8" w:rsidR="00E4397D" w:rsidRPr="00910B69" w:rsidRDefault="00E4397D" w:rsidP="00E4397D">
            <w:pPr>
              <w:suppressAutoHyphens/>
              <w:spacing w:line="360" w:lineRule="auto"/>
              <w:jc w:val="center"/>
              <w:rPr>
                <w:sz w:val="24"/>
                <w:szCs w:val="24"/>
              </w:rPr>
            </w:pPr>
            <w:r>
              <w:rPr>
                <w:sz w:val="24"/>
                <w:szCs w:val="24"/>
              </w:rPr>
              <w:t>6</w:t>
            </w:r>
            <w:r w:rsidR="00B24F7E">
              <w:rPr>
                <w:sz w:val="24"/>
                <w:szCs w:val="24"/>
              </w:rPr>
              <w:t>8</w:t>
            </w:r>
          </w:p>
        </w:tc>
        <w:tc>
          <w:tcPr>
            <w:tcW w:w="900" w:type="dxa"/>
            <w:tcBorders>
              <w:left w:val="single" w:sz="12" w:space="0" w:color="auto"/>
              <w:right w:val="single" w:sz="12" w:space="0" w:color="auto"/>
            </w:tcBorders>
          </w:tcPr>
          <w:p w14:paraId="2C0C7988" w14:textId="1D3E21F5" w:rsidR="00E4397D" w:rsidRPr="00910B69" w:rsidRDefault="002B0669" w:rsidP="00E4397D">
            <w:pPr>
              <w:suppressAutoHyphens/>
              <w:spacing w:line="360" w:lineRule="auto"/>
              <w:jc w:val="center"/>
              <w:rPr>
                <w:sz w:val="24"/>
                <w:szCs w:val="24"/>
              </w:rPr>
            </w:pPr>
            <w:r>
              <w:rPr>
                <w:sz w:val="24"/>
                <w:szCs w:val="24"/>
              </w:rPr>
              <w:t>69</w:t>
            </w:r>
          </w:p>
        </w:tc>
        <w:tc>
          <w:tcPr>
            <w:tcW w:w="990" w:type="dxa"/>
            <w:tcBorders>
              <w:left w:val="single" w:sz="12" w:space="0" w:color="auto"/>
              <w:right w:val="single" w:sz="12" w:space="0" w:color="auto"/>
            </w:tcBorders>
          </w:tcPr>
          <w:p w14:paraId="759F14AB" w14:textId="05E9A513" w:rsidR="00E4397D" w:rsidRPr="00910B69" w:rsidRDefault="002B0669" w:rsidP="00E4397D">
            <w:pPr>
              <w:suppressAutoHyphens/>
              <w:spacing w:line="360" w:lineRule="auto"/>
              <w:jc w:val="center"/>
              <w:rPr>
                <w:sz w:val="24"/>
                <w:szCs w:val="24"/>
              </w:rPr>
            </w:pPr>
            <w:r>
              <w:rPr>
                <w:sz w:val="24"/>
                <w:szCs w:val="24"/>
              </w:rPr>
              <w:t>68</w:t>
            </w:r>
          </w:p>
        </w:tc>
      </w:tr>
      <w:tr w:rsidR="008732AA" w:rsidRPr="00910B69" w14:paraId="1C1F4565" w14:textId="77777777" w:rsidTr="00B24F7E">
        <w:trPr>
          <w:jc w:val="center"/>
        </w:trPr>
        <w:tc>
          <w:tcPr>
            <w:tcW w:w="4755"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25F8ECE" w14:textId="3CCCC3DA" w:rsidR="008732AA" w:rsidRDefault="008732AA" w:rsidP="008732AA">
            <w:pPr>
              <w:suppressAutoHyphens/>
              <w:spacing w:line="360" w:lineRule="auto"/>
              <w:jc w:val="center"/>
              <w:rPr>
                <w:sz w:val="24"/>
                <w:szCs w:val="24"/>
              </w:rPr>
            </w:pPr>
            <w:r w:rsidRPr="007475AE">
              <w:rPr>
                <w:b/>
                <w:bCs/>
                <w:sz w:val="24"/>
                <w:szCs w:val="24"/>
              </w:rPr>
              <w:t>TOTAL</w:t>
            </w:r>
            <w:r>
              <w:rPr>
                <w:sz w:val="24"/>
                <w:szCs w:val="24"/>
              </w:rPr>
              <w:t xml:space="preserve"> ÎNVĂȚĂMÂNT ZI</w:t>
            </w:r>
          </w:p>
        </w:tc>
        <w:tc>
          <w:tcPr>
            <w:tcW w:w="270"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6F653FF" w14:textId="5BD97A23" w:rsidR="008732AA" w:rsidRPr="00910B69" w:rsidRDefault="008732AA" w:rsidP="008732AA">
            <w:pPr>
              <w:suppressAutoHyphens/>
              <w:spacing w:line="360" w:lineRule="auto"/>
              <w:jc w:val="center"/>
              <w:rPr>
                <w:sz w:val="24"/>
                <w:szCs w:val="24"/>
              </w:rPr>
            </w:pPr>
          </w:p>
        </w:tc>
        <w:tc>
          <w:tcPr>
            <w:tcW w:w="1080"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23012B57" w14:textId="1F590E60" w:rsidR="008732AA" w:rsidRPr="00910B69" w:rsidRDefault="00952798" w:rsidP="008732AA">
            <w:pPr>
              <w:suppressAutoHyphens/>
              <w:spacing w:line="360" w:lineRule="auto"/>
              <w:jc w:val="center"/>
              <w:rPr>
                <w:sz w:val="24"/>
                <w:szCs w:val="24"/>
              </w:rPr>
            </w:pPr>
            <w:r>
              <w:rPr>
                <w:sz w:val="24"/>
                <w:szCs w:val="24"/>
              </w:rPr>
              <w:t>180</w:t>
            </w:r>
          </w:p>
        </w:tc>
        <w:tc>
          <w:tcPr>
            <w:tcW w:w="990"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7EE869F0" w14:textId="753AF348" w:rsidR="008732AA" w:rsidRPr="00910B69" w:rsidRDefault="00952798" w:rsidP="008732AA">
            <w:pPr>
              <w:suppressAutoHyphens/>
              <w:spacing w:line="360" w:lineRule="auto"/>
              <w:jc w:val="center"/>
              <w:rPr>
                <w:sz w:val="24"/>
                <w:szCs w:val="24"/>
              </w:rPr>
            </w:pPr>
            <w:r>
              <w:rPr>
                <w:sz w:val="24"/>
                <w:szCs w:val="24"/>
              </w:rPr>
              <w:t>190</w:t>
            </w:r>
          </w:p>
        </w:tc>
        <w:tc>
          <w:tcPr>
            <w:tcW w:w="900"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5352B60" w14:textId="2E599AF5" w:rsidR="008732AA" w:rsidRPr="00910B69" w:rsidRDefault="00952798" w:rsidP="008732AA">
            <w:pPr>
              <w:suppressAutoHyphens/>
              <w:spacing w:line="360" w:lineRule="auto"/>
              <w:jc w:val="center"/>
              <w:rPr>
                <w:sz w:val="24"/>
                <w:szCs w:val="24"/>
              </w:rPr>
            </w:pPr>
            <w:r>
              <w:rPr>
                <w:sz w:val="24"/>
                <w:szCs w:val="24"/>
              </w:rPr>
              <w:t>1</w:t>
            </w:r>
            <w:r w:rsidR="002B0669">
              <w:rPr>
                <w:sz w:val="24"/>
                <w:szCs w:val="24"/>
              </w:rPr>
              <w:t>79</w:t>
            </w:r>
          </w:p>
        </w:tc>
        <w:tc>
          <w:tcPr>
            <w:tcW w:w="990"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3CDE035" w14:textId="12D4D314" w:rsidR="008732AA" w:rsidRPr="00910B69" w:rsidRDefault="002B0669" w:rsidP="008732AA">
            <w:pPr>
              <w:suppressAutoHyphens/>
              <w:spacing w:line="360" w:lineRule="auto"/>
              <w:jc w:val="center"/>
              <w:rPr>
                <w:sz w:val="24"/>
                <w:szCs w:val="24"/>
              </w:rPr>
            </w:pPr>
            <w:r>
              <w:rPr>
                <w:sz w:val="24"/>
                <w:szCs w:val="24"/>
              </w:rPr>
              <w:t>16</w:t>
            </w:r>
            <w:r w:rsidR="00692344">
              <w:rPr>
                <w:sz w:val="24"/>
                <w:szCs w:val="24"/>
              </w:rPr>
              <w:t>8</w:t>
            </w:r>
          </w:p>
        </w:tc>
      </w:tr>
    </w:tbl>
    <w:p w14:paraId="276ADD5D" w14:textId="49BAF7CD" w:rsidR="00CB0965" w:rsidRDefault="00CB0965" w:rsidP="00910B69">
      <w:pPr>
        <w:tabs>
          <w:tab w:val="left" w:pos="8042"/>
        </w:tabs>
        <w:rPr>
          <w:rFonts w:ascii="Comic Sans MS" w:eastAsia="Times New Roman" w:hAnsi="Comic Sans MS" w:cs="Comic Sans MS"/>
          <w:sz w:val="10"/>
          <w:szCs w:val="10"/>
          <w:lang w:val="ro-RO"/>
        </w:rPr>
      </w:pPr>
    </w:p>
    <w:p w14:paraId="24C14419" w14:textId="77777777" w:rsidR="00CB0965" w:rsidRPr="00961D5D" w:rsidRDefault="00CB0965" w:rsidP="00910B69">
      <w:pPr>
        <w:tabs>
          <w:tab w:val="left" w:pos="8042"/>
        </w:tabs>
        <w:rPr>
          <w:rFonts w:ascii="Comic Sans MS" w:eastAsia="Times New Roman" w:hAnsi="Comic Sans MS" w:cs="Comic Sans MS"/>
          <w:sz w:val="10"/>
          <w:szCs w:val="10"/>
          <w:lang w:val="ro-RO"/>
        </w:rPr>
      </w:pPr>
    </w:p>
    <w:p w14:paraId="6572B001" w14:textId="49682856" w:rsidR="00951712" w:rsidRPr="00951712" w:rsidRDefault="00951712" w:rsidP="00961D5D">
      <w:pPr>
        <w:suppressAutoHyphens/>
        <w:spacing w:after="0" w:line="276" w:lineRule="auto"/>
        <w:jc w:val="center"/>
        <w:rPr>
          <w:rFonts w:ascii="Comic Sans MS" w:eastAsia="Times New Roman" w:hAnsi="Comic Sans MS" w:cs="Comic Sans MS"/>
          <w:b/>
          <w:color w:val="FF0000"/>
          <w:sz w:val="24"/>
          <w:szCs w:val="24"/>
          <w:lang w:val="ro-RO"/>
        </w:rPr>
      </w:pPr>
    </w:p>
    <w:p w14:paraId="7BD70A93" w14:textId="77777777" w:rsidR="00951712" w:rsidRPr="00951712" w:rsidRDefault="00951712" w:rsidP="00951712">
      <w:pPr>
        <w:suppressAutoHyphens/>
        <w:spacing w:after="0" w:line="276" w:lineRule="auto"/>
        <w:ind w:firstLine="720"/>
        <w:jc w:val="center"/>
        <w:rPr>
          <w:rFonts w:ascii="Comic Sans MS" w:eastAsia="Times New Roman" w:hAnsi="Comic Sans MS" w:cs="Comic Sans MS"/>
          <w:b/>
          <w:color w:val="FF0000"/>
          <w:sz w:val="24"/>
          <w:szCs w:val="24"/>
          <w:lang w:val="ro-RO"/>
        </w:rPr>
      </w:pPr>
    </w:p>
    <w:p w14:paraId="2791E697" w14:textId="4F93866F" w:rsidR="00B21401" w:rsidRPr="00B21401" w:rsidRDefault="00951712" w:rsidP="00E422A8">
      <w:pPr>
        <w:suppressAutoHyphens/>
        <w:spacing w:after="0" w:line="276" w:lineRule="auto"/>
        <w:rPr>
          <w:rFonts w:ascii="Times New Roman" w:eastAsia="Times New Roman" w:hAnsi="Times New Roman" w:cs="Times New Roman"/>
          <w:b/>
          <w:color w:val="4472C4" w:themeColor="accent1"/>
          <w:sz w:val="24"/>
          <w:szCs w:val="24"/>
          <w:lang w:val="ro-RO"/>
        </w:rPr>
      </w:pPr>
      <w:r w:rsidRPr="00431CCF">
        <w:rPr>
          <w:rFonts w:ascii="Times New Roman" w:eastAsia="Times New Roman" w:hAnsi="Times New Roman" w:cs="Times New Roman"/>
          <w:b/>
          <w:color w:val="4472C4" w:themeColor="accent1"/>
          <w:sz w:val="24"/>
          <w:szCs w:val="24"/>
          <w:lang w:val="ro-RO"/>
        </w:rPr>
        <w:t>RESURSE  MATERIALE</w:t>
      </w:r>
    </w:p>
    <w:p w14:paraId="19A1E8D9" w14:textId="66A8B07A" w:rsidR="00C27402" w:rsidRPr="008B4880" w:rsidRDefault="00951712" w:rsidP="00C27402">
      <w:pPr>
        <w:suppressAutoHyphens/>
        <w:spacing w:after="0" w:line="276" w:lineRule="auto"/>
        <w:ind w:firstLine="720"/>
        <w:jc w:val="both"/>
        <w:rPr>
          <w:rFonts w:ascii="Times New Roman" w:eastAsia="Times New Roman" w:hAnsi="Times New Roman" w:cs="Times New Roman"/>
          <w:sz w:val="24"/>
          <w:szCs w:val="24"/>
          <w:lang w:val="ro-RO"/>
        </w:rPr>
      </w:pPr>
      <w:r w:rsidRPr="002D4BAC">
        <w:rPr>
          <w:rFonts w:ascii="Times New Roman" w:eastAsia="Times New Roman" w:hAnsi="Times New Roman" w:cs="Times New Roman"/>
          <w:sz w:val="24"/>
          <w:szCs w:val="24"/>
          <w:lang w:val="ro-RO"/>
        </w:rPr>
        <w:t>Școala beneficiază de o suprafaţă totală con</w:t>
      </w:r>
      <w:r w:rsidR="002D4BAC">
        <w:rPr>
          <w:rFonts w:ascii="Times New Roman" w:eastAsia="Times New Roman" w:hAnsi="Times New Roman" w:cs="Times New Roman"/>
          <w:sz w:val="24"/>
          <w:szCs w:val="24"/>
          <w:lang w:val="ro-RO"/>
        </w:rPr>
        <w:t>s</w:t>
      </w:r>
      <w:r w:rsidRPr="002D4BAC">
        <w:rPr>
          <w:rFonts w:ascii="Times New Roman" w:eastAsia="Times New Roman" w:hAnsi="Times New Roman" w:cs="Times New Roman"/>
          <w:sz w:val="24"/>
          <w:szCs w:val="24"/>
          <w:lang w:val="ro-RO"/>
        </w:rPr>
        <w:t>truită de 1713 mp, din care cl</w:t>
      </w:r>
      <w:r w:rsidR="00BE476C">
        <w:rPr>
          <w:rFonts w:ascii="Times New Roman" w:eastAsia="Times New Roman" w:hAnsi="Times New Roman" w:cs="Times New Roman"/>
          <w:sz w:val="24"/>
          <w:szCs w:val="24"/>
          <w:lang w:val="ro-RO"/>
        </w:rPr>
        <w:t>ă</w:t>
      </w:r>
      <w:r w:rsidRPr="002D4BAC">
        <w:rPr>
          <w:rFonts w:ascii="Times New Roman" w:eastAsia="Times New Roman" w:hAnsi="Times New Roman" w:cs="Times New Roman"/>
          <w:sz w:val="24"/>
          <w:szCs w:val="24"/>
          <w:lang w:val="ro-RO"/>
        </w:rPr>
        <w:t xml:space="preserve">direa Școlii Gimnaziale </w:t>
      </w:r>
      <w:r w:rsidR="00822584">
        <w:rPr>
          <w:rFonts w:ascii="Times New Roman" w:eastAsia="Times New Roman" w:hAnsi="Times New Roman" w:cs="Times New Roman"/>
          <w:sz w:val="24"/>
          <w:szCs w:val="24"/>
          <w:lang w:val="ro-RO"/>
        </w:rPr>
        <w:t>Scutelnici</w:t>
      </w:r>
      <w:r w:rsidRPr="002D4BAC">
        <w:rPr>
          <w:rFonts w:ascii="Times New Roman" w:eastAsia="Times New Roman" w:hAnsi="Times New Roman" w:cs="Times New Roman"/>
          <w:sz w:val="24"/>
          <w:szCs w:val="24"/>
          <w:lang w:val="ro-RO"/>
        </w:rPr>
        <w:t xml:space="preserve"> </w:t>
      </w:r>
      <w:r w:rsidR="00B3551E">
        <w:rPr>
          <w:rFonts w:ascii="Times New Roman" w:eastAsia="Times New Roman" w:hAnsi="Times New Roman" w:cs="Times New Roman"/>
          <w:sz w:val="24"/>
          <w:szCs w:val="24"/>
          <w:lang w:val="ro-RO"/>
        </w:rPr>
        <w:t xml:space="preserve">1136 </w:t>
      </w:r>
      <w:r w:rsidRPr="002D4BAC">
        <w:rPr>
          <w:rFonts w:ascii="Times New Roman" w:eastAsia="Times New Roman" w:hAnsi="Times New Roman" w:cs="Times New Roman"/>
          <w:sz w:val="24"/>
          <w:szCs w:val="24"/>
          <w:lang w:val="ro-RO"/>
        </w:rPr>
        <w:t>mp, clădirea G</w:t>
      </w:r>
      <w:r w:rsidR="00BE476C">
        <w:rPr>
          <w:rFonts w:ascii="Times New Roman" w:eastAsia="Times New Roman" w:hAnsi="Times New Roman" w:cs="Times New Roman"/>
          <w:sz w:val="24"/>
          <w:szCs w:val="24"/>
          <w:lang w:val="ro-RO"/>
        </w:rPr>
        <w:t>PN</w:t>
      </w:r>
      <w:r w:rsidRPr="002D4BAC">
        <w:rPr>
          <w:rFonts w:ascii="Times New Roman" w:eastAsia="Times New Roman" w:hAnsi="Times New Roman" w:cs="Times New Roman"/>
          <w:sz w:val="24"/>
          <w:szCs w:val="24"/>
          <w:lang w:val="ro-RO"/>
        </w:rPr>
        <w:t xml:space="preserve"> </w:t>
      </w:r>
      <w:r w:rsidR="00822584">
        <w:rPr>
          <w:rFonts w:ascii="Times New Roman" w:eastAsia="Times New Roman" w:hAnsi="Times New Roman" w:cs="Times New Roman"/>
          <w:sz w:val="24"/>
          <w:szCs w:val="24"/>
          <w:lang w:val="ro-RO"/>
        </w:rPr>
        <w:t xml:space="preserve">Scutelnici </w:t>
      </w:r>
      <w:r w:rsidR="00B3551E">
        <w:rPr>
          <w:rFonts w:ascii="Times New Roman" w:eastAsia="Times New Roman" w:hAnsi="Times New Roman" w:cs="Times New Roman"/>
          <w:sz w:val="24"/>
          <w:szCs w:val="24"/>
          <w:lang w:val="ro-RO"/>
        </w:rPr>
        <w:t>470,9</w:t>
      </w:r>
      <w:r w:rsidRPr="002D4BAC">
        <w:rPr>
          <w:rFonts w:ascii="Times New Roman" w:eastAsia="Times New Roman" w:hAnsi="Times New Roman" w:cs="Times New Roman"/>
          <w:sz w:val="24"/>
          <w:szCs w:val="24"/>
          <w:lang w:val="ro-RO"/>
        </w:rPr>
        <w:t xml:space="preserve"> mp, clădirea G</w:t>
      </w:r>
      <w:r w:rsidR="00BE476C">
        <w:rPr>
          <w:rFonts w:ascii="Times New Roman" w:eastAsia="Times New Roman" w:hAnsi="Times New Roman" w:cs="Times New Roman"/>
          <w:sz w:val="24"/>
          <w:szCs w:val="24"/>
          <w:lang w:val="ro-RO"/>
        </w:rPr>
        <w:t>PN</w:t>
      </w:r>
      <w:r w:rsidRPr="002D4BAC">
        <w:rPr>
          <w:rFonts w:ascii="Times New Roman" w:eastAsia="Times New Roman" w:hAnsi="Times New Roman" w:cs="Times New Roman"/>
          <w:sz w:val="24"/>
          <w:szCs w:val="24"/>
          <w:lang w:val="ro-RO"/>
        </w:rPr>
        <w:t xml:space="preserve"> </w:t>
      </w:r>
      <w:r w:rsidR="00822584">
        <w:rPr>
          <w:rFonts w:ascii="Times New Roman" w:eastAsia="Times New Roman" w:hAnsi="Times New Roman" w:cs="Times New Roman"/>
          <w:sz w:val="24"/>
          <w:szCs w:val="24"/>
          <w:lang w:val="ro-RO"/>
        </w:rPr>
        <w:t>Arcanu</w:t>
      </w:r>
      <w:r w:rsidRPr="002D4BAC">
        <w:rPr>
          <w:rFonts w:ascii="Times New Roman" w:eastAsia="Times New Roman" w:hAnsi="Times New Roman" w:cs="Times New Roman"/>
          <w:sz w:val="24"/>
          <w:szCs w:val="24"/>
          <w:lang w:val="ro-RO"/>
        </w:rPr>
        <w:t xml:space="preserve"> </w:t>
      </w:r>
      <w:r w:rsidR="00B3551E">
        <w:rPr>
          <w:rFonts w:ascii="Times New Roman" w:eastAsia="Times New Roman" w:hAnsi="Times New Roman" w:cs="Times New Roman"/>
          <w:sz w:val="24"/>
          <w:szCs w:val="24"/>
          <w:lang w:val="ro-RO"/>
        </w:rPr>
        <w:t>344</w:t>
      </w:r>
      <w:r w:rsidRPr="002D4BAC">
        <w:rPr>
          <w:rFonts w:ascii="Times New Roman" w:eastAsia="Times New Roman" w:hAnsi="Times New Roman" w:cs="Times New Roman"/>
          <w:sz w:val="24"/>
          <w:szCs w:val="24"/>
          <w:lang w:val="ro-RO"/>
        </w:rPr>
        <w:t xml:space="preserve"> mp. Spațiul folosit exclusiv pentru activități didactice din cele </w:t>
      </w:r>
      <w:r w:rsidR="00822584">
        <w:rPr>
          <w:rFonts w:ascii="Times New Roman" w:eastAsia="Times New Roman" w:hAnsi="Times New Roman" w:cs="Times New Roman"/>
          <w:sz w:val="24"/>
          <w:szCs w:val="24"/>
          <w:lang w:val="ro-RO"/>
        </w:rPr>
        <w:t>1</w:t>
      </w:r>
      <w:r w:rsidRPr="002D4BAC">
        <w:rPr>
          <w:rFonts w:ascii="Times New Roman" w:eastAsia="Times New Roman" w:hAnsi="Times New Roman" w:cs="Times New Roman"/>
          <w:sz w:val="24"/>
          <w:szCs w:val="24"/>
          <w:lang w:val="ro-RO"/>
        </w:rPr>
        <w:t xml:space="preserve">2 săli de clasă este de </w:t>
      </w:r>
      <w:r w:rsidR="00B3551E">
        <w:rPr>
          <w:rFonts w:ascii="Times New Roman" w:eastAsia="Times New Roman" w:hAnsi="Times New Roman" w:cs="Times New Roman"/>
          <w:sz w:val="24"/>
          <w:szCs w:val="24"/>
          <w:lang w:val="ro-RO"/>
        </w:rPr>
        <w:t xml:space="preserve">627 </w:t>
      </w:r>
      <w:r w:rsidRPr="002D4BAC">
        <w:rPr>
          <w:rFonts w:ascii="Times New Roman" w:eastAsia="Times New Roman" w:hAnsi="Times New Roman" w:cs="Times New Roman"/>
          <w:sz w:val="24"/>
          <w:szCs w:val="24"/>
          <w:lang w:val="ro-RO"/>
        </w:rPr>
        <w:t xml:space="preserve">mp în care îşi desfăşoară activitatea </w:t>
      </w:r>
      <w:r w:rsidR="00822584">
        <w:rPr>
          <w:rFonts w:ascii="Times New Roman" w:eastAsia="Times New Roman" w:hAnsi="Times New Roman" w:cs="Times New Roman"/>
          <w:sz w:val="24"/>
          <w:szCs w:val="24"/>
          <w:lang w:val="ro-RO"/>
        </w:rPr>
        <w:t>168</w:t>
      </w:r>
      <w:r w:rsidRPr="002D4BAC">
        <w:rPr>
          <w:rFonts w:ascii="Times New Roman" w:eastAsia="Times New Roman" w:hAnsi="Times New Roman" w:cs="Times New Roman"/>
          <w:sz w:val="24"/>
          <w:szCs w:val="24"/>
          <w:lang w:val="ro-RO"/>
        </w:rPr>
        <w:t xml:space="preserve"> de preșcolari și elevi</w:t>
      </w:r>
      <w:r w:rsidR="005A101F">
        <w:rPr>
          <w:rFonts w:ascii="Times New Roman" w:eastAsia="Times New Roman" w:hAnsi="Times New Roman" w:cs="Times New Roman"/>
          <w:sz w:val="24"/>
          <w:szCs w:val="24"/>
          <w:lang w:val="ro-RO"/>
        </w:rPr>
        <w:t xml:space="preserve"> (</w:t>
      </w:r>
      <w:r w:rsidR="00651A0D">
        <w:rPr>
          <w:rFonts w:ascii="Times New Roman" w:eastAsia="Times New Roman" w:hAnsi="Times New Roman" w:cs="Times New Roman"/>
          <w:sz w:val="24"/>
          <w:szCs w:val="24"/>
          <w:lang w:val="ro-RO"/>
        </w:rPr>
        <w:t>iunie,</w:t>
      </w:r>
      <w:r w:rsidR="005A101F">
        <w:rPr>
          <w:rFonts w:ascii="Times New Roman" w:eastAsia="Times New Roman" w:hAnsi="Times New Roman" w:cs="Times New Roman"/>
          <w:sz w:val="24"/>
          <w:szCs w:val="24"/>
          <w:lang w:val="ro-RO"/>
        </w:rPr>
        <w:t xml:space="preserve"> 202</w:t>
      </w:r>
      <w:r w:rsidR="00822584">
        <w:rPr>
          <w:rFonts w:ascii="Times New Roman" w:eastAsia="Times New Roman" w:hAnsi="Times New Roman" w:cs="Times New Roman"/>
          <w:sz w:val="24"/>
          <w:szCs w:val="24"/>
          <w:lang w:val="ro-RO"/>
        </w:rPr>
        <w:t>4</w:t>
      </w:r>
      <w:r w:rsidR="005A101F">
        <w:rPr>
          <w:rFonts w:ascii="Times New Roman" w:eastAsia="Times New Roman" w:hAnsi="Times New Roman" w:cs="Times New Roman"/>
          <w:sz w:val="24"/>
          <w:szCs w:val="24"/>
          <w:lang w:val="ro-RO"/>
        </w:rPr>
        <w:t>)</w:t>
      </w:r>
      <w:r w:rsidRPr="002D4BAC">
        <w:rPr>
          <w:rFonts w:ascii="Times New Roman" w:eastAsia="Times New Roman" w:hAnsi="Times New Roman" w:cs="Times New Roman"/>
          <w:sz w:val="24"/>
          <w:szCs w:val="24"/>
          <w:lang w:val="ro-RO"/>
        </w:rPr>
        <w:t xml:space="preserve">. Spațiul utilizat în clase este </w:t>
      </w:r>
      <w:r w:rsidR="00B3551E">
        <w:rPr>
          <w:rFonts w:ascii="Times New Roman" w:eastAsia="Times New Roman" w:hAnsi="Times New Roman" w:cs="Times New Roman"/>
          <w:sz w:val="24"/>
          <w:szCs w:val="24"/>
          <w:lang w:val="ro-RO"/>
        </w:rPr>
        <w:t xml:space="preserve">de circa </w:t>
      </w:r>
      <w:r w:rsidRPr="002D4BAC">
        <w:rPr>
          <w:rFonts w:ascii="Times New Roman" w:eastAsia="Times New Roman" w:hAnsi="Times New Roman" w:cs="Times New Roman"/>
          <w:sz w:val="24"/>
          <w:szCs w:val="24"/>
          <w:lang w:val="ro-RO"/>
        </w:rPr>
        <w:t>3,</w:t>
      </w:r>
      <w:r w:rsidR="008F5812">
        <w:rPr>
          <w:rFonts w:ascii="Times New Roman" w:eastAsia="Times New Roman" w:hAnsi="Times New Roman" w:cs="Times New Roman"/>
          <w:sz w:val="24"/>
          <w:szCs w:val="24"/>
          <w:lang w:val="ro-RO"/>
        </w:rPr>
        <w:t>2</w:t>
      </w:r>
      <w:r w:rsidRPr="002D4BAC">
        <w:rPr>
          <w:rFonts w:ascii="Times New Roman" w:eastAsia="Times New Roman" w:hAnsi="Times New Roman" w:cs="Times New Roman"/>
          <w:sz w:val="24"/>
          <w:szCs w:val="24"/>
          <w:lang w:val="ro-RO"/>
        </w:rPr>
        <w:t>0 mp per elev. Șco</w:t>
      </w:r>
      <w:r w:rsidR="00822584">
        <w:rPr>
          <w:rFonts w:ascii="Times New Roman" w:eastAsia="Times New Roman" w:hAnsi="Times New Roman" w:cs="Times New Roman"/>
          <w:sz w:val="24"/>
          <w:szCs w:val="24"/>
          <w:lang w:val="ro-RO"/>
        </w:rPr>
        <w:t>ala</w:t>
      </w:r>
      <w:r w:rsidRPr="002D4BAC">
        <w:rPr>
          <w:rFonts w:ascii="Times New Roman" w:eastAsia="Times New Roman" w:hAnsi="Times New Roman" w:cs="Times New Roman"/>
          <w:sz w:val="24"/>
          <w:szCs w:val="24"/>
          <w:lang w:val="ro-RO"/>
        </w:rPr>
        <w:t xml:space="preserve"> a</w:t>
      </w:r>
      <w:r w:rsidR="00822584">
        <w:rPr>
          <w:rFonts w:ascii="Times New Roman" w:eastAsia="Times New Roman" w:hAnsi="Times New Roman" w:cs="Times New Roman"/>
          <w:sz w:val="24"/>
          <w:szCs w:val="24"/>
          <w:lang w:val="ro-RO"/>
        </w:rPr>
        <w:t>re</w:t>
      </w:r>
      <w:r w:rsidRPr="002D4BAC">
        <w:rPr>
          <w:rFonts w:ascii="Times New Roman" w:eastAsia="Times New Roman" w:hAnsi="Times New Roman" w:cs="Times New Roman"/>
          <w:sz w:val="24"/>
          <w:szCs w:val="24"/>
          <w:lang w:val="ro-RO"/>
        </w:rPr>
        <w:t xml:space="preserve"> sistem propriu de încălzire centrală cu cazane pe lemn respectiv </w:t>
      </w:r>
      <w:r w:rsidR="00822584">
        <w:rPr>
          <w:rFonts w:ascii="Times New Roman" w:eastAsia="Times New Roman" w:hAnsi="Times New Roman" w:cs="Times New Roman"/>
          <w:sz w:val="24"/>
          <w:szCs w:val="24"/>
          <w:lang w:val="ro-RO"/>
        </w:rPr>
        <w:t>GPN Scutelnici și GPN Arcanu încălzire la sobe pe lemn</w:t>
      </w:r>
      <w:r w:rsidRPr="002D4BAC">
        <w:rPr>
          <w:rFonts w:ascii="Times New Roman" w:eastAsia="Times New Roman" w:hAnsi="Times New Roman" w:cs="Times New Roman"/>
          <w:sz w:val="24"/>
          <w:szCs w:val="24"/>
          <w:lang w:val="ro-RO"/>
        </w:rPr>
        <w:t>. Toate unit</w:t>
      </w:r>
      <w:r w:rsidR="00774089">
        <w:rPr>
          <w:rFonts w:ascii="Times New Roman" w:eastAsia="Times New Roman" w:hAnsi="Times New Roman" w:cs="Times New Roman"/>
          <w:sz w:val="24"/>
          <w:szCs w:val="24"/>
          <w:lang w:val="ro-RO"/>
        </w:rPr>
        <w:t>ăț</w:t>
      </w:r>
      <w:r w:rsidRPr="002D4BAC">
        <w:rPr>
          <w:rFonts w:ascii="Times New Roman" w:eastAsia="Times New Roman" w:hAnsi="Times New Roman" w:cs="Times New Roman"/>
          <w:sz w:val="24"/>
          <w:szCs w:val="24"/>
          <w:lang w:val="ro-RO"/>
        </w:rPr>
        <w:t xml:space="preserve">ile sunt împrejmuite și dotate cu sistem de supraveghere și monitorizare video </w:t>
      </w:r>
      <w:r w:rsidR="001F1FAB">
        <w:rPr>
          <w:rFonts w:ascii="Times New Roman" w:eastAsia="Times New Roman" w:hAnsi="Times New Roman" w:cs="Times New Roman"/>
          <w:sz w:val="24"/>
          <w:szCs w:val="24"/>
          <w:lang w:val="ro-RO"/>
        </w:rPr>
        <w:t>ș</w:t>
      </w:r>
      <w:r w:rsidRPr="002D4BAC">
        <w:rPr>
          <w:rFonts w:ascii="Times New Roman" w:eastAsia="Times New Roman" w:hAnsi="Times New Roman" w:cs="Times New Roman"/>
          <w:sz w:val="24"/>
          <w:szCs w:val="24"/>
          <w:lang w:val="ro-RO"/>
        </w:rPr>
        <w:t>i alarm</w:t>
      </w:r>
      <w:r w:rsidR="00C3536C">
        <w:rPr>
          <w:rFonts w:ascii="Times New Roman" w:eastAsia="Times New Roman" w:hAnsi="Times New Roman" w:cs="Times New Roman"/>
          <w:sz w:val="24"/>
          <w:szCs w:val="24"/>
          <w:lang w:val="ro-RO"/>
        </w:rPr>
        <w:t>ă</w:t>
      </w:r>
      <w:r w:rsidRPr="002D4BAC">
        <w:rPr>
          <w:rFonts w:ascii="Times New Roman" w:eastAsia="Times New Roman" w:hAnsi="Times New Roman" w:cs="Times New Roman"/>
          <w:sz w:val="24"/>
          <w:szCs w:val="24"/>
          <w:lang w:val="ro-RO"/>
        </w:rPr>
        <w:t xml:space="preserve">. </w:t>
      </w:r>
    </w:p>
    <w:p w14:paraId="6D6EF13B" w14:textId="14E59911" w:rsidR="00951712" w:rsidRPr="00AC50F7" w:rsidRDefault="008B4880" w:rsidP="00951712">
      <w:pPr>
        <w:tabs>
          <w:tab w:val="left" w:pos="8221"/>
        </w:tabs>
        <w:suppressAutoHyphens/>
        <w:spacing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951712" w:rsidRPr="00AC50F7">
        <w:rPr>
          <w:rFonts w:ascii="Times New Roman" w:eastAsia="Times New Roman" w:hAnsi="Times New Roman" w:cs="Times New Roman"/>
          <w:sz w:val="24"/>
          <w:szCs w:val="24"/>
          <w:lang w:val="ro-RO"/>
        </w:rPr>
        <w:t>Baza material</w:t>
      </w:r>
      <w:r>
        <w:rPr>
          <w:rFonts w:ascii="Times New Roman" w:eastAsia="Times New Roman" w:hAnsi="Times New Roman" w:cs="Times New Roman"/>
          <w:sz w:val="24"/>
          <w:szCs w:val="24"/>
          <w:lang w:val="ro-RO"/>
        </w:rPr>
        <w:t>ă</w:t>
      </w:r>
      <w:r w:rsidR="00951712" w:rsidRPr="00AC50F7">
        <w:rPr>
          <w:rFonts w:ascii="Times New Roman" w:eastAsia="Times New Roman" w:hAnsi="Times New Roman" w:cs="Times New Roman"/>
          <w:sz w:val="24"/>
          <w:szCs w:val="24"/>
          <w:lang w:val="ro-RO"/>
        </w:rPr>
        <w:t xml:space="preserve"> a </w:t>
      </w:r>
      <w:r>
        <w:rPr>
          <w:rFonts w:ascii="Times New Roman" w:eastAsia="Times New Roman" w:hAnsi="Times New Roman" w:cs="Times New Roman"/>
          <w:sz w:val="24"/>
          <w:szCs w:val="24"/>
          <w:lang w:val="ro-RO"/>
        </w:rPr>
        <w:t>Ș</w:t>
      </w:r>
      <w:r w:rsidR="00951712" w:rsidRPr="00AC50F7">
        <w:rPr>
          <w:rFonts w:ascii="Times New Roman" w:eastAsia="Times New Roman" w:hAnsi="Times New Roman" w:cs="Times New Roman"/>
          <w:sz w:val="24"/>
          <w:szCs w:val="24"/>
          <w:lang w:val="ro-RO"/>
        </w:rPr>
        <w:t>colii Gimnazial</w:t>
      </w:r>
      <w:r>
        <w:rPr>
          <w:rFonts w:ascii="Times New Roman" w:eastAsia="Times New Roman" w:hAnsi="Times New Roman" w:cs="Times New Roman"/>
          <w:sz w:val="24"/>
          <w:szCs w:val="24"/>
          <w:lang w:val="ro-RO"/>
        </w:rPr>
        <w:t>e</w:t>
      </w:r>
      <w:r w:rsidR="00951712" w:rsidRPr="00AC50F7">
        <w:rPr>
          <w:rFonts w:ascii="Times New Roman" w:eastAsia="Times New Roman" w:hAnsi="Times New Roman" w:cs="Times New Roman"/>
          <w:sz w:val="24"/>
          <w:szCs w:val="24"/>
          <w:lang w:val="ro-RO"/>
        </w:rPr>
        <w:t xml:space="preserve"> </w:t>
      </w:r>
      <w:r w:rsidR="00CA2A64">
        <w:rPr>
          <w:rFonts w:ascii="Times New Roman" w:eastAsia="Times New Roman" w:hAnsi="Times New Roman" w:cs="Times New Roman"/>
          <w:sz w:val="24"/>
          <w:szCs w:val="24"/>
          <w:lang w:val="ro-RO"/>
        </w:rPr>
        <w:t>Scutelnici</w:t>
      </w:r>
      <w:r w:rsidR="00951712" w:rsidRPr="00AC50F7">
        <w:rPr>
          <w:rFonts w:ascii="Times New Roman" w:eastAsia="Times New Roman" w:hAnsi="Times New Roman" w:cs="Times New Roman"/>
          <w:sz w:val="24"/>
          <w:szCs w:val="24"/>
          <w:lang w:val="ro-RO"/>
        </w:rPr>
        <w:t xml:space="preserve"> cu institu</w:t>
      </w:r>
      <w:r>
        <w:rPr>
          <w:rFonts w:ascii="Times New Roman" w:eastAsia="Times New Roman" w:hAnsi="Times New Roman" w:cs="Times New Roman"/>
          <w:sz w:val="24"/>
          <w:szCs w:val="24"/>
          <w:lang w:val="ro-RO"/>
        </w:rPr>
        <w:t>ț</w:t>
      </w:r>
      <w:r w:rsidR="00D50EDB">
        <w:rPr>
          <w:rFonts w:ascii="Times New Roman" w:eastAsia="Times New Roman" w:hAnsi="Times New Roman" w:cs="Times New Roman"/>
          <w:sz w:val="24"/>
          <w:szCs w:val="24"/>
          <w:lang w:val="ro-RO"/>
        </w:rPr>
        <w:t>iile aferente</w:t>
      </w:r>
      <w:r w:rsidR="00951712" w:rsidRPr="00AC50F7">
        <w:rPr>
          <w:rFonts w:ascii="Times New Roman" w:eastAsia="Times New Roman" w:hAnsi="Times New Roman" w:cs="Times New Roman"/>
          <w:sz w:val="24"/>
          <w:szCs w:val="24"/>
          <w:lang w:val="ro-RO"/>
        </w:rPr>
        <w:t xml:space="preserve"> cuprinde:</w:t>
      </w:r>
    </w:p>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1705"/>
        <w:gridCol w:w="1350"/>
        <w:gridCol w:w="990"/>
        <w:gridCol w:w="1260"/>
        <w:gridCol w:w="2340"/>
        <w:gridCol w:w="1530"/>
      </w:tblGrid>
      <w:tr w:rsidR="00827080" w:rsidRPr="00182D14" w14:paraId="553FB687" w14:textId="77777777" w:rsidTr="00182D14">
        <w:trPr>
          <w:trHeight w:val="859"/>
        </w:trPr>
        <w:tc>
          <w:tcPr>
            <w:tcW w:w="545" w:type="dxa"/>
            <w:shd w:val="clear" w:color="auto" w:fill="DEEAF6" w:themeFill="accent5" w:themeFillTint="33"/>
          </w:tcPr>
          <w:p w14:paraId="54296862" w14:textId="77777777" w:rsidR="00951712" w:rsidRPr="00182D14" w:rsidRDefault="00951712" w:rsidP="00182D14">
            <w:pPr>
              <w:suppressAutoHyphens/>
              <w:spacing w:after="0" w:line="240" w:lineRule="auto"/>
              <w:jc w:val="center"/>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Nr.</w:t>
            </w:r>
          </w:p>
          <w:p w14:paraId="53964C7F" w14:textId="04822A7F" w:rsidR="00951712" w:rsidRPr="00182D14" w:rsidRDefault="004C2598" w:rsidP="00182D14">
            <w:pPr>
              <w:suppressAutoHyphens/>
              <w:spacing w:after="0" w:line="240" w:lineRule="auto"/>
              <w:jc w:val="center"/>
              <w:rPr>
                <w:rFonts w:ascii="Times New Roman" w:eastAsia="Times New Roman" w:hAnsi="Times New Roman" w:cs="Times New Roman"/>
                <w:sz w:val="24"/>
                <w:szCs w:val="24"/>
              </w:rPr>
            </w:pPr>
            <w:r w:rsidRPr="00182D14">
              <w:rPr>
                <w:rFonts w:ascii="Times New Roman" w:eastAsia="Times New Roman" w:hAnsi="Times New Roman" w:cs="Times New Roman"/>
                <w:sz w:val="24"/>
                <w:szCs w:val="24"/>
                <w:lang w:val="ro-RO"/>
              </w:rPr>
              <w:t>c</w:t>
            </w:r>
            <w:r w:rsidR="00951712" w:rsidRPr="00182D14">
              <w:rPr>
                <w:rFonts w:ascii="Times New Roman" w:eastAsia="Times New Roman" w:hAnsi="Times New Roman" w:cs="Times New Roman"/>
                <w:sz w:val="24"/>
                <w:szCs w:val="24"/>
                <w:lang w:val="ro-RO"/>
              </w:rPr>
              <w:t>rt</w:t>
            </w:r>
            <w:r w:rsidRPr="00182D14">
              <w:rPr>
                <w:rFonts w:ascii="Times New Roman" w:eastAsia="Times New Roman" w:hAnsi="Times New Roman" w:cs="Times New Roman"/>
                <w:sz w:val="24"/>
                <w:szCs w:val="24"/>
                <w:lang w:val="ro-RO"/>
              </w:rPr>
              <w:t>.</w:t>
            </w:r>
          </w:p>
        </w:tc>
        <w:tc>
          <w:tcPr>
            <w:tcW w:w="1705" w:type="dxa"/>
            <w:shd w:val="clear" w:color="auto" w:fill="DEEAF6" w:themeFill="accent5" w:themeFillTint="33"/>
          </w:tcPr>
          <w:p w14:paraId="48017642" w14:textId="6978F630" w:rsidR="00951712" w:rsidRPr="00182D14" w:rsidRDefault="00827080" w:rsidP="00182D14">
            <w:pPr>
              <w:suppressAutoHyphens/>
              <w:spacing w:after="0" w:line="240" w:lineRule="auto"/>
              <w:jc w:val="center"/>
              <w:rPr>
                <w:rFonts w:ascii="Times New Roman" w:eastAsia="Times New Roman" w:hAnsi="Times New Roman" w:cs="Times New Roman"/>
                <w:bCs/>
                <w:sz w:val="24"/>
                <w:szCs w:val="24"/>
              </w:rPr>
            </w:pPr>
            <w:r w:rsidRPr="00182D14">
              <w:rPr>
                <w:rFonts w:ascii="Times New Roman" w:eastAsia="Times New Roman" w:hAnsi="Times New Roman" w:cs="Times New Roman"/>
                <w:bCs/>
                <w:sz w:val="24"/>
                <w:szCs w:val="24"/>
                <w:lang w:val="ro-RO"/>
              </w:rPr>
              <w:t>Unitatea școlară</w:t>
            </w:r>
          </w:p>
        </w:tc>
        <w:tc>
          <w:tcPr>
            <w:tcW w:w="1350" w:type="dxa"/>
            <w:shd w:val="clear" w:color="auto" w:fill="DEEAF6" w:themeFill="accent5" w:themeFillTint="33"/>
          </w:tcPr>
          <w:p w14:paraId="7B229ECF" w14:textId="0B9C4543" w:rsidR="00951712" w:rsidRPr="004D149C" w:rsidRDefault="00951712" w:rsidP="00182D14">
            <w:pPr>
              <w:suppressAutoHyphens/>
              <w:spacing w:after="0" w:line="240" w:lineRule="auto"/>
              <w:jc w:val="center"/>
              <w:rPr>
                <w:rFonts w:ascii="Times New Roman" w:eastAsia="Times New Roman" w:hAnsi="Times New Roman" w:cs="Times New Roman"/>
                <w:sz w:val="24"/>
                <w:szCs w:val="24"/>
                <w:lang w:val="pt-BR"/>
              </w:rPr>
            </w:pPr>
            <w:r w:rsidRPr="00182D14">
              <w:rPr>
                <w:rFonts w:ascii="Times New Roman" w:eastAsia="Times New Roman" w:hAnsi="Times New Roman" w:cs="Times New Roman"/>
                <w:sz w:val="24"/>
                <w:szCs w:val="24"/>
                <w:lang w:val="ro-RO"/>
              </w:rPr>
              <w:t>Nr.</w:t>
            </w:r>
            <w:r w:rsidR="000A44C8" w:rsidRPr="00182D14">
              <w:rPr>
                <w:rFonts w:ascii="Times New Roman" w:eastAsia="Times New Roman" w:hAnsi="Times New Roman" w:cs="Times New Roman"/>
                <w:sz w:val="24"/>
                <w:szCs w:val="24"/>
                <w:lang w:val="ro-RO"/>
              </w:rPr>
              <w:t xml:space="preserve"> </w:t>
            </w:r>
            <w:r w:rsidR="004C2598" w:rsidRPr="00182D14">
              <w:rPr>
                <w:rFonts w:ascii="Times New Roman" w:eastAsia="Times New Roman" w:hAnsi="Times New Roman" w:cs="Times New Roman"/>
                <w:sz w:val="24"/>
                <w:szCs w:val="24"/>
                <w:lang w:val="ro-RO"/>
              </w:rPr>
              <w:t>î</w:t>
            </w:r>
            <w:r w:rsidRPr="00182D14">
              <w:rPr>
                <w:rFonts w:ascii="Times New Roman" w:eastAsia="Times New Roman" w:hAnsi="Times New Roman" w:cs="Times New Roman"/>
                <w:sz w:val="24"/>
                <w:szCs w:val="24"/>
                <w:lang w:val="ro-RO"/>
              </w:rPr>
              <w:t>nc</w:t>
            </w:r>
            <w:r w:rsidR="004C2598" w:rsidRPr="00182D14">
              <w:rPr>
                <w:rFonts w:ascii="Times New Roman" w:eastAsia="Times New Roman" w:hAnsi="Times New Roman" w:cs="Times New Roman"/>
                <w:sz w:val="24"/>
                <w:szCs w:val="24"/>
                <w:lang w:val="ro-RO"/>
              </w:rPr>
              <w:t>ă</w:t>
            </w:r>
            <w:r w:rsidRPr="00182D14">
              <w:rPr>
                <w:rFonts w:ascii="Times New Roman" w:eastAsia="Times New Roman" w:hAnsi="Times New Roman" w:cs="Times New Roman"/>
                <w:sz w:val="24"/>
                <w:szCs w:val="24"/>
                <w:lang w:val="ro-RO"/>
              </w:rPr>
              <w:t>peri cu diferite destina</w:t>
            </w:r>
            <w:r w:rsidR="004C2598" w:rsidRPr="00182D14">
              <w:rPr>
                <w:rFonts w:ascii="Times New Roman" w:eastAsia="Times New Roman" w:hAnsi="Times New Roman" w:cs="Times New Roman"/>
                <w:sz w:val="24"/>
                <w:szCs w:val="24"/>
                <w:lang w:val="ro-RO"/>
              </w:rPr>
              <w:t>ț</w:t>
            </w:r>
            <w:r w:rsidRPr="00182D14">
              <w:rPr>
                <w:rFonts w:ascii="Times New Roman" w:eastAsia="Times New Roman" w:hAnsi="Times New Roman" w:cs="Times New Roman"/>
                <w:sz w:val="24"/>
                <w:szCs w:val="24"/>
                <w:lang w:val="ro-RO"/>
              </w:rPr>
              <w:t>ii</w:t>
            </w:r>
          </w:p>
        </w:tc>
        <w:tc>
          <w:tcPr>
            <w:tcW w:w="990" w:type="dxa"/>
            <w:shd w:val="clear" w:color="auto" w:fill="DEEAF6" w:themeFill="accent5" w:themeFillTint="33"/>
          </w:tcPr>
          <w:p w14:paraId="7A336D6C" w14:textId="77777777" w:rsidR="00951712" w:rsidRPr="00182D14" w:rsidRDefault="00951712" w:rsidP="00182D14">
            <w:pPr>
              <w:suppressAutoHyphens/>
              <w:spacing w:after="0" w:line="240" w:lineRule="auto"/>
              <w:jc w:val="center"/>
              <w:rPr>
                <w:rFonts w:ascii="Times New Roman" w:eastAsia="Times New Roman" w:hAnsi="Times New Roman" w:cs="Times New Roman"/>
                <w:sz w:val="24"/>
                <w:szCs w:val="24"/>
              </w:rPr>
            </w:pPr>
            <w:r w:rsidRPr="00182D14">
              <w:rPr>
                <w:rFonts w:ascii="Times New Roman" w:eastAsia="Times New Roman" w:hAnsi="Times New Roman" w:cs="Times New Roman"/>
                <w:sz w:val="24"/>
                <w:szCs w:val="24"/>
                <w:lang w:val="ro-RO"/>
              </w:rPr>
              <w:t>Nr. săli de clasă</w:t>
            </w:r>
          </w:p>
        </w:tc>
        <w:tc>
          <w:tcPr>
            <w:tcW w:w="1260" w:type="dxa"/>
            <w:shd w:val="clear" w:color="auto" w:fill="DEEAF6" w:themeFill="accent5" w:themeFillTint="33"/>
          </w:tcPr>
          <w:p w14:paraId="21F9BCC0" w14:textId="62FCA919" w:rsidR="00951712" w:rsidRPr="00182D14" w:rsidRDefault="00951712" w:rsidP="00182D14">
            <w:pPr>
              <w:suppressAutoHyphens/>
              <w:spacing w:after="0" w:line="240" w:lineRule="auto"/>
              <w:jc w:val="center"/>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Nr.</w:t>
            </w:r>
            <w:r w:rsidR="000A44C8" w:rsidRPr="00182D14">
              <w:rPr>
                <w:rFonts w:ascii="Times New Roman" w:eastAsia="Times New Roman" w:hAnsi="Times New Roman" w:cs="Times New Roman"/>
                <w:sz w:val="24"/>
                <w:szCs w:val="24"/>
                <w:lang w:val="ro-RO"/>
              </w:rPr>
              <w:t xml:space="preserve"> </w:t>
            </w:r>
            <w:r w:rsidR="004C2598" w:rsidRPr="00182D14">
              <w:rPr>
                <w:rFonts w:ascii="Times New Roman" w:eastAsia="Times New Roman" w:hAnsi="Times New Roman" w:cs="Times New Roman"/>
                <w:sz w:val="24"/>
                <w:szCs w:val="24"/>
                <w:lang w:val="ro-RO"/>
              </w:rPr>
              <w:t>l</w:t>
            </w:r>
            <w:r w:rsidRPr="00182D14">
              <w:rPr>
                <w:rFonts w:ascii="Times New Roman" w:eastAsia="Times New Roman" w:hAnsi="Times New Roman" w:cs="Times New Roman"/>
                <w:sz w:val="24"/>
                <w:szCs w:val="24"/>
                <w:lang w:val="ro-RO"/>
              </w:rPr>
              <w:t>aboratoare</w:t>
            </w:r>
            <w:r w:rsidR="000A44C8" w:rsidRPr="00182D14">
              <w:rPr>
                <w:rFonts w:ascii="Times New Roman" w:eastAsia="Times New Roman" w:hAnsi="Times New Roman" w:cs="Times New Roman"/>
                <w:sz w:val="24"/>
                <w:szCs w:val="24"/>
                <w:lang w:val="ro-RO"/>
              </w:rPr>
              <w:t xml:space="preserve"> </w:t>
            </w:r>
            <w:r w:rsidRPr="00182D14">
              <w:rPr>
                <w:rFonts w:ascii="Times New Roman" w:eastAsia="Times New Roman" w:hAnsi="Times New Roman" w:cs="Times New Roman"/>
                <w:sz w:val="24"/>
                <w:szCs w:val="24"/>
                <w:lang w:val="ro-RO"/>
              </w:rPr>
              <w:t>+ nr.</w:t>
            </w:r>
            <w:r w:rsidR="00827080" w:rsidRPr="00182D14">
              <w:rPr>
                <w:rFonts w:ascii="Times New Roman" w:eastAsia="Times New Roman" w:hAnsi="Times New Roman" w:cs="Times New Roman"/>
                <w:sz w:val="24"/>
                <w:szCs w:val="24"/>
                <w:lang w:val="ro-RO"/>
              </w:rPr>
              <w:t xml:space="preserve"> </w:t>
            </w:r>
            <w:r w:rsidRPr="00182D14">
              <w:rPr>
                <w:rFonts w:ascii="Times New Roman" w:eastAsia="Times New Roman" w:hAnsi="Times New Roman" w:cs="Times New Roman"/>
                <w:sz w:val="24"/>
                <w:szCs w:val="24"/>
                <w:lang w:val="ro-RO"/>
              </w:rPr>
              <w:t>calculatoare</w:t>
            </w:r>
          </w:p>
        </w:tc>
        <w:tc>
          <w:tcPr>
            <w:tcW w:w="2340" w:type="dxa"/>
            <w:shd w:val="clear" w:color="auto" w:fill="DEEAF6" w:themeFill="accent5" w:themeFillTint="33"/>
          </w:tcPr>
          <w:p w14:paraId="7497F5BC" w14:textId="452CAA60" w:rsidR="00951712" w:rsidRPr="00182D14" w:rsidRDefault="00951712" w:rsidP="00182D14">
            <w:pPr>
              <w:suppressAutoHyphens/>
              <w:spacing w:after="0" w:line="240" w:lineRule="auto"/>
              <w:jc w:val="center"/>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Nr.</w:t>
            </w:r>
            <w:r w:rsidR="004C2598" w:rsidRPr="00182D14">
              <w:rPr>
                <w:rFonts w:ascii="Times New Roman" w:eastAsia="Times New Roman" w:hAnsi="Times New Roman" w:cs="Times New Roman"/>
                <w:sz w:val="24"/>
                <w:szCs w:val="24"/>
                <w:lang w:val="ro-RO"/>
              </w:rPr>
              <w:t xml:space="preserve"> </w:t>
            </w:r>
            <w:r w:rsidRPr="00182D14">
              <w:rPr>
                <w:rFonts w:ascii="Times New Roman" w:eastAsia="Times New Roman" w:hAnsi="Times New Roman" w:cs="Times New Roman"/>
                <w:sz w:val="24"/>
                <w:szCs w:val="24"/>
                <w:lang w:val="ro-RO"/>
              </w:rPr>
              <w:t>săli cu alt</w:t>
            </w:r>
            <w:r w:rsidR="004C2598" w:rsidRPr="00182D14">
              <w:rPr>
                <w:rFonts w:ascii="Times New Roman" w:eastAsia="Times New Roman" w:hAnsi="Times New Roman" w:cs="Times New Roman"/>
                <w:sz w:val="24"/>
                <w:szCs w:val="24"/>
                <w:lang w:val="ro-RO"/>
              </w:rPr>
              <w:t>ă</w:t>
            </w:r>
            <w:r w:rsidRPr="00182D14">
              <w:rPr>
                <w:rFonts w:ascii="Times New Roman" w:eastAsia="Times New Roman" w:hAnsi="Times New Roman" w:cs="Times New Roman"/>
                <w:sz w:val="24"/>
                <w:szCs w:val="24"/>
                <w:lang w:val="ro-RO"/>
              </w:rPr>
              <w:t xml:space="preserve"> destinație</w:t>
            </w:r>
          </w:p>
        </w:tc>
        <w:tc>
          <w:tcPr>
            <w:tcW w:w="1530" w:type="dxa"/>
            <w:shd w:val="clear" w:color="auto" w:fill="DEEAF6" w:themeFill="accent5" w:themeFillTint="33"/>
          </w:tcPr>
          <w:p w14:paraId="04BB300D" w14:textId="2BA8CF8D" w:rsidR="00951712" w:rsidRPr="00182D14" w:rsidRDefault="00951712" w:rsidP="00182D14">
            <w:pPr>
              <w:suppressAutoHyphens/>
              <w:spacing w:after="0" w:line="240" w:lineRule="auto"/>
              <w:jc w:val="center"/>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0bserva</w:t>
            </w:r>
            <w:r w:rsidR="004C2598" w:rsidRPr="00182D14">
              <w:rPr>
                <w:rFonts w:ascii="Times New Roman" w:eastAsia="Times New Roman" w:hAnsi="Times New Roman" w:cs="Times New Roman"/>
                <w:sz w:val="24"/>
                <w:szCs w:val="24"/>
                <w:lang w:val="ro-RO"/>
              </w:rPr>
              <w:t>ț</w:t>
            </w:r>
            <w:r w:rsidRPr="00182D14">
              <w:rPr>
                <w:rFonts w:ascii="Times New Roman" w:eastAsia="Times New Roman" w:hAnsi="Times New Roman" w:cs="Times New Roman"/>
                <w:sz w:val="24"/>
                <w:szCs w:val="24"/>
                <w:lang w:val="ro-RO"/>
              </w:rPr>
              <w:t>ii</w:t>
            </w:r>
          </w:p>
          <w:p w14:paraId="1C2F14DA" w14:textId="3AEB89C2" w:rsidR="00951712" w:rsidRPr="00182D14" w:rsidRDefault="00951712" w:rsidP="00182D14">
            <w:pPr>
              <w:suppressAutoHyphens/>
              <w:spacing w:after="0" w:line="240" w:lineRule="auto"/>
              <w:jc w:val="center"/>
              <w:rPr>
                <w:rFonts w:ascii="Times New Roman" w:eastAsia="Times New Roman" w:hAnsi="Times New Roman" w:cs="Times New Roman"/>
                <w:sz w:val="24"/>
                <w:szCs w:val="24"/>
              </w:rPr>
            </w:pPr>
            <w:r w:rsidRPr="00182D14">
              <w:rPr>
                <w:rFonts w:ascii="Times New Roman" w:eastAsia="Times New Roman" w:hAnsi="Times New Roman" w:cs="Times New Roman"/>
                <w:sz w:val="24"/>
                <w:szCs w:val="24"/>
                <w:lang w:val="ro-RO"/>
              </w:rPr>
              <w:t>Spa</w:t>
            </w:r>
            <w:r w:rsidR="004C2598" w:rsidRPr="00182D14">
              <w:rPr>
                <w:rFonts w:ascii="Times New Roman" w:eastAsia="Times New Roman" w:hAnsi="Times New Roman" w:cs="Times New Roman"/>
                <w:sz w:val="24"/>
                <w:szCs w:val="24"/>
                <w:lang w:val="ro-RO"/>
              </w:rPr>
              <w:t>ț</w:t>
            </w:r>
            <w:r w:rsidRPr="00182D14">
              <w:rPr>
                <w:rFonts w:ascii="Times New Roman" w:eastAsia="Times New Roman" w:hAnsi="Times New Roman" w:cs="Times New Roman"/>
                <w:sz w:val="24"/>
                <w:szCs w:val="24"/>
                <w:lang w:val="ro-RO"/>
              </w:rPr>
              <w:t>ii</w:t>
            </w:r>
            <w:r w:rsidR="000A44C8" w:rsidRPr="00182D14">
              <w:rPr>
                <w:rFonts w:ascii="Times New Roman" w:eastAsia="Times New Roman" w:hAnsi="Times New Roman" w:cs="Times New Roman"/>
                <w:sz w:val="24"/>
                <w:szCs w:val="24"/>
                <w:lang w:val="ro-RO"/>
              </w:rPr>
              <w:t xml:space="preserve"> </w:t>
            </w:r>
            <w:r w:rsidRPr="00182D14">
              <w:rPr>
                <w:rFonts w:ascii="Times New Roman" w:eastAsia="Times New Roman" w:hAnsi="Times New Roman" w:cs="Times New Roman"/>
                <w:sz w:val="24"/>
                <w:szCs w:val="24"/>
                <w:lang w:val="ro-RO"/>
              </w:rPr>
              <w:t>separate pentru:</w:t>
            </w:r>
          </w:p>
        </w:tc>
      </w:tr>
      <w:tr w:rsidR="00827080" w:rsidRPr="008A21FA" w14:paraId="670AB01D" w14:textId="77777777" w:rsidTr="00182D14">
        <w:tc>
          <w:tcPr>
            <w:tcW w:w="545" w:type="dxa"/>
            <w:shd w:val="clear" w:color="auto" w:fill="auto"/>
          </w:tcPr>
          <w:p w14:paraId="084A2FE3" w14:textId="29360CAB" w:rsidR="00951712" w:rsidRPr="00182D14" w:rsidRDefault="00951712" w:rsidP="00182D14">
            <w:pPr>
              <w:suppressAutoHyphens/>
              <w:spacing w:after="0" w:line="240" w:lineRule="auto"/>
              <w:jc w:val="center"/>
              <w:rPr>
                <w:rFonts w:ascii="Times New Roman" w:eastAsia="Times New Roman" w:hAnsi="Times New Roman" w:cs="Times New Roman"/>
                <w:sz w:val="24"/>
                <w:szCs w:val="24"/>
              </w:rPr>
            </w:pPr>
            <w:r w:rsidRPr="00182D14">
              <w:rPr>
                <w:rFonts w:ascii="Times New Roman" w:eastAsia="Times New Roman" w:hAnsi="Times New Roman" w:cs="Times New Roman"/>
                <w:sz w:val="24"/>
                <w:szCs w:val="24"/>
                <w:lang w:val="ro-RO"/>
              </w:rPr>
              <w:t>1</w:t>
            </w:r>
            <w:r w:rsidR="0023577C" w:rsidRPr="00182D14">
              <w:rPr>
                <w:rFonts w:ascii="Times New Roman" w:eastAsia="Times New Roman" w:hAnsi="Times New Roman" w:cs="Times New Roman"/>
                <w:sz w:val="24"/>
                <w:szCs w:val="24"/>
                <w:lang w:val="ro-RO"/>
              </w:rPr>
              <w:t>.</w:t>
            </w:r>
          </w:p>
        </w:tc>
        <w:tc>
          <w:tcPr>
            <w:tcW w:w="1705" w:type="dxa"/>
            <w:shd w:val="clear" w:color="auto" w:fill="auto"/>
          </w:tcPr>
          <w:p w14:paraId="211BDEF3" w14:textId="09EBFF74" w:rsidR="00951712" w:rsidRPr="00182D14" w:rsidRDefault="00951712" w:rsidP="00182D14">
            <w:pPr>
              <w:suppressAutoHyphens/>
              <w:spacing w:after="0" w:line="240" w:lineRule="auto"/>
              <w:jc w:val="both"/>
              <w:rPr>
                <w:rFonts w:ascii="Times New Roman" w:eastAsia="Times New Roman" w:hAnsi="Times New Roman" w:cs="Times New Roman"/>
                <w:sz w:val="24"/>
                <w:szCs w:val="24"/>
              </w:rPr>
            </w:pPr>
            <w:r w:rsidRPr="00182D14">
              <w:rPr>
                <w:rFonts w:ascii="Times New Roman" w:eastAsia="Times New Roman" w:hAnsi="Times New Roman" w:cs="Times New Roman"/>
                <w:sz w:val="24"/>
                <w:szCs w:val="24"/>
                <w:lang w:val="ro-RO"/>
              </w:rPr>
              <w:t>Şcoala Gimnazial</w:t>
            </w:r>
            <w:r w:rsidR="00827080" w:rsidRPr="00182D14">
              <w:rPr>
                <w:rFonts w:ascii="Times New Roman" w:eastAsia="Times New Roman" w:hAnsi="Times New Roman" w:cs="Times New Roman"/>
                <w:sz w:val="24"/>
                <w:szCs w:val="24"/>
                <w:lang w:val="ro-RO"/>
              </w:rPr>
              <w:t>ă</w:t>
            </w:r>
            <w:r w:rsidR="00A7164A">
              <w:rPr>
                <w:rFonts w:ascii="Times New Roman" w:eastAsia="Times New Roman" w:hAnsi="Times New Roman" w:cs="Times New Roman"/>
                <w:sz w:val="24"/>
                <w:szCs w:val="24"/>
                <w:lang w:val="ro-RO"/>
              </w:rPr>
              <w:t xml:space="preserve"> Scutelnici</w:t>
            </w:r>
          </w:p>
        </w:tc>
        <w:tc>
          <w:tcPr>
            <w:tcW w:w="1350" w:type="dxa"/>
            <w:shd w:val="clear" w:color="auto" w:fill="auto"/>
          </w:tcPr>
          <w:p w14:paraId="4544CEB1" w14:textId="37B8E573" w:rsidR="00951712" w:rsidRPr="00182D14" w:rsidRDefault="0088021F" w:rsidP="00182D14">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0" w:type="dxa"/>
            <w:shd w:val="clear" w:color="auto" w:fill="auto"/>
          </w:tcPr>
          <w:p w14:paraId="7BBA41E6" w14:textId="32DFF48F" w:rsidR="00951712" w:rsidRPr="00182D14" w:rsidRDefault="004D149C" w:rsidP="00182D14">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9</w:t>
            </w:r>
          </w:p>
        </w:tc>
        <w:tc>
          <w:tcPr>
            <w:tcW w:w="1260" w:type="dxa"/>
            <w:shd w:val="clear" w:color="auto" w:fill="auto"/>
          </w:tcPr>
          <w:p w14:paraId="337F2072" w14:textId="03FA9448" w:rsidR="00951712" w:rsidRPr="00182D14" w:rsidRDefault="00951712" w:rsidP="00182D14">
            <w:pPr>
              <w:suppressAutoHyphens/>
              <w:spacing w:after="0" w:line="240" w:lineRule="auto"/>
              <w:jc w:val="both"/>
              <w:rPr>
                <w:rFonts w:ascii="Times New Roman" w:eastAsia="Times New Roman" w:hAnsi="Times New Roman" w:cs="Times New Roman"/>
                <w:sz w:val="24"/>
                <w:szCs w:val="24"/>
                <w:lang w:val="ro-RO"/>
              </w:rPr>
            </w:pPr>
          </w:p>
          <w:p w14:paraId="46F720EB" w14:textId="77777777" w:rsidR="00951712" w:rsidRDefault="00951712" w:rsidP="00182D14">
            <w:pPr>
              <w:suppressAutoHyphens/>
              <w:spacing w:after="0" w:line="240" w:lineRule="auto"/>
              <w:jc w:val="both"/>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1</w:t>
            </w:r>
            <w:r w:rsidR="00CA2A64">
              <w:rPr>
                <w:rFonts w:ascii="Times New Roman" w:eastAsia="Times New Roman" w:hAnsi="Times New Roman" w:cs="Times New Roman"/>
                <w:sz w:val="24"/>
                <w:szCs w:val="24"/>
                <w:lang w:val="ro-RO"/>
              </w:rPr>
              <w:t>6</w:t>
            </w:r>
            <w:r w:rsidRPr="00182D14">
              <w:rPr>
                <w:rFonts w:ascii="Times New Roman" w:eastAsia="Times New Roman" w:hAnsi="Times New Roman" w:cs="Times New Roman"/>
                <w:sz w:val="24"/>
                <w:szCs w:val="24"/>
                <w:lang w:val="ro-RO"/>
              </w:rPr>
              <w:t xml:space="preserve"> </w:t>
            </w:r>
            <w:r w:rsidR="00CA2A64">
              <w:rPr>
                <w:rFonts w:ascii="Times New Roman" w:eastAsia="Times New Roman" w:hAnsi="Times New Roman" w:cs="Times New Roman"/>
                <w:sz w:val="24"/>
                <w:szCs w:val="24"/>
                <w:lang w:val="ro-RO"/>
              </w:rPr>
              <w:t>laptopuri</w:t>
            </w:r>
            <w:r w:rsidRPr="00182D14">
              <w:rPr>
                <w:rFonts w:ascii="Times New Roman" w:eastAsia="Times New Roman" w:hAnsi="Times New Roman" w:cs="Times New Roman"/>
                <w:sz w:val="24"/>
                <w:szCs w:val="24"/>
                <w:lang w:val="ro-RO"/>
              </w:rPr>
              <w:t>.+</w:t>
            </w:r>
          </w:p>
          <w:p w14:paraId="2F0C940D" w14:textId="721135E3" w:rsidR="00CA2A64" w:rsidRPr="00182D14" w:rsidRDefault="00CA2A64" w:rsidP="00182D14">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3 calcul.</w:t>
            </w:r>
          </w:p>
        </w:tc>
        <w:tc>
          <w:tcPr>
            <w:tcW w:w="2340" w:type="dxa"/>
            <w:shd w:val="clear" w:color="auto" w:fill="auto"/>
          </w:tcPr>
          <w:p w14:paraId="16D05C21" w14:textId="3C0EB3A4" w:rsidR="009E0E50" w:rsidRPr="00182D14" w:rsidRDefault="00951712" w:rsidP="00182D14">
            <w:pPr>
              <w:suppressAutoHyphens/>
              <w:spacing w:after="0" w:line="240" w:lineRule="auto"/>
              <w:jc w:val="both"/>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-1 spa</w:t>
            </w:r>
            <w:r w:rsidR="00400156" w:rsidRPr="00182D14">
              <w:rPr>
                <w:rFonts w:ascii="Times New Roman" w:eastAsia="Times New Roman" w:hAnsi="Times New Roman" w:cs="Times New Roman"/>
                <w:sz w:val="24"/>
                <w:szCs w:val="24"/>
                <w:lang w:val="ro-RO"/>
              </w:rPr>
              <w:t>ț</w:t>
            </w:r>
            <w:r w:rsidRPr="00182D14">
              <w:rPr>
                <w:rFonts w:ascii="Times New Roman" w:eastAsia="Times New Roman" w:hAnsi="Times New Roman" w:cs="Times New Roman"/>
                <w:sz w:val="24"/>
                <w:szCs w:val="24"/>
                <w:lang w:val="ro-RO"/>
              </w:rPr>
              <w:t>iu wc</w:t>
            </w:r>
          </w:p>
          <w:p w14:paraId="7CE67CC5" w14:textId="3577C35C" w:rsidR="00951712" w:rsidRPr="00182D14" w:rsidRDefault="00AB1E4A" w:rsidP="00182D14">
            <w:pPr>
              <w:suppressAutoHyphens/>
              <w:spacing w:after="0" w:line="240" w:lineRule="auto"/>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 xml:space="preserve">-1 </w:t>
            </w:r>
            <w:r w:rsidR="00182D14">
              <w:rPr>
                <w:rFonts w:ascii="Times New Roman" w:eastAsia="Times New Roman" w:hAnsi="Times New Roman" w:cs="Times New Roman"/>
                <w:sz w:val="24"/>
                <w:szCs w:val="24"/>
                <w:lang w:val="ro-RO"/>
              </w:rPr>
              <w:t xml:space="preserve"> </w:t>
            </w:r>
            <w:r w:rsidR="00951712" w:rsidRPr="00182D14">
              <w:rPr>
                <w:rFonts w:ascii="Times New Roman" w:eastAsia="Times New Roman" w:hAnsi="Times New Roman" w:cs="Times New Roman"/>
                <w:sz w:val="24"/>
                <w:szCs w:val="24"/>
                <w:lang w:val="ro-RO"/>
              </w:rPr>
              <w:t xml:space="preserve"> magaz</w:t>
            </w:r>
            <w:r w:rsidR="00A7164A">
              <w:rPr>
                <w:rFonts w:ascii="Times New Roman" w:eastAsia="Times New Roman" w:hAnsi="Times New Roman" w:cs="Times New Roman"/>
                <w:sz w:val="24"/>
                <w:szCs w:val="24"/>
                <w:lang w:val="ro-RO"/>
              </w:rPr>
              <w:t>ie</w:t>
            </w:r>
          </w:p>
          <w:p w14:paraId="04252D00" w14:textId="79A21EB0" w:rsidR="00694D52" w:rsidRPr="00182D14" w:rsidRDefault="00694D52" w:rsidP="00182D14">
            <w:pPr>
              <w:suppressAutoHyphens/>
              <w:spacing w:after="0" w:line="240" w:lineRule="auto"/>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w:t>
            </w:r>
            <w:r w:rsidR="005830FA" w:rsidRPr="00182D14">
              <w:rPr>
                <w:rFonts w:ascii="Times New Roman" w:eastAsia="Times New Roman" w:hAnsi="Times New Roman" w:cs="Times New Roman"/>
                <w:sz w:val="24"/>
                <w:szCs w:val="24"/>
                <w:lang w:val="ro-RO"/>
              </w:rPr>
              <w:t xml:space="preserve">1 </w:t>
            </w:r>
            <w:r w:rsidRPr="00182D14">
              <w:rPr>
                <w:rFonts w:ascii="Times New Roman" w:eastAsia="Times New Roman" w:hAnsi="Times New Roman" w:cs="Times New Roman"/>
                <w:sz w:val="24"/>
                <w:szCs w:val="24"/>
                <w:lang w:val="ro-RO"/>
              </w:rPr>
              <w:t>sală lapte-corn</w:t>
            </w:r>
          </w:p>
          <w:p w14:paraId="6406AB59" w14:textId="588ECED3" w:rsidR="0099409C" w:rsidRPr="00182D14" w:rsidRDefault="00F43FC0" w:rsidP="00182D14">
            <w:pPr>
              <w:suppressAutoHyphens/>
              <w:spacing w:after="0" w:line="240" w:lineRule="auto"/>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-1 cameră tehnică</w:t>
            </w:r>
          </w:p>
          <w:p w14:paraId="205F079A" w14:textId="77777777" w:rsidR="00FA531D" w:rsidRPr="00182D14" w:rsidRDefault="00FA531D" w:rsidP="00182D14">
            <w:pPr>
              <w:suppressAutoHyphens/>
              <w:spacing w:after="0" w:line="240" w:lineRule="auto"/>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-1 sală cancelarie</w:t>
            </w:r>
          </w:p>
          <w:p w14:paraId="720CCB67" w14:textId="77777777" w:rsidR="00FA531D" w:rsidRPr="00182D14" w:rsidRDefault="00FA531D" w:rsidP="00182D14">
            <w:pPr>
              <w:suppressAutoHyphens/>
              <w:spacing w:after="0" w:line="240" w:lineRule="auto"/>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-1 sală secretariat</w:t>
            </w:r>
          </w:p>
          <w:p w14:paraId="3E2FF3B8" w14:textId="77777777" w:rsidR="00FA531D" w:rsidRDefault="00FA531D" w:rsidP="00182D14">
            <w:pPr>
              <w:suppressAutoHyphens/>
              <w:spacing w:after="0" w:line="240" w:lineRule="auto"/>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-1 sală direcțiune</w:t>
            </w:r>
          </w:p>
          <w:p w14:paraId="73D47B06" w14:textId="77777777" w:rsidR="0088021F" w:rsidRDefault="0088021F" w:rsidP="00182D14">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 sală de lectură</w:t>
            </w:r>
          </w:p>
          <w:p w14:paraId="02FDDCDA" w14:textId="3C0008F3" w:rsidR="0088021F" w:rsidRPr="00182D14" w:rsidRDefault="0088021F" w:rsidP="00182D14">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-1 sală consilier școlar</w:t>
            </w:r>
          </w:p>
        </w:tc>
        <w:tc>
          <w:tcPr>
            <w:tcW w:w="1530" w:type="dxa"/>
            <w:shd w:val="clear" w:color="auto" w:fill="auto"/>
          </w:tcPr>
          <w:p w14:paraId="600E4161" w14:textId="3B2CFFB5" w:rsidR="00951712" w:rsidRPr="00182D14" w:rsidRDefault="00951712" w:rsidP="00182D14">
            <w:pPr>
              <w:suppressAutoHyphens/>
              <w:spacing w:after="0" w:line="240" w:lineRule="auto"/>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lastRenderedPageBreak/>
              <w:t>central</w:t>
            </w:r>
            <w:r w:rsidR="00E33C9A" w:rsidRPr="00182D14">
              <w:rPr>
                <w:rFonts w:ascii="Times New Roman" w:eastAsia="Times New Roman" w:hAnsi="Times New Roman" w:cs="Times New Roman"/>
                <w:sz w:val="24"/>
                <w:szCs w:val="24"/>
                <w:lang w:val="ro-RO"/>
              </w:rPr>
              <w:t>ă</w:t>
            </w:r>
            <w:r w:rsidRPr="00182D14">
              <w:rPr>
                <w:rFonts w:ascii="Times New Roman" w:eastAsia="Times New Roman" w:hAnsi="Times New Roman" w:cs="Times New Roman"/>
                <w:sz w:val="24"/>
                <w:szCs w:val="24"/>
                <w:lang w:val="ro-RO"/>
              </w:rPr>
              <w:t xml:space="preserve"> pe </w:t>
            </w:r>
            <w:r w:rsidR="0088021F">
              <w:rPr>
                <w:rFonts w:ascii="Times New Roman" w:eastAsia="Times New Roman" w:hAnsi="Times New Roman" w:cs="Times New Roman"/>
                <w:sz w:val="24"/>
                <w:szCs w:val="24"/>
                <w:lang w:val="ro-RO"/>
              </w:rPr>
              <w:t>lemne</w:t>
            </w:r>
            <w:r w:rsidRPr="00182D14">
              <w:rPr>
                <w:rFonts w:ascii="Times New Roman" w:eastAsia="Times New Roman" w:hAnsi="Times New Roman" w:cs="Times New Roman"/>
                <w:sz w:val="24"/>
                <w:szCs w:val="24"/>
                <w:lang w:val="ro-RO"/>
              </w:rPr>
              <w:t>,</w:t>
            </w:r>
          </w:p>
          <w:p w14:paraId="7666F67A" w14:textId="379C9D35" w:rsidR="00951712" w:rsidRPr="004D149C" w:rsidRDefault="00951712" w:rsidP="00182D14">
            <w:pPr>
              <w:suppressAutoHyphens/>
              <w:spacing w:after="0" w:line="240" w:lineRule="auto"/>
              <w:rPr>
                <w:rFonts w:ascii="Times New Roman" w:eastAsia="Times New Roman" w:hAnsi="Times New Roman" w:cs="Times New Roman"/>
                <w:sz w:val="24"/>
                <w:szCs w:val="24"/>
                <w:lang w:val="pt-BR"/>
              </w:rPr>
            </w:pPr>
            <w:r w:rsidRPr="00182D14">
              <w:rPr>
                <w:rFonts w:ascii="Times New Roman" w:eastAsia="Times New Roman" w:hAnsi="Times New Roman" w:cs="Times New Roman"/>
                <w:sz w:val="24"/>
                <w:szCs w:val="24"/>
                <w:lang w:val="ro-RO"/>
              </w:rPr>
              <w:t>curte</w:t>
            </w:r>
            <w:r w:rsidR="00E33C9A" w:rsidRPr="00182D14">
              <w:rPr>
                <w:rFonts w:ascii="Times New Roman" w:eastAsia="Times New Roman" w:hAnsi="Times New Roman" w:cs="Times New Roman"/>
                <w:sz w:val="24"/>
                <w:szCs w:val="24"/>
                <w:lang w:val="ro-RO"/>
              </w:rPr>
              <w:t>, spațiu</w:t>
            </w:r>
            <w:r w:rsidRPr="00182D14">
              <w:rPr>
                <w:rFonts w:ascii="Times New Roman" w:eastAsia="Times New Roman" w:hAnsi="Times New Roman" w:cs="Times New Roman"/>
                <w:sz w:val="24"/>
                <w:szCs w:val="24"/>
                <w:lang w:val="ro-RO"/>
              </w:rPr>
              <w:t xml:space="preserve"> de joac</w:t>
            </w:r>
            <w:r w:rsidR="00E33C9A" w:rsidRPr="00182D14">
              <w:rPr>
                <w:rFonts w:ascii="Times New Roman" w:eastAsia="Times New Roman" w:hAnsi="Times New Roman" w:cs="Times New Roman"/>
                <w:sz w:val="24"/>
                <w:szCs w:val="24"/>
                <w:lang w:val="ro-RO"/>
              </w:rPr>
              <w:t>ă</w:t>
            </w:r>
          </w:p>
        </w:tc>
      </w:tr>
      <w:tr w:rsidR="00827080" w:rsidRPr="008A21FA" w14:paraId="4B61FB5B" w14:textId="77777777" w:rsidTr="00182D14">
        <w:tc>
          <w:tcPr>
            <w:tcW w:w="545" w:type="dxa"/>
            <w:shd w:val="clear" w:color="auto" w:fill="auto"/>
          </w:tcPr>
          <w:p w14:paraId="72F3C692" w14:textId="4E9B5B9A" w:rsidR="00951712" w:rsidRPr="00182D14" w:rsidRDefault="00951712" w:rsidP="00182D14">
            <w:pPr>
              <w:suppressAutoHyphens/>
              <w:spacing w:after="0" w:line="240" w:lineRule="auto"/>
              <w:jc w:val="center"/>
              <w:rPr>
                <w:rFonts w:ascii="Times New Roman" w:eastAsia="Times New Roman" w:hAnsi="Times New Roman" w:cs="Times New Roman"/>
                <w:sz w:val="24"/>
                <w:szCs w:val="24"/>
              </w:rPr>
            </w:pPr>
            <w:r w:rsidRPr="00182D14">
              <w:rPr>
                <w:rFonts w:ascii="Times New Roman" w:eastAsia="Times New Roman" w:hAnsi="Times New Roman" w:cs="Times New Roman"/>
                <w:sz w:val="24"/>
                <w:szCs w:val="24"/>
                <w:lang w:val="ro-RO"/>
              </w:rPr>
              <w:t>4</w:t>
            </w:r>
            <w:r w:rsidR="0023577C" w:rsidRPr="00182D14">
              <w:rPr>
                <w:rFonts w:ascii="Times New Roman" w:eastAsia="Times New Roman" w:hAnsi="Times New Roman" w:cs="Times New Roman"/>
                <w:sz w:val="24"/>
                <w:szCs w:val="24"/>
                <w:lang w:val="ro-RO"/>
              </w:rPr>
              <w:t>.</w:t>
            </w:r>
          </w:p>
        </w:tc>
        <w:tc>
          <w:tcPr>
            <w:tcW w:w="1705" w:type="dxa"/>
            <w:shd w:val="clear" w:color="auto" w:fill="auto"/>
          </w:tcPr>
          <w:p w14:paraId="0D15BB17" w14:textId="6E81B767" w:rsidR="00951712" w:rsidRPr="004D149C" w:rsidRDefault="00951712" w:rsidP="00182D14">
            <w:pPr>
              <w:suppressAutoHyphens/>
              <w:spacing w:after="0" w:line="240" w:lineRule="auto"/>
              <w:jc w:val="both"/>
              <w:rPr>
                <w:rFonts w:ascii="Times New Roman" w:eastAsia="Times New Roman" w:hAnsi="Times New Roman" w:cs="Times New Roman"/>
                <w:sz w:val="24"/>
                <w:szCs w:val="24"/>
                <w:lang w:val="pt-BR"/>
              </w:rPr>
            </w:pPr>
            <w:r w:rsidRPr="00182D14">
              <w:rPr>
                <w:rFonts w:ascii="Times New Roman" w:eastAsia="Times New Roman" w:hAnsi="Times New Roman" w:cs="Times New Roman"/>
                <w:sz w:val="24"/>
                <w:szCs w:val="24"/>
                <w:lang w:val="ro-RO"/>
              </w:rPr>
              <w:t xml:space="preserve">Grădiniţa cu Program Normal </w:t>
            </w:r>
            <w:r w:rsidR="00A7164A">
              <w:rPr>
                <w:rFonts w:ascii="Times New Roman" w:eastAsia="Times New Roman" w:hAnsi="Times New Roman" w:cs="Times New Roman"/>
                <w:sz w:val="24"/>
                <w:szCs w:val="24"/>
                <w:lang w:val="ro-RO"/>
              </w:rPr>
              <w:t>Scutelnici</w:t>
            </w:r>
          </w:p>
        </w:tc>
        <w:tc>
          <w:tcPr>
            <w:tcW w:w="1350" w:type="dxa"/>
            <w:shd w:val="clear" w:color="auto" w:fill="auto"/>
          </w:tcPr>
          <w:p w14:paraId="15B71223" w14:textId="0855EE1C" w:rsidR="00951712" w:rsidRPr="00182D14" w:rsidRDefault="0088021F" w:rsidP="00182D14">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4</w:t>
            </w:r>
          </w:p>
        </w:tc>
        <w:tc>
          <w:tcPr>
            <w:tcW w:w="990" w:type="dxa"/>
            <w:shd w:val="clear" w:color="auto" w:fill="auto"/>
          </w:tcPr>
          <w:p w14:paraId="2B3F85B5" w14:textId="5DD3A7B7" w:rsidR="00951712" w:rsidRPr="00182D14" w:rsidRDefault="004D149C" w:rsidP="00182D14">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1</w:t>
            </w:r>
          </w:p>
        </w:tc>
        <w:tc>
          <w:tcPr>
            <w:tcW w:w="1260" w:type="dxa"/>
            <w:shd w:val="clear" w:color="auto" w:fill="auto"/>
          </w:tcPr>
          <w:p w14:paraId="3EF9450C" w14:textId="77777777" w:rsidR="00951712" w:rsidRPr="00182D14" w:rsidRDefault="00951712" w:rsidP="00182D14">
            <w:pPr>
              <w:suppressAutoHyphens/>
              <w:spacing w:after="0" w:line="240" w:lineRule="auto"/>
              <w:jc w:val="both"/>
              <w:rPr>
                <w:rFonts w:ascii="Times New Roman" w:eastAsia="Times New Roman" w:hAnsi="Times New Roman" w:cs="Times New Roman"/>
                <w:sz w:val="24"/>
                <w:szCs w:val="24"/>
              </w:rPr>
            </w:pPr>
            <w:r w:rsidRPr="00182D14">
              <w:rPr>
                <w:rFonts w:ascii="Times New Roman" w:eastAsia="Times New Roman" w:hAnsi="Times New Roman" w:cs="Times New Roman"/>
                <w:sz w:val="24"/>
                <w:szCs w:val="24"/>
                <w:lang w:val="ro-RO"/>
              </w:rPr>
              <w:t>-</w:t>
            </w:r>
          </w:p>
        </w:tc>
        <w:tc>
          <w:tcPr>
            <w:tcW w:w="2340" w:type="dxa"/>
            <w:shd w:val="clear" w:color="auto" w:fill="auto"/>
          </w:tcPr>
          <w:p w14:paraId="7BDAC475" w14:textId="761DC357" w:rsidR="00951712" w:rsidRPr="00182D14" w:rsidRDefault="00951712" w:rsidP="00182D14">
            <w:pPr>
              <w:suppressAutoHyphens/>
              <w:spacing w:after="0" w:line="240" w:lineRule="auto"/>
              <w:jc w:val="both"/>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-1 spa</w:t>
            </w:r>
            <w:r w:rsidR="00400156" w:rsidRPr="00182D14">
              <w:rPr>
                <w:rFonts w:ascii="Times New Roman" w:eastAsia="Times New Roman" w:hAnsi="Times New Roman" w:cs="Times New Roman"/>
                <w:sz w:val="24"/>
                <w:szCs w:val="24"/>
                <w:lang w:val="ro-RO"/>
              </w:rPr>
              <w:t>ț</w:t>
            </w:r>
            <w:r w:rsidRPr="00182D14">
              <w:rPr>
                <w:rFonts w:ascii="Times New Roman" w:eastAsia="Times New Roman" w:hAnsi="Times New Roman" w:cs="Times New Roman"/>
                <w:sz w:val="24"/>
                <w:szCs w:val="24"/>
                <w:lang w:val="ro-RO"/>
              </w:rPr>
              <w:t>iu wc</w:t>
            </w:r>
          </w:p>
          <w:p w14:paraId="3A6640BC" w14:textId="5759B226" w:rsidR="00951712" w:rsidRPr="00182D14" w:rsidRDefault="00951712" w:rsidP="00182D14">
            <w:pPr>
              <w:suppressAutoHyphens/>
              <w:spacing w:after="0" w:line="240" w:lineRule="auto"/>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-1 spa</w:t>
            </w:r>
            <w:r w:rsidR="00400156" w:rsidRPr="00182D14">
              <w:rPr>
                <w:rFonts w:ascii="Times New Roman" w:eastAsia="Times New Roman" w:hAnsi="Times New Roman" w:cs="Times New Roman"/>
                <w:sz w:val="24"/>
                <w:szCs w:val="24"/>
                <w:lang w:val="ro-RO"/>
              </w:rPr>
              <w:t>ț</w:t>
            </w:r>
            <w:r w:rsidRPr="00182D14">
              <w:rPr>
                <w:rFonts w:ascii="Times New Roman" w:eastAsia="Times New Roman" w:hAnsi="Times New Roman" w:cs="Times New Roman"/>
                <w:sz w:val="24"/>
                <w:szCs w:val="24"/>
                <w:lang w:val="ro-RO"/>
              </w:rPr>
              <w:t>iu primire</w:t>
            </w:r>
          </w:p>
          <w:p w14:paraId="27144648" w14:textId="1450A620" w:rsidR="00585A25" w:rsidRPr="00182D14" w:rsidRDefault="00585A25" w:rsidP="00182D14">
            <w:pPr>
              <w:suppressAutoHyphens/>
              <w:spacing w:after="0" w:line="240" w:lineRule="auto"/>
              <w:jc w:val="both"/>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-1 magazie</w:t>
            </w:r>
            <w:r w:rsidR="00270CC6" w:rsidRPr="00182D14">
              <w:rPr>
                <w:rFonts w:ascii="Times New Roman" w:eastAsia="Times New Roman" w:hAnsi="Times New Roman" w:cs="Times New Roman"/>
                <w:sz w:val="24"/>
                <w:szCs w:val="24"/>
                <w:lang w:val="ro-RO"/>
              </w:rPr>
              <w:t xml:space="preserve"> </w:t>
            </w:r>
            <w:r w:rsidRPr="00182D14">
              <w:rPr>
                <w:rFonts w:ascii="Times New Roman" w:eastAsia="Times New Roman" w:hAnsi="Times New Roman" w:cs="Times New Roman"/>
                <w:sz w:val="24"/>
                <w:szCs w:val="24"/>
                <w:lang w:val="ro-RO"/>
              </w:rPr>
              <w:t>mică</w:t>
            </w:r>
          </w:p>
          <w:p w14:paraId="12AFBA50" w14:textId="57B986DC" w:rsidR="00AB1E4A" w:rsidRPr="00182D14" w:rsidRDefault="00AB1E4A" w:rsidP="00182D14">
            <w:pPr>
              <w:suppressAutoHyphens/>
              <w:spacing w:after="0" w:line="240" w:lineRule="auto"/>
              <w:jc w:val="both"/>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 xml:space="preserve">-1 </w:t>
            </w:r>
            <w:r w:rsidR="00A7164A">
              <w:rPr>
                <w:rFonts w:ascii="Times New Roman" w:eastAsia="Times New Roman" w:hAnsi="Times New Roman" w:cs="Times New Roman"/>
                <w:sz w:val="24"/>
                <w:szCs w:val="24"/>
                <w:lang w:val="ro-RO"/>
              </w:rPr>
              <w:t>arhivă</w:t>
            </w:r>
          </w:p>
        </w:tc>
        <w:tc>
          <w:tcPr>
            <w:tcW w:w="1530" w:type="dxa"/>
            <w:shd w:val="clear" w:color="auto" w:fill="auto"/>
          </w:tcPr>
          <w:p w14:paraId="7A8B41A3" w14:textId="4830B096" w:rsidR="00951712" w:rsidRPr="00182D14" w:rsidRDefault="006911CC" w:rsidP="00182D14">
            <w:pPr>
              <w:suppressAutoHyphens/>
              <w:spacing w:after="0" w:line="240" w:lineRule="auto"/>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sob</w:t>
            </w:r>
            <w:r w:rsidR="0088021F">
              <w:rPr>
                <w:rFonts w:ascii="Times New Roman" w:eastAsia="Times New Roman" w:hAnsi="Times New Roman" w:cs="Times New Roman"/>
                <w:sz w:val="24"/>
                <w:szCs w:val="24"/>
                <w:lang w:val="ro-RO"/>
              </w:rPr>
              <w:t>e</w:t>
            </w:r>
            <w:r w:rsidRPr="00182D14">
              <w:rPr>
                <w:rFonts w:ascii="Times New Roman" w:eastAsia="Times New Roman" w:hAnsi="Times New Roman" w:cs="Times New Roman"/>
                <w:sz w:val="24"/>
                <w:szCs w:val="24"/>
                <w:lang w:val="ro-RO"/>
              </w:rPr>
              <w:t xml:space="preserve"> pe lemne, </w:t>
            </w:r>
            <w:r w:rsidR="004112BA" w:rsidRPr="00182D14">
              <w:rPr>
                <w:rFonts w:ascii="Times New Roman" w:eastAsia="Times New Roman" w:hAnsi="Times New Roman" w:cs="Times New Roman"/>
                <w:sz w:val="24"/>
                <w:szCs w:val="24"/>
                <w:lang w:val="ro-RO"/>
              </w:rPr>
              <w:t>c</w:t>
            </w:r>
            <w:r w:rsidR="00951712" w:rsidRPr="00182D14">
              <w:rPr>
                <w:rFonts w:ascii="Times New Roman" w:eastAsia="Times New Roman" w:hAnsi="Times New Roman" w:cs="Times New Roman"/>
                <w:sz w:val="24"/>
                <w:szCs w:val="24"/>
                <w:lang w:val="ro-RO"/>
              </w:rPr>
              <w:t>urte</w:t>
            </w:r>
            <w:r w:rsidR="004112BA" w:rsidRPr="00182D14">
              <w:rPr>
                <w:rFonts w:ascii="Times New Roman" w:eastAsia="Times New Roman" w:hAnsi="Times New Roman" w:cs="Times New Roman"/>
                <w:sz w:val="24"/>
                <w:szCs w:val="24"/>
                <w:lang w:val="ro-RO"/>
              </w:rPr>
              <w:t>,</w:t>
            </w:r>
            <w:r w:rsidR="00951712" w:rsidRPr="00182D14">
              <w:rPr>
                <w:rFonts w:ascii="Times New Roman" w:eastAsia="Times New Roman" w:hAnsi="Times New Roman" w:cs="Times New Roman"/>
                <w:sz w:val="24"/>
                <w:szCs w:val="24"/>
                <w:lang w:val="ro-RO"/>
              </w:rPr>
              <w:t xml:space="preserve"> </w:t>
            </w:r>
            <w:r w:rsidR="004112BA" w:rsidRPr="00182D14">
              <w:rPr>
                <w:rFonts w:ascii="Times New Roman" w:eastAsia="Times New Roman" w:hAnsi="Times New Roman" w:cs="Times New Roman"/>
                <w:sz w:val="24"/>
                <w:szCs w:val="24"/>
                <w:lang w:val="ro-RO"/>
              </w:rPr>
              <w:t xml:space="preserve">spațiu </w:t>
            </w:r>
            <w:r w:rsidR="00951712" w:rsidRPr="00182D14">
              <w:rPr>
                <w:rFonts w:ascii="Times New Roman" w:eastAsia="Times New Roman" w:hAnsi="Times New Roman" w:cs="Times New Roman"/>
                <w:sz w:val="24"/>
                <w:szCs w:val="24"/>
                <w:lang w:val="ro-RO"/>
              </w:rPr>
              <w:t>de joac</w:t>
            </w:r>
            <w:r w:rsidR="004112BA" w:rsidRPr="00182D14">
              <w:rPr>
                <w:rFonts w:ascii="Times New Roman" w:eastAsia="Times New Roman" w:hAnsi="Times New Roman" w:cs="Times New Roman"/>
                <w:sz w:val="24"/>
                <w:szCs w:val="24"/>
                <w:lang w:val="ro-RO"/>
              </w:rPr>
              <w:t>ă</w:t>
            </w:r>
          </w:p>
        </w:tc>
      </w:tr>
      <w:tr w:rsidR="00827080" w:rsidRPr="008A21FA" w14:paraId="55788329" w14:textId="77777777" w:rsidTr="00182D14">
        <w:tc>
          <w:tcPr>
            <w:tcW w:w="545" w:type="dxa"/>
            <w:shd w:val="clear" w:color="auto" w:fill="auto"/>
          </w:tcPr>
          <w:p w14:paraId="08F4B6B1" w14:textId="07C29358" w:rsidR="00951712" w:rsidRPr="00182D14" w:rsidRDefault="00951712" w:rsidP="00182D14">
            <w:pPr>
              <w:suppressAutoHyphens/>
              <w:spacing w:after="0" w:line="240" w:lineRule="auto"/>
              <w:jc w:val="center"/>
              <w:rPr>
                <w:rFonts w:ascii="Times New Roman" w:eastAsia="Times New Roman" w:hAnsi="Times New Roman" w:cs="Times New Roman"/>
                <w:sz w:val="24"/>
                <w:szCs w:val="24"/>
              </w:rPr>
            </w:pPr>
            <w:r w:rsidRPr="00182D14">
              <w:rPr>
                <w:rFonts w:ascii="Times New Roman" w:eastAsia="Times New Roman" w:hAnsi="Times New Roman" w:cs="Times New Roman"/>
                <w:sz w:val="24"/>
                <w:szCs w:val="24"/>
                <w:lang w:val="ro-RO"/>
              </w:rPr>
              <w:t>5</w:t>
            </w:r>
            <w:r w:rsidR="0023577C" w:rsidRPr="00182D14">
              <w:rPr>
                <w:rFonts w:ascii="Times New Roman" w:eastAsia="Times New Roman" w:hAnsi="Times New Roman" w:cs="Times New Roman"/>
                <w:sz w:val="24"/>
                <w:szCs w:val="24"/>
                <w:lang w:val="ro-RO"/>
              </w:rPr>
              <w:t>.</w:t>
            </w:r>
          </w:p>
        </w:tc>
        <w:tc>
          <w:tcPr>
            <w:tcW w:w="1705" w:type="dxa"/>
            <w:shd w:val="clear" w:color="auto" w:fill="auto"/>
          </w:tcPr>
          <w:p w14:paraId="2F11559B" w14:textId="1E54D695" w:rsidR="00951712" w:rsidRPr="004D149C" w:rsidRDefault="00951712" w:rsidP="00182D14">
            <w:pPr>
              <w:suppressAutoHyphens/>
              <w:spacing w:after="0" w:line="240" w:lineRule="auto"/>
              <w:jc w:val="both"/>
              <w:rPr>
                <w:rFonts w:ascii="Times New Roman" w:eastAsia="Times New Roman" w:hAnsi="Times New Roman" w:cs="Times New Roman"/>
                <w:sz w:val="24"/>
                <w:szCs w:val="24"/>
                <w:lang w:val="pt-BR"/>
              </w:rPr>
            </w:pPr>
            <w:r w:rsidRPr="00182D14">
              <w:rPr>
                <w:rFonts w:ascii="Times New Roman" w:eastAsia="Times New Roman" w:hAnsi="Times New Roman" w:cs="Times New Roman"/>
                <w:sz w:val="24"/>
                <w:szCs w:val="24"/>
                <w:lang w:val="ro-RO"/>
              </w:rPr>
              <w:t xml:space="preserve">Grădiniţa cu Program Normal </w:t>
            </w:r>
            <w:r w:rsidR="0088021F">
              <w:rPr>
                <w:rFonts w:ascii="Times New Roman" w:eastAsia="Times New Roman" w:hAnsi="Times New Roman" w:cs="Times New Roman"/>
                <w:sz w:val="24"/>
                <w:szCs w:val="24"/>
                <w:lang w:val="ro-RO"/>
              </w:rPr>
              <w:t>Arcanu</w:t>
            </w:r>
          </w:p>
        </w:tc>
        <w:tc>
          <w:tcPr>
            <w:tcW w:w="1350" w:type="dxa"/>
            <w:shd w:val="clear" w:color="auto" w:fill="auto"/>
          </w:tcPr>
          <w:p w14:paraId="470DE2B7" w14:textId="36957759" w:rsidR="00951712" w:rsidRPr="00182D14" w:rsidRDefault="00B81490" w:rsidP="00182D14">
            <w:pPr>
              <w:suppressAutoHyphens/>
              <w:spacing w:after="0" w:line="240" w:lineRule="auto"/>
              <w:jc w:val="center"/>
              <w:rPr>
                <w:rFonts w:ascii="Times New Roman" w:eastAsia="Times New Roman" w:hAnsi="Times New Roman" w:cs="Times New Roman"/>
                <w:sz w:val="24"/>
                <w:szCs w:val="24"/>
              </w:rPr>
            </w:pPr>
            <w:r w:rsidRPr="00182D14">
              <w:rPr>
                <w:rFonts w:ascii="Times New Roman" w:eastAsia="Times New Roman" w:hAnsi="Times New Roman" w:cs="Times New Roman"/>
                <w:sz w:val="24"/>
                <w:szCs w:val="24"/>
                <w:lang w:val="ro-RO"/>
              </w:rPr>
              <w:t>4</w:t>
            </w:r>
          </w:p>
        </w:tc>
        <w:tc>
          <w:tcPr>
            <w:tcW w:w="990" w:type="dxa"/>
            <w:shd w:val="clear" w:color="auto" w:fill="auto"/>
          </w:tcPr>
          <w:p w14:paraId="7ABF644A" w14:textId="77777777" w:rsidR="00951712" w:rsidRPr="00182D14" w:rsidRDefault="00951712" w:rsidP="00182D14">
            <w:pPr>
              <w:suppressAutoHyphens/>
              <w:spacing w:after="0" w:line="240" w:lineRule="auto"/>
              <w:jc w:val="center"/>
              <w:rPr>
                <w:rFonts w:ascii="Times New Roman" w:eastAsia="Times New Roman" w:hAnsi="Times New Roman" w:cs="Times New Roman"/>
                <w:sz w:val="24"/>
                <w:szCs w:val="24"/>
              </w:rPr>
            </w:pPr>
            <w:r w:rsidRPr="00182D14">
              <w:rPr>
                <w:rFonts w:ascii="Times New Roman" w:eastAsia="Times New Roman" w:hAnsi="Times New Roman" w:cs="Times New Roman"/>
                <w:sz w:val="24"/>
                <w:szCs w:val="24"/>
                <w:lang w:val="ro-RO"/>
              </w:rPr>
              <w:t>1</w:t>
            </w:r>
          </w:p>
        </w:tc>
        <w:tc>
          <w:tcPr>
            <w:tcW w:w="1260" w:type="dxa"/>
            <w:shd w:val="clear" w:color="auto" w:fill="auto"/>
          </w:tcPr>
          <w:p w14:paraId="1B77549C" w14:textId="77777777" w:rsidR="00951712" w:rsidRPr="00182D14" w:rsidRDefault="00951712" w:rsidP="00182D14">
            <w:pPr>
              <w:suppressAutoHyphens/>
              <w:spacing w:after="0" w:line="240" w:lineRule="auto"/>
              <w:jc w:val="both"/>
              <w:rPr>
                <w:rFonts w:ascii="Times New Roman" w:eastAsia="Times New Roman" w:hAnsi="Times New Roman" w:cs="Times New Roman"/>
                <w:sz w:val="24"/>
                <w:szCs w:val="24"/>
              </w:rPr>
            </w:pPr>
            <w:r w:rsidRPr="00182D14">
              <w:rPr>
                <w:rFonts w:ascii="Times New Roman" w:eastAsia="Times New Roman" w:hAnsi="Times New Roman" w:cs="Times New Roman"/>
                <w:sz w:val="24"/>
                <w:szCs w:val="24"/>
                <w:lang w:val="ro-RO"/>
              </w:rPr>
              <w:t>-</w:t>
            </w:r>
          </w:p>
        </w:tc>
        <w:tc>
          <w:tcPr>
            <w:tcW w:w="2340" w:type="dxa"/>
            <w:shd w:val="clear" w:color="auto" w:fill="auto"/>
          </w:tcPr>
          <w:p w14:paraId="4BF5A389" w14:textId="0AEBFF58" w:rsidR="00951712" w:rsidRPr="00182D14" w:rsidRDefault="00951712" w:rsidP="00182D14">
            <w:pPr>
              <w:suppressAutoHyphens/>
              <w:spacing w:after="0" w:line="240" w:lineRule="auto"/>
              <w:jc w:val="both"/>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-1 spa</w:t>
            </w:r>
            <w:r w:rsidR="00400156" w:rsidRPr="00182D14">
              <w:rPr>
                <w:rFonts w:ascii="Times New Roman" w:eastAsia="Times New Roman" w:hAnsi="Times New Roman" w:cs="Times New Roman"/>
                <w:sz w:val="24"/>
                <w:szCs w:val="24"/>
                <w:lang w:val="ro-RO"/>
              </w:rPr>
              <w:t>ț</w:t>
            </w:r>
            <w:r w:rsidRPr="00182D14">
              <w:rPr>
                <w:rFonts w:ascii="Times New Roman" w:eastAsia="Times New Roman" w:hAnsi="Times New Roman" w:cs="Times New Roman"/>
                <w:sz w:val="24"/>
                <w:szCs w:val="24"/>
                <w:lang w:val="ro-RO"/>
              </w:rPr>
              <w:t>iu wc</w:t>
            </w:r>
          </w:p>
          <w:p w14:paraId="6FA742B9" w14:textId="68044152" w:rsidR="00951712" w:rsidRPr="00182D14" w:rsidRDefault="00951712" w:rsidP="00182D14">
            <w:pPr>
              <w:suppressAutoHyphens/>
              <w:spacing w:after="0" w:line="240" w:lineRule="auto"/>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-1 spa</w:t>
            </w:r>
            <w:r w:rsidR="00400156" w:rsidRPr="00182D14">
              <w:rPr>
                <w:rFonts w:ascii="Times New Roman" w:eastAsia="Times New Roman" w:hAnsi="Times New Roman" w:cs="Times New Roman"/>
                <w:sz w:val="24"/>
                <w:szCs w:val="24"/>
                <w:lang w:val="ro-RO"/>
              </w:rPr>
              <w:t>ț</w:t>
            </w:r>
            <w:r w:rsidRPr="00182D14">
              <w:rPr>
                <w:rFonts w:ascii="Times New Roman" w:eastAsia="Times New Roman" w:hAnsi="Times New Roman" w:cs="Times New Roman"/>
                <w:sz w:val="24"/>
                <w:szCs w:val="24"/>
                <w:lang w:val="ro-RO"/>
              </w:rPr>
              <w:t>iu primire</w:t>
            </w:r>
          </w:p>
          <w:p w14:paraId="064ACFFE" w14:textId="7497E161" w:rsidR="00585A25" w:rsidRPr="00182D14" w:rsidRDefault="00585A25" w:rsidP="00182D14">
            <w:pPr>
              <w:suppressAutoHyphens/>
              <w:spacing w:after="0" w:line="240" w:lineRule="auto"/>
              <w:jc w:val="both"/>
              <w:rPr>
                <w:rFonts w:ascii="Times New Roman" w:eastAsia="Times New Roman" w:hAnsi="Times New Roman" w:cs="Times New Roman"/>
                <w:sz w:val="24"/>
                <w:szCs w:val="24"/>
                <w:lang w:val="ro-RO"/>
              </w:rPr>
            </w:pPr>
            <w:r w:rsidRPr="00182D14">
              <w:rPr>
                <w:rFonts w:ascii="Times New Roman" w:eastAsia="Times New Roman" w:hAnsi="Times New Roman" w:cs="Times New Roman"/>
                <w:sz w:val="24"/>
                <w:szCs w:val="24"/>
                <w:lang w:val="ro-RO"/>
              </w:rPr>
              <w:t>-1 magazie</w:t>
            </w:r>
            <w:r w:rsidR="00270CC6" w:rsidRPr="00182D14">
              <w:rPr>
                <w:rFonts w:ascii="Times New Roman" w:eastAsia="Times New Roman" w:hAnsi="Times New Roman" w:cs="Times New Roman"/>
                <w:sz w:val="24"/>
                <w:szCs w:val="24"/>
                <w:lang w:val="ro-RO"/>
              </w:rPr>
              <w:t xml:space="preserve"> </w:t>
            </w:r>
            <w:r w:rsidRPr="00182D14">
              <w:rPr>
                <w:rFonts w:ascii="Times New Roman" w:eastAsia="Times New Roman" w:hAnsi="Times New Roman" w:cs="Times New Roman"/>
                <w:sz w:val="24"/>
                <w:szCs w:val="24"/>
                <w:lang w:val="ro-RO"/>
              </w:rPr>
              <w:t>mică</w:t>
            </w:r>
          </w:p>
          <w:p w14:paraId="298FA7D2" w14:textId="0E47BB12" w:rsidR="00AB1E4A" w:rsidRPr="00182D14" w:rsidRDefault="00AB1E4A" w:rsidP="00182D14">
            <w:pPr>
              <w:suppressAutoHyphens/>
              <w:spacing w:after="0" w:line="240" w:lineRule="auto"/>
              <w:jc w:val="both"/>
              <w:rPr>
                <w:rFonts w:ascii="Times New Roman" w:eastAsia="Times New Roman" w:hAnsi="Times New Roman" w:cs="Times New Roman"/>
                <w:sz w:val="24"/>
                <w:szCs w:val="24"/>
                <w:lang w:val="ro-RO"/>
              </w:rPr>
            </w:pPr>
          </w:p>
        </w:tc>
        <w:tc>
          <w:tcPr>
            <w:tcW w:w="1530" w:type="dxa"/>
            <w:shd w:val="clear" w:color="auto" w:fill="auto"/>
          </w:tcPr>
          <w:p w14:paraId="0C6EE234" w14:textId="3DA78777" w:rsidR="002B52A4" w:rsidRPr="00182D14" w:rsidRDefault="0088021F" w:rsidP="00182D14">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sobă pe lemne</w:t>
            </w:r>
            <w:r w:rsidR="002B52A4" w:rsidRPr="00182D14">
              <w:rPr>
                <w:rFonts w:ascii="Times New Roman" w:eastAsia="Times New Roman" w:hAnsi="Times New Roman" w:cs="Times New Roman"/>
                <w:sz w:val="24"/>
                <w:szCs w:val="24"/>
                <w:lang w:val="ro-RO"/>
              </w:rPr>
              <w:t>,</w:t>
            </w:r>
          </w:p>
          <w:p w14:paraId="0725F018" w14:textId="15AF9835" w:rsidR="00951712" w:rsidRPr="004D149C" w:rsidRDefault="004112BA" w:rsidP="00182D14">
            <w:pPr>
              <w:suppressAutoHyphens/>
              <w:spacing w:after="0" w:line="240" w:lineRule="auto"/>
              <w:rPr>
                <w:rFonts w:ascii="Times New Roman" w:eastAsia="Times New Roman" w:hAnsi="Times New Roman" w:cs="Times New Roman"/>
                <w:sz w:val="24"/>
                <w:szCs w:val="24"/>
                <w:lang w:val="pt-BR"/>
              </w:rPr>
            </w:pPr>
            <w:r w:rsidRPr="00182D14">
              <w:rPr>
                <w:rFonts w:ascii="Times New Roman" w:eastAsia="Times New Roman" w:hAnsi="Times New Roman" w:cs="Times New Roman"/>
                <w:sz w:val="24"/>
                <w:szCs w:val="24"/>
                <w:lang w:val="ro-RO"/>
              </w:rPr>
              <w:t>c</w:t>
            </w:r>
            <w:r w:rsidR="00951712" w:rsidRPr="00182D14">
              <w:rPr>
                <w:rFonts w:ascii="Times New Roman" w:eastAsia="Times New Roman" w:hAnsi="Times New Roman" w:cs="Times New Roman"/>
                <w:sz w:val="24"/>
                <w:szCs w:val="24"/>
                <w:lang w:val="ro-RO"/>
              </w:rPr>
              <w:t>urte</w:t>
            </w:r>
            <w:r w:rsidRPr="00182D14">
              <w:rPr>
                <w:rFonts w:ascii="Times New Roman" w:eastAsia="Times New Roman" w:hAnsi="Times New Roman" w:cs="Times New Roman"/>
                <w:sz w:val="24"/>
                <w:szCs w:val="24"/>
                <w:lang w:val="ro-RO"/>
              </w:rPr>
              <w:t>, spațiu</w:t>
            </w:r>
            <w:r w:rsidR="00951712" w:rsidRPr="00182D14">
              <w:rPr>
                <w:rFonts w:ascii="Times New Roman" w:eastAsia="Times New Roman" w:hAnsi="Times New Roman" w:cs="Times New Roman"/>
                <w:sz w:val="24"/>
                <w:szCs w:val="24"/>
                <w:lang w:val="ro-RO"/>
              </w:rPr>
              <w:t xml:space="preserve"> de joac</w:t>
            </w:r>
            <w:r w:rsidRPr="00182D14">
              <w:rPr>
                <w:rFonts w:ascii="Times New Roman" w:eastAsia="Times New Roman" w:hAnsi="Times New Roman" w:cs="Times New Roman"/>
                <w:sz w:val="24"/>
                <w:szCs w:val="24"/>
                <w:lang w:val="ro-RO"/>
              </w:rPr>
              <w:t>ă</w:t>
            </w:r>
          </w:p>
        </w:tc>
      </w:tr>
    </w:tbl>
    <w:p w14:paraId="0B4CAFD0" w14:textId="7C24D04E" w:rsidR="00951712" w:rsidRPr="00D80E71" w:rsidRDefault="00951712" w:rsidP="00951712">
      <w:pPr>
        <w:suppressAutoHyphens/>
        <w:spacing w:after="0" w:line="276" w:lineRule="auto"/>
        <w:jc w:val="both"/>
        <w:rPr>
          <w:rFonts w:ascii="Times New Roman" w:eastAsia="Comic Sans MS" w:hAnsi="Times New Roman" w:cs="Times New Roman"/>
          <w:b/>
          <w:sz w:val="8"/>
          <w:szCs w:val="8"/>
          <w:lang w:val="ro-RO"/>
        </w:rPr>
      </w:pPr>
    </w:p>
    <w:p w14:paraId="0A7DDB70" w14:textId="5EB8FEA9" w:rsidR="00951712" w:rsidRPr="00D80E71" w:rsidRDefault="00951712" w:rsidP="00951712">
      <w:pPr>
        <w:suppressAutoHyphens/>
        <w:spacing w:after="0" w:line="276" w:lineRule="auto"/>
        <w:jc w:val="both"/>
        <w:rPr>
          <w:rFonts w:ascii="Times New Roman" w:eastAsia="Comic Sans MS" w:hAnsi="Times New Roman" w:cs="Times New Roman"/>
          <w:b/>
          <w:sz w:val="24"/>
          <w:szCs w:val="24"/>
          <w:lang w:val="ro-RO"/>
        </w:rPr>
      </w:pPr>
      <w:r w:rsidRPr="00AC50F7">
        <w:rPr>
          <w:rFonts w:ascii="Times New Roman" w:eastAsia="Comic Sans MS" w:hAnsi="Times New Roman" w:cs="Times New Roman"/>
          <w:b/>
          <w:sz w:val="24"/>
          <w:szCs w:val="24"/>
          <w:lang w:val="ro-RO"/>
        </w:rPr>
        <w:t xml:space="preserve">           </w:t>
      </w:r>
      <w:r w:rsidRPr="00AC50F7">
        <w:rPr>
          <w:rFonts w:ascii="Times New Roman" w:eastAsia="Times New Roman" w:hAnsi="Times New Roman" w:cs="Times New Roman"/>
          <w:sz w:val="24"/>
          <w:szCs w:val="24"/>
          <w:lang w:val="ro-RO"/>
        </w:rPr>
        <w:t>De men</w:t>
      </w:r>
      <w:r w:rsidR="00073525">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ionat faptul c</w:t>
      </w:r>
      <w:r w:rsidR="00073525">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w:t>
      </w:r>
      <w:r w:rsidR="00CB6E27">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coala Gimnazial</w:t>
      </w:r>
      <w:r w:rsidR="00CB6E27">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w:t>
      </w:r>
      <w:r w:rsidR="00D2605F">
        <w:rPr>
          <w:rFonts w:ascii="Times New Roman" w:eastAsia="Times New Roman" w:hAnsi="Times New Roman" w:cs="Times New Roman"/>
          <w:sz w:val="24"/>
          <w:szCs w:val="24"/>
          <w:lang w:val="ro-RO"/>
        </w:rPr>
        <w:t>Scutelnici</w:t>
      </w:r>
      <w:r w:rsidRPr="00AC50F7">
        <w:rPr>
          <w:rFonts w:ascii="Times New Roman" w:eastAsia="Times New Roman" w:hAnsi="Times New Roman" w:cs="Times New Roman"/>
          <w:sz w:val="24"/>
          <w:szCs w:val="24"/>
          <w:lang w:val="ro-RO"/>
        </w:rPr>
        <w:t xml:space="preserve"> dispune </w:t>
      </w:r>
      <w:r w:rsidR="00CB6E27">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 xml:space="preserve">i de un </w:t>
      </w:r>
      <w:r w:rsidRPr="00AC50F7">
        <w:rPr>
          <w:rFonts w:ascii="Times New Roman" w:eastAsia="Times New Roman" w:hAnsi="Times New Roman" w:cs="Times New Roman"/>
          <w:b/>
          <w:sz w:val="24"/>
          <w:szCs w:val="24"/>
          <w:lang w:val="ro-RO"/>
        </w:rPr>
        <w:t>teren de fotbal sintetic</w:t>
      </w:r>
      <w:r w:rsidRPr="00AC50F7">
        <w:rPr>
          <w:rFonts w:ascii="Times New Roman" w:eastAsia="Times New Roman" w:hAnsi="Times New Roman" w:cs="Times New Roman"/>
          <w:sz w:val="24"/>
          <w:szCs w:val="24"/>
          <w:lang w:val="ro-RO"/>
        </w:rPr>
        <w:t xml:space="preserve">, aflat </w:t>
      </w:r>
      <w:r w:rsidR="00CB6E27">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 xml:space="preserve">n curtea </w:t>
      </w:r>
      <w:r w:rsidR="00CB6E27">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colii, pus la dispozi</w:t>
      </w:r>
      <w:r w:rsidR="00CB6E27">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ia elevilor de c</w:t>
      </w:r>
      <w:r w:rsidR="00CB6E27">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tre Prim</w:t>
      </w:r>
      <w:r w:rsidR="00CB6E27">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ria </w:t>
      </w:r>
      <w:r w:rsidR="00D2605F">
        <w:rPr>
          <w:rFonts w:ascii="Times New Roman" w:eastAsia="Times New Roman" w:hAnsi="Times New Roman" w:cs="Times New Roman"/>
          <w:sz w:val="24"/>
          <w:szCs w:val="24"/>
          <w:lang w:val="ro-RO"/>
        </w:rPr>
        <w:t>Scutelnici</w:t>
      </w:r>
      <w:r w:rsidRPr="00AC50F7">
        <w:rPr>
          <w:rFonts w:ascii="Times New Roman" w:eastAsia="Times New Roman" w:hAnsi="Times New Roman" w:cs="Times New Roman"/>
          <w:sz w:val="24"/>
          <w:szCs w:val="24"/>
          <w:lang w:val="ro-RO"/>
        </w:rPr>
        <w:t xml:space="preserve"> </w:t>
      </w:r>
      <w:r w:rsidR="00CB6E27">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n administra</w:t>
      </w:r>
      <w:r w:rsidR="00CB6E27">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ia careia se afl</w:t>
      </w:r>
      <w:r w:rsidR="00CB6E27">
        <w:rPr>
          <w:rFonts w:ascii="Times New Roman" w:eastAsia="Times New Roman" w:hAnsi="Times New Roman" w:cs="Times New Roman"/>
          <w:sz w:val="24"/>
          <w:szCs w:val="24"/>
          <w:lang w:val="ro-RO"/>
        </w:rPr>
        <w:t>ă</w:t>
      </w:r>
      <w:r w:rsidR="00F732EA">
        <w:rPr>
          <w:rFonts w:ascii="Times New Roman" w:eastAsia="Times New Roman" w:hAnsi="Times New Roman" w:cs="Times New Roman"/>
          <w:sz w:val="24"/>
          <w:szCs w:val="24"/>
          <w:lang w:val="ro-RO"/>
        </w:rPr>
        <w:t xml:space="preserve">, </w:t>
      </w:r>
      <w:r w:rsidRPr="00AC50F7">
        <w:rPr>
          <w:rFonts w:ascii="Times New Roman" w:eastAsia="Times New Roman" w:hAnsi="Times New Roman" w:cs="Times New Roman"/>
          <w:sz w:val="24"/>
          <w:szCs w:val="24"/>
          <w:lang w:val="ro-RO"/>
        </w:rPr>
        <w:t xml:space="preserve">o </w:t>
      </w:r>
      <w:r w:rsidRPr="00AC50F7">
        <w:rPr>
          <w:rFonts w:ascii="Times New Roman" w:eastAsia="Times New Roman" w:hAnsi="Times New Roman" w:cs="Times New Roman"/>
          <w:b/>
          <w:sz w:val="24"/>
          <w:szCs w:val="24"/>
          <w:lang w:val="ro-RO"/>
        </w:rPr>
        <w:t>bibliotec</w:t>
      </w:r>
      <w:r w:rsidR="00CB6E27">
        <w:rPr>
          <w:rFonts w:ascii="Times New Roman" w:eastAsia="Times New Roman" w:hAnsi="Times New Roman" w:cs="Times New Roman"/>
          <w:b/>
          <w:sz w:val="24"/>
          <w:szCs w:val="24"/>
          <w:lang w:val="ro-RO"/>
        </w:rPr>
        <w:t>ă</w:t>
      </w:r>
      <w:r w:rsidR="00F732EA">
        <w:rPr>
          <w:rFonts w:ascii="Times New Roman" w:eastAsia="Times New Roman" w:hAnsi="Times New Roman" w:cs="Times New Roman"/>
          <w:sz w:val="24"/>
          <w:szCs w:val="24"/>
          <w:lang w:val="ro-RO"/>
        </w:rPr>
        <w:t xml:space="preserve"> școlară</w:t>
      </w:r>
      <w:r w:rsidR="00F732EA" w:rsidRPr="00F732EA">
        <w:rPr>
          <w:rFonts w:ascii="Times New Roman" w:eastAsia="Times New Roman" w:hAnsi="Times New Roman" w:cs="Times New Roman"/>
          <w:sz w:val="24"/>
          <w:szCs w:val="24"/>
          <w:lang w:val="ro-RO"/>
        </w:rPr>
        <w:t xml:space="preserve"> </w:t>
      </w:r>
      <w:r w:rsidR="00F732EA" w:rsidRPr="00AC50F7">
        <w:rPr>
          <w:rFonts w:ascii="Times New Roman" w:eastAsia="Times New Roman" w:hAnsi="Times New Roman" w:cs="Times New Roman"/>
          <w:sz w:val="24"/>
          <w:szCs w:val="24"/>
          <w:lang w:val="ro-RO"/>
        </w:rPr>
        <w:t>amenajat</w:t>
      </w:r>
      <w:r w:rsidR="00F732EA">
        <w:rPr>
          <w:rFonts w:ascii="Times New Roman" w:eastAsia="Times New Roman" w:hAnsi="Times New Roman" w:cs="Times New Roman"/>
          <w:sz w:val="24"/>
          <w:szCs w:val="24"/>
          <w:lang w:val="ro-RO"/>
        </w:rPr>
        <w:t>ă</w:t>
      </w:r>
      <w:r w:rsidR="00F732EA" w:rsidRPr="00AC50F7">
        <w:rPr>
          <w:rFonts w:ascii="Times New Roman" w:eastAsia="Times New Roman" w:hAnsi="Times New Roman" w:cs="Times New Roman"/>
          <w:sz w:val="24"/>
          <w:szCs w:val="24"/>
          <w:lang w:val="ro-RO"/>
        </w:rPr>
        <w:t xml:space="preserve"> </w:t>
      </w:r>
      <w:r w:rsidR="00F732EA" w:rsidRPr="00B66234">
        <w:rPr>
          <w:rFonts w:ascii="Times New Roman" w:eastAsia="Times New Roman" w:hAnsi="Times New Roman" w:cs="Times New Roman"/>
          <w:sz w:val="24"/>
          <w:szCs w:val="24"/>
          <w:lang w:val="ro-RO"/>
        </w:rPr>
        <w:t>în incinta</w:t>
      </w:r>
      <w:r w:rsidR="00F732EA" w:rsidRPr="00F732EA">
        <w:rPr>
          <w:rFonts w:ascii="Times New Roman" w:eastAsia="Times New Roman" w:hAnsi="Times New Roman" w:cs="Times New Roman"/>
          <w:sz w:val="24"/>
          <w:szCs w:val="24"/>
          <w:lang w:val="ro-RO"/>
        </w:rPr>
        <w:t xml:space="preserve"> </w:t>
      </w:r>
      <w:r w:rsidR="00F732EA">
        <w:rPr>
          <w:rFonts w:ascii="Times New Roman" w:eastAsia="Times New Roman" w:hAnsi="Times New Roman" w:cs="Times New Roman"/>
          <w:sz w:val="24"/>
          <w:szCs w:val="24"/>
          <w:lang w:val="ro-RO"/>
        </w:rPr>
        <w:t>Ș</w:t>
      </w:r>
      <w:r w:rsidR="00F732EA" w:rsidRPr="00AC50F7">
        <w:rPr>
          <w:rFonts w:ascii="Times New Roman" w:eastAsia="Times New Roman" w:hAnsi="Times New Roman" w:cs="Times New Roman"/>
          <w:sz w:val="24"/>
          <w:szCs w:val="24"/>
          <w:lang w:val="ro-RO"/>
        </w:rPr>
        <w:t>co</w:t>
      </w:r>
      <w:r w:rsidR="001F15C1">
        <w:rPr>
          <w:rFonts w:ascii="Times New Roman" w:eastAsia="Times New Roman" w:hAnsi="Times New Roman" w:cs="Times New Roman"/>
          <w:sz w:val="24"/>
          <w:szCs w:val="24"/>
          <w:lang w:val="ro-RO"/>
        </w:rPr>
        <w:t>lii</w:t>
      </w:r>
      <w:r w:rsidR="00F732EA" w:rsidRPr="00AC50F7">
        <w:rPr>
          <w:rFonts w:ascii="Times New Roman" w:eastAsia="Times New Roman" w:hAnsi="Times New Roman" w:cs="Times New Roman"/>
          <w:sz w:val="24"/>
          <w:szCs w:val="24"/>
          <w:lang w:val="ro-RO"/>
        </w:rPr>
        <w:t xml:space="preserve"> Gimnazial</w:t>
      </w:r>
      <w:r w:rsidR="001F15C1">
        <w:rPr>
          <w:rFonts w:ascii="Times New Roman" w:eastAsia="Times New Roman" w:hAnsi="Times New Roman" w:cs="Times New Roman"/>
          <w:sz w:val="24"/>
          <w:szCs w:val="24"/>
          <w:lang w:val="ro-RO"/>
        </w:rPr>
        <w:t>e</w:t>
      </w:r>
      <w:r w:rsidR="00F732EA" w:rsidRPr="00AC50F7">
        <w:rPr>
          <w:rFonts w:ascii="Times New Roman" w:eastAsia="Times New Roman" w:hAnsi="Times New Roman" w:cs="Times New Roman"/>
          <w:sz w:val="24"/>
          <w:szCs w:val="24"/>
          <w:lang w:val="ro-RO"/>
        </w:rPr>
        <w:t xml:space="preserve"> </w:t>
      </w:r>
      <w:r w:rsidR="00D2605F">
        <w:rPr>
          <w:rFonts w:ascii="Times New Roman" w:eastAsia="Times New Roman" w:hAnsi="Times New Roman" w:cs="Times New Roman"/>
          <w:sz w:val="24"/>
          <w:szCs w:val="24"/>
          <w:lang w:val="ro-RO"/>
        </w:rPr>
        <w:t>Scutelnici</w:t>
      </w:r>
      <w:r w:rsidRPr="00AC50F7">
        <w:rPr>
          <w:rFonts w:ascii="Times New Roman" w:eastAsia="Times New Roman" w:hAnsi="Times New Roman" w:cs="Times New Roman"/>
          <w:sz w:val="24"/>
          <w:szCs w:val="24"/>
          <w:lang w:val="ro-RO"/>
        </w:rPr>
        <w:t>. Transportul elevilor se realizeaz</w:t>
      </w:r>
      <w:r w:rsidR="00F663FE">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cu ajutorul  </w:t>
      </w:r>
      <w:r w:rsidRPr="00AC50F7">
        <w:rPr>
          <w:rFonts w:ascii="Times New Roman" w:eastAsia="Times New Roman" w:hAnsi="Times New Roman" w:cs="Times New Roman"/>
          <w:b/>
          <w:sz w:val="24"/>
          <w:szCs w:val="24"/>
          <w:lang w:val="ro-RO"/>
        </w:rPr>
        <w:t>microbuz</w:t>
      </w:r>
      <w:r w:rsidR="003E2F1A">
        <w:rPr>
          <w:rFonts w:ascii="Times New Roman" w:eastAsia="Times New Roman" w:hAnsi="Times New Roman" w:cs="Times New Roman"/>
          <w:b/>
          <w:sz w:val="24"/>
          <w:szCs w:val="24"/>
          <w:lang w:val="ro-RO"/>
        </w:rPr>
        <w:t>ului</w:t>
      </w:r>
      <w:r w:rsidRPr="00AC50F7">
        <w:rPr>
          <w:rFonts w:ascii="Times New Roman" w:eastAsia="Times New Roman" w:hAnsi="Times New Roman" w:cs="Times New Roman"/>
          <w:b/>
          <w:sz w:val="24"/>
          <w:szCs w:val="24"/>
          <w:lang w:val="ro-RO"/>
        </w:rPr>
        <w:t xml:space="preserve"> </w:t>
      </w:r>
      <w:r w:rsidR="00F663FE">
        <w:rPr>
          <w:rFonts w:ascii="Times New Roman" w:eastAsia="Times New Roman" w:hAnsi="Times New Roman" w:cs="Times New Roman"/>
          <w:b/>
          <w:sz w:val="24"/>
          <w:szCs w:val="24"/>
          <w:lang w:val="ro-RO"/>
        </w:rPr>
        <w:t>ș</w:t>
      </w:r>
      <w:r w:rsidRPr="00AC50F7">
        <w:rPr>
          <w:rFonts w:ascii="Times New Roman" w:eastAsia="Times New Roman" w:hAnsi="Times New Roman" w:cs="Times New Roman"/>
          <w:b/>
          <w:sz w:val="24"/>
          <w:szCs w:val="24"/>
          <w:lang w:val="ro-RO"/>
        </w:rPr>
        <w:t>colar</w:t>
      </w:r>
      <w:r w:rsidRPr="00AC50F7">
        <w:rPr>
          <w:rFonts w:ascii="Times New Roman" w:eastAsia="Times New Roman" w:hAnsi="Times New Roman" w:cs="Times New Roman"/>
          <w:sz w:val="24"/>
          <w:szCs w:val="24"/>
          <w:lang w:val="ro-RO"/>
        </w:rPr>
        <w:t xml:space="preserve"> oferit de c</w:t>
      </w:r>
      <w:r w:rsidR="00F663FE">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tre ISJ-B</w:t>
      </w:r>
      <w:r w:rsidR="003E2F1A">
        <w:rPr>
          <w:rFonts w:ascii="Times New Roman" w:eastAsia="Times New Roman" w:hAnsi="Times New Roman" w:cs="Times New Roman"/>
          <w:sz w:val="24"/>
          <w:szCs w:val="24"/>
          <w:lang w:val="ro-RO"/>
        </w:rPr>
        <w:t>UZĂU</w:t>
      </w:r>
      <w:r w:rsidRPr="00AC50F7">
        <w:rPr>
          <w:rFonts w:ascii="Times New Roman" w:eastAsia="Times New Roman" w:hAnsi="Times New Roman" w:cs="Times New Roman"/>
          <w:sz w:val="24"/>
          <w:szCs w:val="24"/>
          <w:lang w:val="ro-RO"/>
        </w:rPr>
        <w:t xml:space="preserve">, </w:t>
      </w:r>
      <w:r w:rsidR="003E2F1A">
        <w:rPr>
          <w:rFonts w:ascii="Times New Roman" w:eastAsia="Times New Roman" w:hAnsi="Times New Roman" w:cs="Times New Roman"/>
          <w:sz w:val="24"/>
          <w:szCs w:val="24"/>
          <w:lang w:val="ro-RO"/>
        </w:rPr>
        <w:t>aflat</w:t>
      </w:r>
      <w:r w:rsidRPr="00AC50F7">
        <w:rPr>
          <w:rFonts w:ascii="Times New Roman" w:eastAsia="Times New Roman" w:hAnsi="Times New Roman" w:cs="Times New Roman"/>
          <w:sz w:val="24"/>
          <w:szCs w:val="24"/>
          <w:lang w:val="ro-RO"/>
        </w:rPr>
        <w:t xml:space="preserve"> </w:t>
      </w:r>
      <w:r w:rsidR="00F663FE">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n  administra</w:t>
      </w:r>
      <w:r w:rsidR="00F663FE">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ia Prim</w:t>
      </w:r>
      <w:r w:rsidR="00F663FE">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rie</w:t>
      </w:r>
      <w:r w:rsidR="00521BD9">
        <w:rPr>
          <w:rFonts w:ascii="Times New Roman" w:eastAsia="Times New Roman" w:hAnsi="Times New Roman" w:cs="Times New Roman"/>
          <w:sz w:val="24"/>
          <w:szCs w:val="24"/>
          <w:lang w:val="ro-RO"/>
        </w:rPr>
        <w:t>i</w:t>
      </w:r>
      <w:r w:rsidRPr="00AC50F7">
        <w:rPr>
          <w:rFonts w:ascii="Times New Roman" w:eastAsia="Times New Roman" w:hAnsi="Times New Roman" w:cs="Times New Roman"/>
          <w:sz w:val="24"/>
          <w:szCs w:val="24"/>
          <w:lang w:val="ro-RO"/>
        </w:rPr>
        <w:t xml:space="preserve">.       </w:t>
      </w:r>
      <w:r w:rsidR="00463253">
        <w:rPr>
          <w:rFonts w:ascii="Times New Roman" w:eastAsia="Times New Roman" w:hAnsi="Times New Roman" w:cs="Times New Roman"/>
          <w:sz w:val="24"/>
          <w:szCs w:val="24"/>
          <w:lang w:val="ro-RO"/>
        </w:rPr>
        <w:t xml:space="preserve"> </w:t>
      </w:r>
    </w:p>
    <w:p w14:paraId="19580ED6" w14:textId="287FAA26" w:rsidR="00951712" w:rsidRPr="004D149C" w:rsidRDefault="00463253" w:rsidP="00463253">
      <w:pPr>
        <w:tabs>
          <w:tab w:val="left" w:pos="-180"/>
        </w:tabs>
        <w:suppressAutoHyphens/>
        <w:spacing w:after="0" w:line="276" w:lineRule="auto"/>
        <w:ind w:hanging="1260"/>
        <w:jc w:val="center"/>
        <w:rPr>
          <w:rFonts w:ascii="Times New Roman" w:eastAsia="Times New Roman" w:hAnsi="Times New Roman" w:cs="Times New Roman"/>
          <w:noProof/>
          <w:sz w:val="24"/>
          <w:szCs w:val="24"/>
          <w:lang w:val="pt-BR"/>
        </w:rPr>
      </w:pPr>
      <w:r w:rsidRPr="004D149C">
        <w:rPr>
          <w:rFonts w:ascii="Times New Roman" w:eastAsia="Times New Roman" w:hAnsi="Times New Roman" w:cs="Times New Roman"/>
          <w:noProof/>
          <w:sz w:val="24"/>
          <w:szCs w:val="24"/>
          <w:lang w:val="pt-BR"/>
        </w:rPr>
        <w:t xml:space="preserve">                         </w:t>
      </w:r>
    </w:p>
    <w:p w14:paraId="38D7D1BD" w14:textId="36A48EA0" w:rsidR="000C334C" w:rsidRPr="004D149C" w:rsidRDefault="00463253" w:rsidP="00463253">
      <w:pPr>
        <w:tabs>
          <w:tab w:val="left" w:pos="-180"/>
        </w:tabs>
        <w:suppressAutoHyphens/>
        <w:spacing w:after="0" w:line="276" w:lineRule="auto"/>
        <w:jc w:val="both"/>
        <w:rPr>
          <w:rFonts w:ascii="Times New Roman" w:eastAsia="Times New Roman" w:hAnsi="Times New Roman" w:cs="Times New Roman"/>
          <w:noProof/>
          <w:sz w:val="24"/>
          <w:szCs w:val="24"/>
          <w:lang w:val="pt-BR"/>
        </w:rPr>
      </w:pPr>
      <w:r w:rsidRPr="004D149C">
        <w:rPr>
          <w:rFonts w:ascii="Times New Roman" w:eastAsia="Times New Roman" w:hAnsi="Times New Roman" w:cs="Times New Roman"/>
          <w:noProof/>
          <w:sz w:val="24"/>
          <w:szCs w:val="24"/>
          <w:lang w:val="pt-BR"/>
        </w:rPr>
        <w:t xml:space="preserve">      </w:t>
      </w:r>
    </w:p>
    <w:p w14:paraId="1D00FCEC" w14:textId="49F3987D" w:rsidR="000C334C" w:rsidRPr="004D149C" w:rsidRDefault="000C334C" w:rsidP="00812E5C">
      <w:pPr>
        <w:tabs>
          <w:tab w:val="left" w:pos="-180"/>
        </w:tabs>
        <w:suppressAutoHyphens/>
        <w:spacing w:after="0" w:line="276" w:lineRule="auto"/>
        <w:jc w:val="both"/>
        <w:rPr>
          <w:rFonts w:ascii="Times New Roman" w:eastAsia="Times New Roman" w:hAnsi="Times New Roman" w:cs="Times New Roman"/>
          <w:noProof/>
          <w:sz w:val="24"/>
          <w:szCs w:val="24"/>
          <w:lang w:val="pt-BR"/>
        </w:rPr>
      </w:pPr>
    </w:p>
    <w:p w14:paraId="623DF597" w14:textId="77777777" w:rsidR="00951712" w:rsidRPr="001F0FB8" w:rsidRDefault="00951712" w:rsidP="00951712">
      <w:pPr>
        <w:suppressAutoHyphens/>
        <w:spacing w:after="0" w:line="276" w:lineRule="auto"/>
        <w:jc w:val="both"/>
        <w:rPr>
          <w:rFonts w:ascii="Times New Roman" w:eastAsia="Times New Roman" w:hAnsi="Times New Roman" w:cs="Times New Roman"/>
          <w:b/>
          <w:color w:val="FF0000"/>
          <w:sz w:val="24"/>
          <w:szCs w:val="24"/>
          <w:u w:val="single"/>
          <w:lang w:val="ro-RO"/>
        </w:rPr>
      </w:pPr>
    </w:p>
    <w:p w14:paraId="6AD79D5B" w14:textId="492A757B" w:rsidR="00951712" w:rsidRPr="001C233B" w:rsidRDefault="00951712" w:rsidP="001C233B">
      <w:pPr>
        <w:suppressAutoHyphens/>
        <w:spacing w:after="0" w:line="276" w:lineRule="auto"/>
        <w:jc w:val="center"/>
        <w:rPr>
          <w:rFonts w:ascii="Times New Roman" w:eastAsia="Times New Roman" w:hAnsi="Times New Roman" w:cs="Times New Roman"/>
          <w:b/>
          <w:sz w:val="24"/>
          <w:szCs w:val="24"/>
          <w:lang w:val="ro-RO"/>
        </w:rPr>
      </w:pPr>
      <w:r w:rsidRPr="00FD5E7E">
        <w:rPr>
          <w:rFonts w:ascii="Times New Roman" w:eastAsia="Times New Roman" w:hAnsi="Times New Roman" w:cs="Times New Roman"/>
          <w:b/>
          <w:sz w:val="24"/>
          <w:szCs w:val="24"/>
          <w:lang w:val="ro-RO"/>
        </w:rPr>
        <w:t xml:space="preserve">RESURSE </w:t>
      </w:r>
      <w:r w:rsidRPr="00AC50F7">
        <w:rPr>
          <w:rFonts w:ascii="Times New Roman" w:eastAsia="Times New Roman" w:hAnsi="Times New Roman" w:cs="Times New Roman"/>
          <w:b/>
          <w:sz w:val="24"/>
          <w:szCs w:val="24"/>
          <w:lang w:val="ro-RO"/>
        </w:rPr>
        <w:t>INFORMA</w:t>
      </w:r>
      <w:r w:rsidR="00EA0151">
        <w:rPr>
          <w:rFonts w:ascii="Times New Roman" w:eastAsia="Times New Roman" w:hAnsi="Times New Roman" w:cs="Times New Roman"/>
          <w:b/>
          <w:sz w:val="24"/>
          <w:szCs w:val="24"/>
          <w:lang w:val="ro-RO"/>
        </w:rPr>
        <w:t>Ț</w:t>
      </w:r>
      <w:r w:rsidRPr="00AC50F7">
        <w:rPr>
          <w:rFonts w:ascii="Times New Roman" w:eastAsia="Times New Roman" w:hAnsi="Times New Roman" w:cs="Times New Roman"/>
          <w:b/>
          <w:sz w:val="24"/>
          <w:szCs w:val="24"/>
          <w:lang w:val="ro-RO"/>
        </w:rPr>
        <w:t>IONALE:</w:t>
      </w:r>
    </w:p>
    <w:p w14:paraId="6CBC8B24" w14:textId="77777777" w:rsidR="00951712" w:rsidRPr="005F1206" w:rsidRDefault="00951712" w:rsidP="00A95E2E">
      <w:pPr>
        <w:numPr>
          <w:ilvl w:val="0"/>
          <w:numId w:val="10"/>
        </w:numPr>
        <w:suppressAutoHyphens/>
        <w:spacing w:after="0" w:line="240" w:lineRule="auto"/>
        <w:jc w:val="both"/>
        <w:rPr>
          <w:rFonts w:ascii="Times New Roman" w:eastAsia="Times New Roman" w:hAnsi="Times New Roman" w:cs="Times New Roman"/>
          <w:sz w:val="24"/>
          <w:szCs w:val="24"/>
          <w:lang w:val="ro-RO"/>
        </w:rPr>
      </w:pPr>
      <w:r w:rsidRPr="00AC50F7">
        <w:rPr>
          <w:rFonts w:ascii="Times New Roman" w:eastAsia="Times New Roman" w:hAnsi="Times New Roman" w:cs="Times New Roman"/>
          <w:sz w:val="24"/>
          <w:szCs w:val="24"/>
          <w:lang w:val="ro-RO"/>
        </w:rPr>
        <w:t xml:space="preserve">  </w:t>
      </w:r>
      <w:r w:rsidR="00EA0151" w:rsidRPr="005F1206">
        <w:rPr>
          <w:rFonts w:ascii="Times New Roman" w:eastAsia="Times New Roman" w:hAnsi="Times New Roman" w:cs="Times New Roman"/>
          <w:sz w:val="24"/>
          <w:szCs w:val="24"/>
          <w:lang w:val="ro-RO"/>
        </w:rPr>
        <w:t>v</w:t>
      </w:r>
      <w:r w:rsidRPr="005F1206">
        <w:rPr>
          <w:rFonts w:ascii="Times New Roman" w:eastAsia="Times New Roman" w:hAnsi="Times New Roman" w:cs="Times New Roman"/>
          <w:sz w:val="24"/>
          <w:szCs w:val="24"/>
          <w:lang w:val="ro-RO"/>
        </w:rPr>
        <w:t>olume de c</w:t>
      </w:r>
      <w:r w:rsidR="00EA0151" w:rsidRPr="005F1206">
        <w:rPr>
          <w:rFonts w:ascii="Times New Roman" w:eastAsia="Times New Roman" w:hAnsi="Times New Roman" w:cs="Times New Roman"/>
          <w:sz w:val="24"/>
          <w:szCs w:val="24"/>
          <w:lang w:val="ro-RO"/>
        </w:rPr>
        <w:t>ă</w:t>
      </w:r>
      <w:r w:rsidRPr="005F1206">
        <w:rPr>
          <w:rFonts w:ascii="Times New Roman" w:eastAsia="Times New Roman" w:hAnsi="Times New Roman" w:cs="Times New Roman"/>
          <w:sz w:val="24"/>
          <w:szCs w:val="24"/>
          <w:lang w:val="ro-RO"/>
        </w:rPr>
        <w:t>r</w:t>
      </w:r>
      <w:r w:rsidR="00EA0151" w:rsidRPr="005F1206">
        <w:rPr>
          <w:rFonts w:ascii="Times New Roman" w:eastAsia="Times New Roman" w:hAnsi="Times New Roman" w:cs="Times New Roman"/>
          <w:sz w:val="24"/>
          <w:szCs w:val="24"/>
          <w:lang w:val="ro-RO"/>
        </w:rPr>
        <w:t>ț</w:t>
      </w:r>
      <w:r w:rsidRPr="005F1206">
        <w:rPr>
          <w:rFonts w:ascii="Times New Roman" w:eastAsia="Times New Roman" w:hAnsi="Times New Roman" w:cs="Times New Roman"/>
          <w:sz w:val="24"/>
          <w:szCs w:val="24"/>
          <w:lang w:val="ro-RO"/>
        </w:rPr>
        <w:t>i</w:t>
      </w:r>
    </w:p>
    <w:p w14:paraId="29C12E04" w14:textId="58430FC9" w:rsidR="0016032D" w:rsidRPr="005F1206" w:rsidRDefault="00951712" w:rsidP="00A95E2E">
      <w:pPr>
        <w:numPr>
          <w:ilvl w:val="0"/>
          <w:numId w:val="10"/>
        </w:numPr>
        <w:suppressAutoHyphens/>
        <w:spacing w:after="0" w:line="240" w:lineRule="auto"/>
        <w:jc w:val="both"/>
        <w:rPr>
          <w:rFonts w:ascii="Times New Roman" w:eastAsia="Times New Roman" w:hAnsi="Times New Roman" w:cs="Times New Roman"/>
          <w:sz w:val="24"/>
          <w:szCs w:val="24"/>
          <w:lang w:val="ro-RO"/>
        </w:rPr>
      </w:pPr>
      <w:r w:rsidRPr="005F1206">
        <w:rPr>
          <w:rFonts w:ascii="Times New Roman" w:eastAsia="Times New Roman" w:hAnsi="Times New Roman" w:cs="Times New Roman"/>
          <w:color w:val="4472C4" w:themeColor="accent1"/>
          <w:sz w:val="24"/>
          <w:szCs w:val="24"/>
          <w:lang w:val="ro-RO"/>
        </w:rPr>
        <w:t xml:space="preserve">  </w:t>
      </w:r>
      <w:r w:rsidR="003E2F1A">
        <w:rPr>
          <w:rFonts w:ascii="Times New Roman" w:eastAsia="Times New Roman" w:hAnsi="Times New Roman" w:cs="Times New Roman"/>
          <w:sz w:val="24"/>
          <w:szCs w:val="24"/>
          <w:lang w:val="ro-RO"/>
        </w:rPr>
        <w:t>1</w:t>
      </w:r>
      <w:r w:rsidR="00822584">
        <w:rPr>
          <w:rFonts w:ascii="Times New Roman" w:eastAsia="Times New Roman" w:hAnsi="Times New Roman" w:cs="Times New Roman"/>
          <w:sz w:val="24"/>
          <w:szCs w:val="24"/>
          <w:lang w:val="ro-RO"/>
        </w:rPr>
        <w:t>6</w:t>
      </w:r>
      <w:r w:rsidRPr="005F1206">
        <w:rPr>
          <w:rFonts w:ascii="Times New Roman" w:eastAsia="Times New Roman" w:hAnsi="Times New Roman" w:cs="Times New Roman"/>
          <w:sz w:val="24"/>
          <w:szCs w:val="24"/>
          <w:lang w:val="ro-RO"/>
        </w:rPr>
        <w:t xml:space="preserve"> </w:t>
      </w:r>
      <w:r w:rsidR="003E2F1A">
        <w:rPr>
          <w:rFonts w:ascii="Times New Roman" w:eastAsia="Times New Roman" w:hAnsi="Times New Roman" w:cs="Times New Roman"/>
          <w:sz w:val="24"/>
          <w:szCs w:val="24"/>
          <w:lang w:val="ro-RO"/>
        </w:rPr>
        <w:t>laptopuri</w:t>
      </w:r>
      <w:r w:rsidRPr="005F1206">
        <w:rPr>
          <w:rFonts w:ascii="Times New Roman" w:eastAsia="Times New Roman" w:hAnsi="Times New Roman" w:cs="Times New Roman"/>
          <w:sz w:val="24"/>
          <w:szCs w:val="24"/>
          <w:lang w:val="ro-RO"/>
        </w:rPr>
        <w:t xml:space="preserve"> conectate la internet</w:t>
      </w:r>
    </w:p>
    <w:p w14:paraId="25A5A53D" w14:textId="12D40C27" w:rsidR="00A4584A" w:rsidRPr="005F1206" w:rsidRDefault="00D66EE4" w:rsidP="00A95E2E">
      <w:pPr>
        <w:numPr>
          <w:ilvl w:val="0"/>
          <w:numId w:val="10"/>
        </w:numPr>
        <w:suppressAutoHyphens/>
        <w:spacing w:after="0" w:line="240" w:lineRule="auto"/>
        <w:jc w:val="both"/>
        <w:rPr>
          <w:rFonts w:ascii="Times New Roman" w:eastAsia="Times New Roman" w:hAnsi="Times New Roman" w:cs="Times New Roman"/>
          <w:sz w:val="24"/>
          <w:szCs w:val="24"/>
          <w:lang w:val="ro-RO"/>
        </w:rPr>
      </w:pPr>
      <w:r w:rsidRPr="005F1206">
        <w:rPr>
          <w:rFonts w:ascii="Times New Roman" w:eastAsia="Times New Roman" w:hAnsi="Times New Roman" w:cs="Times New Roman"/>
          <w:sz w:val="24"/>
          <w:szCs w:val="24"/>
          <w:lang w:val="ro-RO"/>
        </w:rPr>
        <w:t xml:space="preserve">  1</w:t>
      </w:r>
      <w:r w:rsidR="003E2F1A">
        <w:rPr>
          <w:rFonts w:ascii="Times New Roman" w:eastAsia="Times New Roman" w:hAnsi="Times New Roman" w:cs="Times New Roman"/>
          <w:sz w:val="24"/>
          <w:szCs w:val="24"/>
          <w:lang w:val="ro-RO"/>
        </w:rPr>
        <w:t>2</w:t>
      </w:r>
      <w:r w:rsidRPr="005F1206">
        <w:rPr>
          <w:rFonts w:ascii="Times New Roman" w:eastAsia="Times New Roman" w:hAnsi="Times New Roman" w:cs="Times New Roman"/>
          <w:sz w:val="24"/>
          <w:szCs w:val="24"/>
          <w:lang w:val="ro-RO"/>
        </w:rPr>
        <w:t>2 tablete</w:t>
      </w:r>
      <w:r w:rsidR="003E2F1A">
        <w:rPr>
          <w:rFonts w:ascii="Times New Roman" w:eastAsia="Times New Roman" w:hAnsi="Times New Roman" w:cs="Times New Roman"/>
          <w:sz w:val="24"/>
          <w:szCs w:val="24"/>
          <w:lang w:val="ro-RO"/>
        </w:rPr>
        <w:t xml:space="preserve"> aflate in posesia elevilor</w:t>
      </w:r>
    </w:p>
    <w:p w14:paraId="709250C0" w14:textId="55A67B65" w:rsidR="00951712" w:rsidRPr="005F1206" w:rsidRDefault="00951712" w:rsidP="00A95E2E">
      <w:pPr>
        <w:numPr>
          <w:ilvl w:val="0"/>
          <w:numId w:val="10"/>
        </w:numPr>
        <w:suppressAutoHyphens/>
        <w:spacing w:after="0" w:line="240" w:lineRule="auto"/>
        <w:jc w:val="both"/>
        <w:rPr>
          <w:rFonts w:ascii="Times New Roman" w:eastAsia="Times New Roman" w:hAnsi="Times New Roman" w:cs="Times New Roman"/>
          <w:sz w:val="24"/>
          <w:szCs w:val="24"/>
          <w:lang w:val="ro-RO"/>
        </w:rPr>
      </w:pPr>
      <w:r w:rsidRPr="005F1206">
        <w:rPr>
          <w:rFonts w:ascii="Times New Roman" w:eastAsia="Times New Roman" w:hAnsi="Times New Roman" w:cs="Times New Roman"/>
          <w:sz w:val="24"/>
          <w:szCs w:val="24"/>
          <w:lang w:val="ro-RO"/>
        </w:rPr>
        <w:t xml:space="preserve">  </w:t>
      </w:r>
      <w:r w:rsidR="003E2F1A">
        <w:rPr>
          <w:rFonts w:ascii="Times New Roman" w:eastAsia="Times New Roman" w:hAnsi="Times New Roman" w:cs="Times New Roman"/>
          <w:sz w:val="24"/>
          <w:szCs w:val="24"/>
          <w:lang w:val="ro-RO"/>
        </w:rPr>
        <w:t>3 calculatoare</w:t>
      </w:r>
      <w:r w:rsidRPr="005F1206">
        <w:rPr>
          <w:rFonts w:ascii="Times New Roman" w:eastAsia="Times New Roman" w:hAnsi="Times New Roman" w:cs="Times New Roman"/>
          <w:sz w:val="24"/>
          <w:szCs w:val="24"/>
          <w:lang w:val="ro-RO"/>
        </w:rPr>
        <w:t xml:space="preserve">   </w:t>
      </w:r>
    </w:p>
    <w:p w14:paraId="3830C10C" w14:textId="4EC45656" w:rsidR="00951712" w:rsidRPr="005F1206" w:rsidRDefault="00951712" w:rsidP="00A95E2E">
      <w:pPr>
        <w:numPr>
          <w:ilvl w:val="0"/>
          <w:numId w:val="10"/>
        </w:numPr>
        <w:suppressAutoHyphens/>
        <w:spacing w:after="0" w:line="240" w:lineRule="auto"/>
        <w:jc w:val="both"/>
        <w:rPr>
          <w:rFonts w:ascii="Times New Roman" w:eastAsia="Times New Roman" w:hAnsi="Times New Roman" w:cs="Times New Roman"/>
          <w:sz w:val="24"/>
          <w:szCs w:val="24"/>
          <w:lang w:val="ro-RO"/>
        </w:rPr>
      </w:pPr>
      <w:r w:rsidRPr="005F1206">
        <w:rPr>
          <w:rFonts w:ascii="Times New Roman" w:eastAsia="Times New Roman" w:hAnsi="Times New Roman" w:cs="Times New Roman"/>
          <w:sz w:val="24"/>
          <w:szCs w:val="24"/>
          <w:lang w:val="ro-RO"/>
        </w:rPr>
        <w:t xml:space="preserve">  </w:t>
      </w:r>
      <w:r w:rsidR="00B65C3F">
        <w:rPr>
          <w:rFonts w:ascii="Times New Roman" w:eastAsia="Times New Roman" w:hAnsi="Times New Roman" w:cs="Times New Roman"/>
          <w:sz w:val="24"/>
          <w:szCs w:val="24"/>
          <w:lang w:val="ro-RO"/>
        </w:rPr>
        <w:t>3</w:t>
      </w:r>
      <w:r w:rsidRPr="005F1206">
        <w:rPr>
          <w:rFonts w:ascii="Times New Roman" w:eastAsia="Times New Roman" w:hAnsi="Times New Roman" w:cs="Times New Roman"/>
          <w:sz w:val="24"/>
          <w:szCs w:val="24"/>
          <w:lang w:val="ro-RO"/>
        </w:rPr>
        <w:t xml:space="preserve">   imprimante</w:t>
      </w:r>
    </w:p>
    <w:p w14:paraId="416AC765" w14:textId="33DEF48A" w:rsidR="00951712" w:rsidRPr="005F1206" w:rsidRDefault="00951712" w:rsidP="00A95E2E">
      <w:pPr>
        <w:numPr>
          <w:ilvl w:val="0"/>
          <w:numId w:val="10"/>
        </w:numPr>
        <w:suppressAutoHyphens/>
        <w:spacing w:after="0" w:line="240" w:lineRule="auto"/>
        <w:jc w:val="both"/>
        <w:rPr>
          <w:rFonts w:ascii="Times New Roman" w:eastAsia="Times New Roman" w:hAnsi="Times New Roman" w:cs="Times New Roman"/>
          <w:sz w:val="24"/>
          <w:szCs w:val="24"/>
          <w:lang w:val="ro-RO"/>
        </w:rPr>
      </w:pPr>
      <w:r w:rsidRPr="005F1206">
        <w:rPr>
          <w:rFonts w:ascii="Times New Roman" w:eastAsia="Times New Roman" w:hAnsi="Times New Roman" w:cs="Times New Roman"/>
          <w:sz w:val="24"/>
          <w:szCs w:val="24"/>
          <w:lang w:val="ro-RO"/>
        </w:rPr>
        <w:t xml:space="preserve">  </w:t>
      </w:r>
      <w:r w:rsidR="00B65C3F">
        <w:rPr>
          <w:rFonts w:ascii="Times New Roman" w:eastAsia="Times New Roman" w:hAnsi="Times New Roman" w:cs="Times New Roman"/>
          <w:sz w:val="24"/>
          <w:szCs w:val="24"/>
          <w:lang w:val="ro-RO"/>
        </w:rPr>
        <w:t>6</w:t>
      </w:r>
      <w:r w:rsidRPr="005F1206">
        <w:rPr>
          <w:rFonts w:ascii="Times New Roman" w:eastAsia="Times New Roman" w:hAnsi="Times New Roman" w:cs="Times New Roman"/>
          <w:sz w:val="24"/>
          <w:szCs w:val="24"/>
          <w:lang w:val="ro-RO"/>
        </w:rPr>
        <w:t xml:space="preserve">  multifuncționale</w:t>
      </w:r>
    </w:p>
    <w:p w14:paraId="387045F5" w14:textId="0C5D06FD" w:rsidR="00951712" w:rsidRPr="005F1206" w:rsidRDefault="00951712" w:rsidP="00A95E2E">
      <w:pPr>
        <w:numPr>
          <w:ilvl w:val="0"/>
          <w:numId w:val="10"/>
        </w:numPr>
        <w:suppressAutoHyphens/>
        <w:spacing w:after="0" w:line="240" w:lineRule="auto"/>
        <w:jc w:val="both"/>
        <w:rPr>
          <w:rFonts w:ascii="Times New Roman" w:eastAsia="Times New Roman" w:hAnsi="Times New Roman" w:cs="Times New Roman"/>
          <w:sz w:val="24"/>
          <w:szCs w:val="24"/>
          <w:lang w:val="ro-RO"/>
        </w:rPr>
      </w:pPr>
      <w:r w:rsidRPr="005F1206">
        <w:rPr>
          <w:rFonts w:ascii="Times New Roman" w:eastAsia="Times New Roman" w:hAnsi="Times New Roman" w:cs="Times New Roman"/>
          <w:sz w:val="24"/>
          <w:szCs w:val="24"/>
          <w:lang w:val="ro-RO"/>
        </w:rPr>
        <w:t xml:space="preserve">  </w:t>
      </w:r>
      <w:r w:rsidR="00B65C3F">
        <w:rPr>
          <w:rFonts w:ascii="Times New Roman" w:eastAsia="Times New Roman" w:hAnsi="Times New Roman" w:cs="Times New Roman"/>
          <w:sz w:val="24"/>
          <w:szCs w:val="24"/>
          <w:lang w:val="ro-RO"/>
        </w:rPr>
        <w:t>3 table inteligente</w:t>
      </w:r>
    </w:p>
    <w:p w14:paraId="6AC13394" w14:textId="103F4BF5" w:rsidR="002D15B2" w:rsidRPr="005F1206" w:rsidRDefault="002D15B2" w:rsidP="00A95E2E">
      <w:pPr>
        <w:numPr>
          <w:ilvl w:val="0"/>
          <w:numId w:val="10"/>
        </w:numPr>
        <w:suppressAutoHyphens/>
        <w:spacing w:after="0" w:line="240" w:lineRule="auto"/>
        <w:jc w:val="both"/>
        <w:rPr>
          <w:rFonts w:ascii="Times New Roman" w:eastAsia="Times New Roman" w:hAnsi="Times New Roman" w:cs="Times New Roman"/>
          <w:sz w:val="24"/>
          <w:szCs w:val="24"/>
          <w:lang w:val="ro-RO"/>
        </w:rPr>
      </w:pPr>
      <w:r w:rsidRPr="005F1206">
        <w:rPr>
          <w:rFonts w:ascii="Times New Roman" w:eastAsia="Times New Roman" w:hAnsi="Times New Roman" w:cs="Times New Roman"/>
          <w:sz w:val="24"/>
          <w:szCs w:val="24"/>
          <w:lang w:val="ro-RO"/>
        </w:rPr>
        <w:t xml:space="preserve">  </w:t>
      </w:r>
      <w:r w:rsidR="00B65C3F">
        <w:rPr>
          <w:rFonts w:ascii="Times New Roman" w:eastAsia="Times New Roman" w:hAnsi="Times New Roman" w:cs="Times New Roman"/>
          <w:sz w:val="24"/>
          <w:szCs w:val="24"/>
          <w:lang w:val="ro-RO"/>
        </w:rPr>
        <w:t>4 displaiuri interactive</w:t>
      </w:r>
    </w:p>
    <w:p w14:paraId="4638A0CB" w14:textId="76902F35" w:rsidR="00951712" w:rsidRPr="005F1206" w:rsidRDefault="00951712" w:rsidP="00A95E2E">
      <w:pPr>
        <w:numPr>
          <w:ilvl w:val="0"/>
          <w:numId w:val="10"/>
        </w:numPr>
        <w:suppressAutoHyphens/>
        <w:spacing w:after="0" w:line="240" w:lineRule="auto"/>
        <w:jc w:val="both"/>
        <w:rPr>
          <w:rFonts w:ascii="Times New Roman" w:eastAsia="Times New Roman" w:hAnsi="Times New Roman" w:cs="Times New Roman"/>
          <w:sz w:val="24"/>
          <w:szCs w:val="24"/>
          <w:lang w:val="ro-RO"/>
        </w:rPr>
      </w:pPr>
      <w:r w:rsidRPr="005F1206">
        <w:rPr>
          <w:rFonts w:ascii="Times New Roman" w:eastAsia="Times New Roman" w:hAnsi="Times New Roman" w:cs="Times New Roman"/>
          <w:sz w:val="24"/>
          <w:szCs w:val="24"/>
          <w:lang w:val="ro-RO"/>
        </w:rPr>
        <w:t xml:space="preserve">  </w:t>
      </w:r>
      <w:r w:rsidR="00B65C3F">
        <w:rPr>
          <w:rFonts w:ascii="Times New Roman" w:eastAsia="Times New Roman" w:hAnsi="Times New Roman" w:cs="Times New Roman"/>
          <w:sz w:val="24"/>
          <w:szCs w:val="24"/>
          <w:lang w:val="ro-RO"/>
        </w:rPr>
        <w:t>4</w:t>
      </w:r>
      <w:r w:rsidRPr="005F1206">
        <w:rPr>
          <w:rFonts w:ascii="Times New Roman" w:eastAsia="Times New Roman" w:hAnsi="Times New Roman" w:cs="Times New Roman"/>
          <w:sz w:val="24"/>
          <w:szCs w:val="24"/>
          <w:lang w:val="ro-RO"/>
        </w:rPr>
        <w:t xml:space="preserve"> videoproiectoare, </w:t>
      </w:r>
      <w:r w:rsidR="00B65C3F">
        <w:rPr>
          <w:rFonts w:ascii="Times New Roman" w:eastAsia="Times New Roman" w:hAnsi="Times New Roman" w:cs="Times New Roman"/>
          <w:sz w:val="24"/>
          <w:szCs w:val="24"/>
          <w:lang w:val="ro-RO"/>
        </w:rPr>
        <w:t>3</w:t>
      </w:r>
      <w:r w:rsidR="00D54771" w:rsidRPr="005F1206">
        <w:rPr>
          <w:rFonts w:ascii="Times New Roman" w:eastAsia="Times New Roman" w:hAnsi="Times New Roman" w:cs="Times New Roman"/>
          <w:sz w:val="24"/>
          <w:szCs w:val="24"/>
          <w:lang w:val="ro-RO"/>
        </w:rPr>
        <w:t xml:space="preserve"> </w:t>
      </w:r>
      <w:r w:rsidRPr="005F1206">
        <w:rPr>
          <w:rFonts w:ascii="Times New Roman" w:eastAsia="Times New Roman" w:hAnsi="Times New Roman" w:cs="Times New Roman"/>
          <w:sz w:val="24"/>
          <w:szCs w:val="24"/>
          <w:lang w:val="ro-RO"/>
        </w:rPr>
        <w:t>ecrane de proiecție</w:t>
      </w:r>
    </w:p>
    <w:p w14:paraId="41B9C9EF" w14:textId="76740EA6" w:rsidR="004A36E1" w:rsidRPr="005F1206" w:rsidRDefault="004A36E1" w:rsidP="00A95E2E">
      <w:pPr>
        <w:numPr>
          <w:ilvl w:val="0"/>
          <w:numId w:val="10"/>
        </w:numPr>
        <w:suppressAutoHyphens/>
        <w:spacing w:after="0" w:line="240" w:lineRule="auto"/>
        <w:jc w:val="both"/>
        <w:rPr>
          <w:rFonts w:ascii="Times New Roman" w:eastAsia="Times New Roman" w:hAnsi="Times New Roman" w:cs="Times New Roman"/>
          <w:sz w:val="24"/>
          <w:szCs w:val="24"/>
          <w:lang w:val="ro-RO"/>
        </w:rPr>
      </w:pPr>
      <w:r w:rsidRPr="005F1206">
        <w:rPr>
          <w:rFonts w:ascii="Times New Roman" w:eastAsia="Times New Roman" w:hAnsi="Times New Roman" w:cs="Times New Roman"/>
          <w:sz w:val="24"/>
          <w:szCs w:val="24"/>
          <w:lang w:val="ro-RO"/>
        </w:rPr>
        <w:t xml:space="preserve">  </w:t>
      </w:r>
      <w:r w:rsidR="00B65C3F">
        <w:rPr>
          <w:rFonts w:ascii="Times New Roman" w:eastAsia="Times New Roman" w:hAnsi="Times New Roman" w:cs="Times New Roman"/>
          <w:sz w:val="24"/>
          <w:szCs w:val="24"/>
          <w:lang w:val="ro-RO"/>
        </w:rPr>
        <w:t xml:space="preserve">9 </w:t>
      </w:r>
      <w:r w:rsidRPr="005F1206">
        <w:rPr>
          <w:rFonts w:ascii="Times New Roman" w:eastAsia="Times New Roman" w:hAnsi="Times New Roman" w:cs="Times New Roman"/>
          <w:sz w:val="24"/>
          <w:szCs w:val="24"/>
          <w:lang w:val="ro-RO"/>
        </w:rPr>
        <w:t xml:space="preserve"> whiteboard </w:t>
      </w:r>
    </w:p>
    <w:p w14:paraId="16F6EA1C" w14:textId="6682684D" w:rsidR="00CA6C85" w:rsidRDefault="00951712" w:rsidP="00A95E2E">
      <w:pPr>
        <w:numPr>
          <w:ilvl w:val="0"/>
          <w:numId w:val="10"/>
        </w:numPr>
        <w:suppressAutoHyphens/>
        <w:spacing w:after="0" w:line="240" w:lineRule="auto"/>
        <w:jc w:val="both"/>
        <w:rPr>
          <w:rFonts w:ascii="Times New Roman" w:eastAsia="Times New Roman" w:hAnsi="Times New Roman" w:cs="Times New Roman"/>
          <w:sz w:val="24"/>
          <w:szCs w:val="24"/>
          <w:lang w:val="ro-RO"/>
        </w:rPr>
      </w:pPr>
      <w:r w:rsidRPr="005F1206">
        <w:rPr>
          <w:rFonts w:ascii="Times New Roman" w:eastAsia="Times New Roman" w:hAnsi="Times New Roman" w:cs="Times New Roman"/>
          <w:sz w:val="24"/>
          <w:szCs w:val="24"/>
          <w:lang w:val="ro-RO"/>
        </w:rPr>
        <w:t xml:space="preserve">  </w:t>
      </w:r>
      <w:r w:rsidR="00EA0151" w:rsidRPr="005F1206">
        <w:rPr>
          <w:rFonts w:ascii="Times New Roman" w:eastAsia="Times New Roman" w:hAnsi="Times New Roman" w:cs="Times New Roman"/>
          <w:sz w:val="24"/>
          <w:szCs w:val="24"/>
          <w:lang w:val="ro-RO"/>
        </w:rPr>
        <w:t>c</w:t>
      </w:r>
      <w:r w:rsidRPr="005F1206">
        <w:rPr>
          <w:rFonts w:ascii="Times New Roman" w:eastAsia="Times New Roman" w:hAnsi="Times New Roman" w:cs="Times New Roman"/>
          <w:sz w:val="24"/>
          <w:szCs w:val="24"/>
          <w:lang w:val="ro-RO"/>
        </w:rPr>
        <w:t>omunica</w:t>
      </w:r>
      <w:r w:rsidR="00D80E71" w:rsidRPr="005F1206">
        <w:rPr>
          <w:rFonts w:ascii="Times New Roman" w:eastAsia="Times New Roman" w:hAnsi="Times New Roman" w:cs="Times New Roman"/>
          <w:sz w:val="24"/>
          <w:szCs w:val="24"/>
          <w:lang w:val="ro-RO"/>
        </w:rPr>
        <w:t>ț</w:t>
      </w:r>
      <w:r w:rsidRPr="005F1206">
        <w:rPr>
          <w:rFonts w:ascii="Times New Roman" w:eastAsia="Times New Roman" w:hAnsi="Times New Roman" w:cs="Times New Roman"/>
          <w:sz w:val="24"/>
          <w:szCs w:val="24"/>
          <w:lang w:val="ro-RO"/>
        </w:rPr>
        <w:t>ii</w:t>
      </w:r>
      <w:r w:rsidR="00EA0151" w:rsidRPr="005F1206">
        <w:rPr>
          <w:rFonts w:ascii="Times New Roman" w:eastAsia="Times New Roman" w:hAnsi="Times New Roman" w:cs="Times New Roman"/>
          <w:sz w:val="24"/>
          <w:szCs w:val="24"/>
          <w:lang w:val="ro-RO"/>
        </w:rPr>
        <w:t xml:space="preserve"> </w:t>
      </w:r>
      <w:r w:rsidRPr="005F1206">
        <w:rPr>
          <w:rFonts w:ascii="Times New Roman" w:eastAsia="Times New Roman" w:hAnsi="Times New Roman" w:cs="Times New Roman"/>
          <w:sz w:val="24"/>
          <w:szCs w:val="24"/>
          <w:lang w:val="ro-RO"/>
        </w:rPr>
        <w:t>-  lini</w:t>
      </w:r>
      <w:r w:rsidR="00B65C3F">
        <w:rPr>
          <w:rFonts w:ascii="Times New Roman" w:eastAsia="Times New Roman" w:hAnsi="Times New Roman" w:cs="Times New Roman"/>
          <w:sz w:val="24"/>
          <w:szCs w:val="24"/>
          <w:lang w:val="ro-RO"/>
        </w:rPr>
        <w:t>e</w:t>
      </w:r>
      <w:r w:rsidRPr="005F1206">
        <w:rPr>
          <w:rFonts w:ascii="Times New Roman" w:eastAsia="Times New Roman" w:hAnsi="Times New Roman" w:cs="Times New Roman"/>
          <w:sz w:val="24"/>
          <w:szCs w:val="24"/>
          <w:lang w:val="ro-RO"/>
        </w:rPr>
        <w:t xml:space="preserve"> telefonic</w:t>
      </w:r>
      <w:r w:rsidR="00B65C3F">
        <w:rPr>
          <w:rFonts w:ascii="Times New Roman" w:eastAsia="Times New Roman" w:hAnsi="Times New Roman" w:cs="Times New Roman"/>
          <w:sz w:val="24"/>
          <w:szCs w:val="24"/>
          <w:lang w:val="ro-RO"/>
        </w:rPr>
        <w:t>a</w:t>
      </w:r>
      <w:r w:rsidRPr="005F1206">
        <w:rPr>
          <w:rFonts w:ascii="Times New Roman" w:eastAsia="Times New Roman" w:hAnsi="Times New Roman" w:cs="Times New Roman"/>
          <w:sz w:val="24"/>
          <w:szCs w:val="24"/>
          <w:lang w:val="ro-RO"/>
        </w:rPr>
        <w:t>, fax</w:t>
      </w:r>
    </w:p>
    <w:p w14:paraId="02F8989C" w14:textId="77777777" w:rsidR="00B00CD4" w:rsidRPr="005F1206" w:rsidRDefault="00B00CD4" w:rsidP="00E422A8">
      <w:pPr>
        <w:suppressAutoHyphens/>
        <w:spacing w:after="0" w:line="240" w:lineRule="auto"/>
        <w:jc w:val="both"/>
        <w:rPr>
          <w:rFonts w:ascii="Times New Roman" w:eastAsia="Times New Roman" w:hAnsi="Times New Roman" w:cs="Times New Roman"/>
          <w:sz w:val="24"/>
          <w:szCs w:val="24"/>
          <w:lang w:val="ro-RO"/>
        </w:rPr>
      </w:pPr>
    </w:p>
    <w:p w14:paraId="08771178" w14:textId="77777777" w:rsidR="00D04FE1" w:rsidRDefault="00D04FE1" w:rsidP="008B2A02">
      <w:pPr>
        <w:tabs>
          <w:tab w:val="left" w:pos="7418"/>
        </w:tabs>
        <w:suppressAutoHyphens/>
        <w:spacing w:after="0" w:line="276" w:lineRule="auto"/>
        <w:jc w:val="center"/>
        <w:rPr>
          <w:rFonts w:ascii="Times New Roman" w:eastAsia="Times New Roman" w:hAnsi="Times New Roman" w:cs="Times New Roman"/>
          <w:b/>
          <w:color w:val="4472C4" w:themeColor="accent1"/>
          <w:sz w:val="28"/>
          <w:szCs w:val="28"/>
          <w:lang w:val="ro-RO"/>
        </w:rPr>
      </w:pPr>
    </w:p>
    <w:p w14:paraId="59DCC148" w14:textId="2C63B72D" w:rsidR="00951712" w:rsidRPr="008B2A02" w:rsidRDefault="00951712" w:rsidP="008B2A02">
      <w:pPr>
        <w:tabs>
          <w:tab w:val="left" w:pos="7418"/>
        </w:tabs>
        <w:suppressAutoHyphens/>
        <w:spacing w:after="0" w:line="276" w:lineRule="auto"/>
        <w:jc w:val="center"/>
        <w:rPr>
          <w:rFonts w:ascii="Times New Roman" w:eastAsia="Times New Roman" w:hAnsi="Times New Roman" w:cs="Times New Roman"/>
          <w:b/>
          <w:color w:val="4472C4" w:themeColor="accent1"/>
          <w:sz w:val="28"/>
          <w:szCs w:val="28"/>
          <w:lang w:val="ro-RO"/>
        </w:rPr>
      </w:pPr>
      <w:r w:rsidRPr="008B2A02">
        <w:rPr>
          <w:rFonts w:ascii="Times New Roman" w:eastAsia="Times New Roman" w:hAnsi="Times New Roman" w:cs="Times New Roman"/>
          <w:b/>
          <w:color w:val="4472C4" w:themeColor="accent1"/>
          <w:sz w:val="28"/>
          <w:szCs w:val="28"/>
          <w:lang w:val="ro-RO"/>
        </w:rPr>
        <w:t>CULTURA ORGANIZAȚIONALĂ</w:t>
      </w:r>
    </w:p>
    <w:p w14:paraId="04EFD42E" w14:textId="7EB27B60" w:rsidR="00951712" w:rsidRPr="00AC50F7" w:rsidRDefault="00951712" w:rsidP="00951712">
      <w:pPr>
        <w:suppressAutoHyphens/>
        <w:spacing w:after="0" w:line="276" w:lineRule="auto"/>
        <w:jc w:val="both"/>
        <w:rPr>
          <w:rFonts w:ascii="Times New Roman" w:eastAsia="Times New Roman" w:hAnsi="Times New Roman" w:cs="Times New Roman"/>
          <w:sz w:val="24"/>
          <w:szCs w:val="24"/>
          <w:lang w:val="ro-RO"/>
        </w:rPr>
      </w:pPr>
      <w:r w:rsidRPr="00AC50F7">
        <w:rPr>
          <w:rFonts w:ascii="Times New Roman" w:eastAsia="Comic Sans MS" w:hAnsi="Times New Roman" w:cs="Times New Roman"/>
          <w:sz w:val="24"/>
          <w:szCs w:val="24"/>
          <w:lang w:val="ro-RO"/>
        </w:rPr>
        <w:t xml:space="preserve">                    </w:t>
      </w:r>
      <w:r w:rsidRPr="00AC50F7">
        <w:rPr>
          <w:rFonts w:ascii="Times New Roman" w:eastAsia="Times New Roman" w:hAnsi="Times New Roman" w:cs="Times New Roman"/>
          <w:sz w:val="24"/>
          <w:szCs w:val="24"/>
          <w:lang w:val="ro-RO"/>
        </w:rPr>
        <w:t>Prima condi</w:t>
      </w:r>
      <w:r w:rsidR="008B2A02">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ie a dezvolt</w:t>
      </w:r>
      <w:r w:rsidR="008B2A02">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rii organiza</w:t>
      </w:r>
      <w:r w:rsidR="008B2A02">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 xml:space="preserve">ionale este formarea unei culturi puternice, proces </w:t>
      </w:r>
      <w:r w:rsidR="008B2A02">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n care competen</w:t>
      </w:r>
      <w:r w:rsidR="008B2A02">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ele managerului sunt hotar</w:t>
      </w:r>
      <w:r w:rsidR="008B2A02">
        <w:rPr>
          <w:rFonts w:ascii="Times New Roman" w:eastAsia="Times New Roman" w:hAnsi="Times New Roman" w:cs="Times New Roman"/>
          <w:sz w:val="24"/>
          <w:szCs w:val="24"/>
          <w:lang w:val="ro-RO"/>
        </w:rPr>
        <w:t>â</w:t>
      </w:r>
      <w:r w:rsidRPr="00AC50F7">
        <w:rPr>
          <w:rFonts w:ascii="Times New Roman" w:eastAsia="Times New Roman" w:hAnsi="Times New Roman" w:cs="Times New Roman"/>
          <w:sz w:val="24"/>
          <w:szCs w:val="24"/>
          <w:lang w:val="ro-RO"/>
        </w:rPr>
        <w:t>toare. Sub raport managerial se practic</w:t>
      </w:r>
      <w:r w:rsidR="008B2A02">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o conducere flexibil</w:t>
      </w:r>
      <w:r w:rsidR="008B2A02">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bazat</w:t>
      </w:r>
      <w:r w:rsidR="008B2A02">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pe valori cum ar fi: respect, integritate, responsabilitate, toleran</w:t>
      </w:r>
      <w:r w:rsidR="008B2A02">
        <w:rPr>
          <w:rFonts w:ascii="Times New Roman" w:eastAsia="Times New Roman" w:hAnsi="Times New Roman" w:cs="Times New Roman"/>
          <w:sz w:val="24"/>
          <w:szCs w:val="24"/>
          <w:lang w:val="ro-RO"/>
        </w:rPr>
        <w:t>ță</w:t>
      </w:r>
      <w:r w:rsidRPr="00AC50F7">
        <w:rPr>
          <w:rFonts w:ascii="Times New Roman" w:eastAsia="Times New Roman" w:hAnsi="Times New Roman" w:cs="Times New Roman"/>
          <w:sz w:val="24"/>
          <w:szCs w:val="24"/>
          <w:lang w:val="ro-RO"/>
        </w:rPr>
        <w:t>.</w:t>
      </w:r>
    </w:p>
    <w:p w14:paraId="7FABA733" w14:textId="3335D6AC" w:rsidR="00951712" w:rsidRPr="00AC50F7" w:rsidRDefault="00951712" w:rsidP="00951712">
      <w:pPr>
        <w:suppressAutoHyphens/>
        <w:spacing w:after="0" w:line="276" w:lineRule="auto"/>
        <w:jc w:val="both"/>
        <w:rPr>
          <w:rFonts w:ascii="Times New Roman" w:eastAsia="Times New Roman" w:hAnsi="Times New Roman" w:cs="Times New Roman"/>
          <w:b/>
          <w:i/>
          <w:sz w:val="24"/>
          <w:szCs w:val="24"/>
          <w:lang w:val="ro-RO"/>
        </w:rPr>
      </w:pPr>
      <w:r w:rsidRPr="00AC50F7">
        <w:rPr>
          <w:rFonts w:ascii="Times New Roman" w:eastAsia="Times New Roman" w:hAnsi="Times New Roman" w:cs="Times New Roman"/>
          <w:sz w:val="24"/>
          <w:szCs w:val="24"/>
          <w:lang w:val="ro-RO"/>
        </w:rPr>
        <w:t xml:space="preserve">                     De aceea promov</w:t>
      </w:r>
      <w:r w:rsidR="005E6B4E">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m </w:t>
      </w:r>
      <w:r w:rsidR="005E6B4E">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 xml:space="preserve">i credem </w:t>
      </w:r>
      <w:r w:rsidR="005E6B4E">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 xml:space="preserve">ntr-o  </w:t>
      </w:r>
      <w:r w:rsidRPr="00AC50F7">
        <w:rPr>
          <w:rFonts w:ascii="Times New Roman" w:eastAsia="Times New Roman" w:hAnsi="Times New Roman" w:cs="Times New Roman"/>
          <w:b/>
          <w:sz w:val="24"/>
          <w:szCs w:val="24"/>
          <w:lang w:val="ro-RO"/>
        </w:rPr>
        <w:t>echip</w:t>
      </w:r>
      <w:r w:rsidR="005E6B4E">
        <w:rPr>
          <w:rFonts w:ascii="Times New Roman" w:eastAsia="Times New Roman" w:hAnsi="Times New Roman" w:cs="Times New Roman"/>
          <w:b/>
          <w:sz w:val="24"/>
          <w:szCs w:val="24"/>
          <w:lang w:val="ro-RO"/>
        </w:rPr>
        <w:t>ă</w:t>
      </w:r>
      <w:r w:rsidRPr="00AC50F7">
        <w:rPr>
          <w:rFonts w:ascii="Times New Roman" w:eastAsia="Times New Roman" w:hAnsi="Times New Roman" w:cs="Times New Roman"/>
          <w:b/>
          <w:sz w:val="24"/>
          <w:szCs w:val="24"/>
          <w:lang w:val="ro-RO"/>
        </w:rPr>
        <w:t xml:space="preserve"> a </w:t>
      </w:r>
      <w:r w:rsidR="005E6B4E">
        <w:rPr>
          <w:rFonts w:ascii="Times New Roman" w:eastAsia="Times New Roman" w:hAnsi="Times New Roman" w:cs="Times New Roman"/>
          <w:b/>
          <w:sz w:val="24"/>
          <w:szCs w:val="24"/>
          <w:lang w:val="ro-RO"/>
        </w:rPr>
        <w:t>ș</w:t>
      </w:r>
      <w:r w:rsidRPr="00AC50F7">
        <w:rPr>
          <w:rFonts w:ascii="Times New Roman" w:eastAsia="Times New Roman" w:hAnsi="Times New Roman" w:cs="Times New Roman"/>
          <w:b/>
          <w:sz w:val="24"/>
          <w:szCs w:val="24"/>
          <w:lang w:val="ro-RO"/>
        </w:rPr>
        <w:t>colii</w:t>
      </w:r>
      <w:r w:rsidRPr="00AC50F7">
        <w:rPr>
          <w:rFonts w:ascii="Times New Roman" w:eastAsia="Times New Roman" w:hAnsi="Times New Roman" w:cs="Times New Roman"/>
          <w:sz w:val="24"/>
          <w:szCs w:val="24"/>
          <w:lang w:val="ro-RO"/>
        </w:rPr>
        <w:t xml:space="preserve">, o echipa care </w:t>
      </w:r>
      <w:r w:rsidR="005E6B4E">
        <w:rPr>
          <w:rFonts w:ascii="Times New Roman" w:eastAsia="Times New Roman" w:hAnsi="Times New Roman" w:cs="Times New Roman"/>
          <w:sz w:val="24"/>
          <w:szCs w:val="24"/>
          <w:lang w:val="ro-RO"/>
        </w:rPr>
        <w:t>îș</w:t>
      </w:r>
      <w:r w:rsidRPr="00AC50F7">
        <w:rPr>
          <w:rFonts w:ascii="Times New Roman" w:eastAsia="Times New Roman" w:hAnsi="Times New Roman" w:cs="Times New Roman"/>
          <w:sz w:val="24"/>
          <w:szCs w:val="24"/>
          <w:lang w:val="ro-RO"/>
        </w:rPr>
        <w:t>i construie</w:t>
      </w:r>
      <w:r w:rsidR="005E6B4E">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te propria identitate, dezvolt</w:t>
      </w:r>
      <w:r w:rsidR="005E6B4E">
        <w:rPr>
          <w:rFonts w:ascii="Times New Roman" w:eastAsia="Times New Roman" w:hAnsi="Times New Roman" w:cs="Times New Roman"/>
          <w:sz w:val="24"/>
          <w:szCs w:val="24"/>
          <w:lang w:val="ro-RO"/>
        </w:rPr>
        <w:t>ân</w:t>
      </w:r>
      <w:r w:rsidRPr="00AC50F7">
        <w:rPr>
          <w:rFonts w:ascii="Times New Roman" w:eastAsia="Times New Roman" w:hAnsi="Times New Roman" w:cs="Times New Roman"/>
          <w:sz w:val="24"/>
          <w:szCs w:val="24"/>
          <w:lang w:val="ro-RO"/>
        </w:rPr>
        <w:t>d membrilor s</w:t>
      </w:r>
      <w:r w:rsidR="005E6B4E">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i con</w:t>
      </w:r>
      <w:r w:rsidR="005E6B4E">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tiin</w:t>
      </w:r>
      <w:r w:rsidR="005E6B4E">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a apartenen</w:t>
      </w:r>
      <w:r w:rsidR="005E6B4E">
        <w:rPr>
          <w:rFonts w:ascii="Times New Roman" w:eastAsia="Times New Roman" w:hAnsi="Times New Roman" w:cs="Times New Roman"/>
          <w:sz w:val="24"/>
          <w:szCs w:val="24"/>
          <w:lang w:val="ro-RO"/>
        </w:rPr>
        <w:t>țe</w:t>
      </w:r>
      <w:r w:rsidRPr="00AC50F7">
        <w:rPr>
          <w:rFonts w:ascii="Times New Roman" w:eastAsia="Times New Roman" w:hAnsi="Times New Roman" w:cs="Times New Roman"/>
          <w:sz w:val="24"/>
          <w:szCs w:val="24"/>
          <w:lang w:val="ro-RO"/>
        </w:rPr>
        <w:t xml:space="preserve">i la aceasta </w:t>
      </w:r>
      <w:r w:rsidR="005E6B4E">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n vederea realiz</w:t>
      </w:r>
      <w:r w:rsidR="005E6B4E">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rii unor obiective dinainte stabilite </w:t>
      </w:r>
      <w:r w:rsidR="005E6B4E">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i atingerii acelora</w:t>
      </w:r>
      <w:r w:rsidR="005E6B4E">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i scopuri.</w:t>
      </w:r>
      <w:r w:rsidRPr="00AC50F7">
        <w:rPr>
          <w:rFonts w:ascii="Times New Roman" w:eastAsia="Times New Roman" w:hAnsi="Times New Roman" w:cs="Times New Roman"/>
          <w:b/>
          <w:sz w:val="24"/>
          <w:szCs w:val="24"/>
          <w:lang w:val="ro-RO"/>
        </w:rPr>
        <w:t xml:space="preserve"> </w:t>
      </w:r>
      <w:r w:rsidRPr="00AC50F7">
        <w:rPr>
          <w:rFonts w:ascii="Times New Roman" w:eastAsia="Times New Roman" w:hAnsi="Times New Roman" w:cs="Times New Roman"/>
          <w:sz w:val="24"/>
          <w:szCs w:val="24"/>
          <w:lang w:val="ro-RO"/>
        </w:rPr>
        <w:t xml:space="preserve">Cadrele didactice se simt implicate </w:t>
      </w:r>
      <w:r w:rsidR="00A03983">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i se implic</w:t>
      </w:r>
      <w:r w:rsidR="00A03983">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w:t>
      </w:r>
      <w:r w:rsidR="00A03983">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n procesul educa</w:t>
      </w:r>
      <w:r w:rsidR="00A03983">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ional av</w:t>
      </w:r>
      <w:r w:rsidR="00A03983">
        <w:rPr>
          <w:rFonts w:ascii="Times New Roman" w:eastAsia="Times New Roman" w:hAnsi="Times New Roman" w:cs="Times New Roman"/>
          <w:sz w:val="24"/>
          <w:szCs w:val="24"/>
          <w:lang w:val="ro-RO"/>
        </w:rPr>
        <w:t>â</w:t>
      </w:r>
      <w:r w:rsidRPr="00AC50F7">
        <w:rPr>
          <w:rFonts w:ascii="Times New Roman" w:eastAsia="Times New Roman" w:hAnsi="Times New Roman" w:cs="Times New Roman"/>
          <w:sz w:val="24"/>
          <w:szCs w:val="24"/>
          <w:lang w:val="ro-RO"/>
        </w:rPr>
        <w:t>nd totodat</w:t>
      </w:r>
      <w:r w:rsidR="00A03983">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w:t>
      </w:r>
      <w:r w:rsidR="00A03983">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 xml:space="preserve">ncredere </w:t>
      </w:r>
      <w:r w:rsidR="00A03983">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n organiza</w:t>
      </w:r>
      <w:r w:rsidR="00A03983">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 xml:space="preserve">ie. Se desprind anumite </w:t>
      </w:r>
      <w:r w:rsidRPr="00AC50F7">
        <w:rPr>
          <w:rFonts w:ascii="Times New Roman" w:eastAsia="Times New Roman" w:hAnsi="Times New Roman" w:cs="Times New Roman"/>
          <w:b/>
          <w:sz w:val="24"/>
          <w:szCs w:val="24"/>
          <w:lang w:val="ro-RO"/>
        </w:rPr>
        <w:t>tr</w:t>
      </w:r>
      <w:r w:rsidR="00A03983">
        <w:rPr>
          <w:rFonts w:ascii="Times New Roman" w:eastAsia="Times New Roman" w:hAnsi="Times New Roman" w:cs="Times New Roman"/>
          <w:b/>
          <w:sz w:val="24"/>
          <w:szCs w:val="24"/>
          <w:lang w:val="ro-RO"/>
        </w:rPr>
        <w:t>ă</w:t>
      </w:r>
      <w:r w:rsidRPr="00AC50F7">
        <w:rPr>
          <w:rFonts w:ascii="Times New Roman" w:eastAsia="Times New Roman" w:hAnsi="Times New Roman" w:cs="Times New Roman"/>
          <w:b/>
          <w:sz w:val="24"/>
          <w:szCs w:val="24"/>
          <w:lang w:val="ro-RO"/>
        </w:rPr>
        <w:t>s</w:t>
      </w:r>
      <w:r w:rsidR="00A03983">
        <w:rPr>
          <w:rFonts w:ascii="Times New Roman" w:eastAsia="Times New Roman" w:hAnsi="Times New Roman" w:cs="Times New Roman"/>
          <w:b/>
          <w:sz w:val="24"/>
          <w:szCs w:val="24"/>
          <w:lang w:val="ro-RO"/>
        </w:rPr>
        <w:t>ă</w:t>
      </w:r>
      <w:r w:rsidRPr="00AC50F7">
        <w:rPr>
          <w:rFonts w:ascii="Times New Roman" w:eastAsia="Times New Roman" w:hAnsi="Times New Roman" w:cs="Times New Roman"/>
          <w:b/>
          <w:sz w:val="24"/>
          <w:szCs w:val="24"/>
          <w:lang w:val="ro-RO"/>
        </w:rPr>
        <w:t>turi</w:t>
      </w:r>
      <w:r w:rsidRPr="00AC50F7">
        <w:rPr>
          <w:rFonts w:ascii="Times New Roman" w:eastAsia="Times New Roman" w:hAnsi="Times New Roman" w:cs="Times New Roman"/>
          <w:sz w:val="24"/>
          <w:szCs w:val="24"/>
          <w:lang w:val="ro-RO"/>
        </w:rPr>
        <w:t xml:space="preserve"> care deschid calea unei reale comunic</w:t>
      </w:r>
      <w:r w:rsidR="00A03983">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ri at</w:t>
      </w:r>
      <w:r w:rsidR="00A03983">
        <w:rPr>
          <w:rFonts w:ascii="Times New Roman" w:eastAsia="Times New Roman" w:hAnsi="Times New Roman" w:cs="Times New Roman"/>
          <w:sz w:val="24"/>
          <w:szCs w:val="24"/>
          <w:lang w:val="ro-RO"/>
        </w:rPr>
        <w:t>â</w:t>
      </w:r>
      <w:r w:rsidRPr="00AC50F7">
        <w:rPr>
          <w:rFonts w:ascii="Times New Roman" w:eastAsia="Times New Roman" w:hAnsi="Times New Roman" w:cs="Times New Roman"/>
          <w:sz w:val="24"/>
          <w:szCs w:val="24"/>
          <w:lang w:val="ro-RO"/>
        </w:rPr>
        <w:t xml:space="preserve">t </w:t>
      </w:r>
      <w:r w:rsidR="00A03983">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n interiorul c</w:t>
      </w:r>
      <w:r w:rsidR="00A03983">
        <w:rPr>
          <w:rFonts w:ascii="Times New Roman" w:eastAsia="Times New Roman" w:hAnsi="Times New Roman" w:cs="Times New Roman"/>
          <w:sz w:val="24"/>
          <w:szCs w:val="24"/>
          <w:lang w:val="ro-RO"/>
        </w:rPr>
        <w:t>â</w:t>
      </w:r>
      <w:r w:rsidRPr="00AC50F7">
        <w:rPr>
          <w:rFonts w:ascii="Times New Roman" w:eastAsia="Times New Roman" w:hAnsi="Times New Roman" w:cs="Times New Roman"/>
          <w:sz w:val="24"/>
          <w:szCs w:val="24"/>
          <w:lang w:val="ro-RO"/>
        </w:rPr>
        <w:t xml:space="preserve">t </w:t>
      </w:r>
      <w:r w:rsidR="00A03983">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 xml:space="preserve">i </w:t>
      </w:r>
      <w:r w:rsidR="00A03983">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n exteriorul institu</w:t>
      </w:r>
      <w:r w:rsidR="00A03983">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 xml:space="preserve">iei: </w:t>
      </w:r>
      <w:r w:rsidRPr="00AC50F7">
        <w:rPr>
          <w:rFonts w:ascii="Times New Roman" w:eastAsia="Times New Roman" w:hAnsi="Times New Roman" w:cs="Times New Roman"/>
          <w:b/>
          <w:i/>
          <w:sz w:val="24"/>
          <w:szCs w:val="24"/>
          <w:lang w:val="ro-RO"/>
        </w:rPr>
        <w:t>atmosfera informal</w:t>
      </w:r>
      <w:r w:rsidR="00567E47">
        <w:rPr>
          <w:rFonts w:ascii="Times New Roman" w:eastAsia="Times New Roman" w:hAnsi="Times New Roman" w:cs="Times New Roman"/>
          <w:b/>
          <w:i/>
          <w:sz w:val="24"/>
          <w:szCs w:val="24"/>
          <w:lang w:val="ro-RO"/>
        </w:rPr>
        <w:t>ă</w:t>
      </w:r>
      <w:r w:rsidRPr="00AC50F7">
        <w:rPr>
          <w:rFonts w:ascii="Times New Roman" w:eastAsia="Times New Roman" w:hAnsi="Times New Roman" w:cs="Times New Roman"/>
          <w:b/>
          <w:i/>
          <w:sz w:val="24"/>
          <w:szCs w:val="24"/>
          <w:lang w:val="ro-RO"/>
        </w:rPr>
        <w:t>, relaxat</w:t>
      </w:r>
      <w:r w:rsidR="00567E47">
        <w:rPr>
          <w:rFonts w:ascii="Times New Roman" w:eastAsia="Times New Roman" w:hAnsi="Times New Roman" w:cs="Times New Roman"/>
          <w:b/>
          <w:i/>
          <w:sz w:val="24"/>
          <w:szCs w:val="24"/>
          <w:lang w:val="ro-RO"/>
        </w:rPr>
        <w:t>ă</w:t>
      </w:r>
      <w:r w:rsidRPr="00AC50F7">
        <w:rPr>
          <w:rFonts w:ascii="Times New Roman" w:eastAsia="Times New Roman" w:hAnsi="Times New Roman" w:cs="Times New Roman"/>
          <w:b/>
          <w:i/>
          <w:sz w:val="24"/>
          <w:szCs w:val="24"/>
          <w:lang w:val="ro-RO"/>
        </w:rPr>
        <w:t>; comunicare unanim</w:t>
      </w:r>
      <w:r w:rsidR="00567E47">
        <w:rPr>
          <w:rFonts w:ascii="Times New Roman" w:eastAsia="Times New Roman" w:hAnsi="Times New Roman" w:cs="Times New Roman"/>
          <w:b/>
          <w:i/>
          <w:sz w:val="24"/>
          <w:szCs w:val="24"/>
          <w:lang w:val="ro-RO"/>
        </w:rPr>
        <w:t>ă</w:t>
      </w:r>
      <w:r w:rsidRPr="00AC50F7">
        <w:rPr>
          <w:rFonts w:ascii="Times New Roman" w:eastAsia="Times New Roman" w:hAnsi="Times New Roman" w:cs="Times New Roman"/>
          <w:b/>
          <w:i/>
          <w:sz w:val="24"/>
          <w:szCs w:val="24"/>
          <w:lang w:val="ro-RO"/>
        </w:rPr>
        <w:t xml:space="preserve"> </w:t>
      </w:r>
      <w:r w:rsidR="00567E47">
        <w:rPr>
          <w:rFonts w:ascii="Times New Roman" w:eastAsia="Times New Roman" w:hAnsi="Times New Roman" w:cs="Times New Roman"/>
          <w:b/>
          <w:i/>
          <w:sz w:val="24"/>
          <w:szCs w:val="24"/>
          <w:lang w:val="ro-RO"/>
        </w:rPr>
        <w:t>ș</w:t>
      </w:r>
      <w:r w:rsidRPr="00AC50F7">
        <w:rPr>
          <w:rFonts w:ascii="Times New Roman" w:eastAsia="Times New Roman" w:hAnsi="Times New Roman" w:cs="Times New Roman"/>
          <w:b/>
          <w:i/>
          <w:sz w:val="24"/>
          <w:szCs w:val="24"/>
          <w:lang w:val="ro-RO"/>
        </w:rPr>
        <w:t>i bogat</w:t>
      </w:r>
      <w:r w:rsidR="00567E47">
        <w:rPr>
          <w:rFonts w:ascii="Times New Roman" w:eastAsia="Times New Roman" w:hAnsi="Times New Roman" w:cs="Times New Roman"/>
          <w:b/>
          <w:i/>
          <w:sz w:val="24"/>
          <w:szCs w:val="24"/>
          <w:lang w:val="ro-RO"/>
        </w:rPr>
        <w:t>ă</w:t>
      </w:r>
      <w:r w:rsidRPr="00AC50F7">
        <w:rPr>
          <w:rFonts w:ascii="Times New Roman" w:eastAsia="Times New Roman" w:hAnsi="Times New Roman" w:cs="Times New Roman"/>
          <w:b/>
          <w:i/>
          <w:sz w:val="24"/>
          <w:szCs w:val="24"/>
          <w:lang w:val="ro-RO"/>
        </w:rPr>
        <w:t xml:space="preserve">; sarcini cunoscute </w:t>
      </w:r>
      <w:r w:rsidR="00567E47">
        <w:rPr>
          <w:rFonts w:ascii="Times New Roman" w:eastAsia="Times New Roman" w:hAnsi="Times New Roman" w:cs="Times New Roman"/>
          <w:b/>
          <w:i/>
          <w:sz w:val="24"/>
          <w:szCs w:val="24"/>
          <w:lang w:val="ro-RO"/>
        </w:rPr>
        <w:t>ș</w:t>
      </w:r>
      <w:r w:rsidRPr="00AC50F7">
        <w:rPr>
          <w:rFonts w:ascii="Times New Roman" w:eastAsia="Times New Roman" w:hAnsi="Times New Roman" w:cs="Times New Roman"/>
          <w:b/>
          <w:i/>
          <w:sz w:val="24"/>
          <w:szCs w:val="24"/>
          <w:lang w:val="ro-RO"/>
        </w:rPr>
        <w:t>i asumate de fiecare membru; ascultare activ</w:t>
      </w:r>
      <w:r w:rsidR="00567E47">
        <w:rPr>
          <w:rFonts w:ascii="Times New Roman" w:eastAsia="Times New Roman" w:hAnsi="Times New Roman" w:cs="Times New Roman"/>
          <w:b/>
          <w:i/>
          <w:sz w:val="24"/>
          <w:szCs w:val="24"/>
          <w:lang w:val="ro-RO"/>
        </w:rPr>
        <w:t>ă</w:t>
      </w:r>
      <w:r w:rsidRPr="00AC50F7">
        <w:rPr>
          <w:rFonts w:ascii="Times New Roman" w:eastAsia="Times New Roman" w:hAnsi="Times New Roman" w:cs="Times New Roman"/>
          <w:b/>
          <w:i/>
          <w:sz w:val="24"/>
          <w:szCs w:val="24"/>
          <w:lang w:val="ro-RO"/>
        </w:rPr>
        <w:t xml:space="preserve"> </w:t>
      </w:r>
      <w:r w:rsidR="00567E47">
        <w:rPr>
          <w:rFonts w:ascii="Times New Roman" w:eastAsia="Times New Roman" w:hAnsi="Times New Roman" w:cs="Times New Roman"/>
          <w:b/>
          <w:i/>
          <w:sz w:val="24"/>
          <w:szCs w:val="24"/>
          <w:lang w:val="ro-RO"/>
        </w:rPr>
        <w:t>ș</w:t>
      </w:r>
      <w:r w:rsidRPr="00AC50F7">
        <w:rPr>
          <w:rFonts w:ascii="Times New Roman" w:eastAsia="Times New Roman" w:hAnsi="Times New Roman" w:cs="Times New Roman"/>
          <w:b/>
          <w:i/>
          <w:sz w:val="24"/>
          <w:szCs w:val="24"/>
          <w:lang w:val="ro-RO"/>
        </w:rPr>
        <w:t xml:space="preserve">i </w:t>
      </w:r>
      <w:r w:rsidR="00567E47">
        <w:rPr>
          <w:rFonts w:ascii="Times New Roman" w:eastAsia="Times New Roman" w:hAnsi="Times New Roman" w:cs="Times New Roman"/>
          <w:b/>
          <w:i/>
          <w:sz w:val="24"/>
          <w:szCs w:val="24"/>
          <w:lang w:val="ro-RO"/>
        </w:rPr>
        <w:t>î</w:t>
      </w:r>
      <w:r w:rsidRPr="00AC50F7">
        <w:rPr>
          <w:rFonts w:ascii="Times New Roman" w:eastAsia="Times New Roman" w:hAnsi="Times New Roman" w:cs="Times New Roman"/>
          <w:b/>
          <w:i/>
          <w:sz w:val="24"/>
          <w:szCs w:val="24"/>
          <w:lang w:val="ro-RO"/>
        </w:rPr>
        <w:t>ncredere reciproc</w:t>
      </w:r>
      <w:r w:rsidR="00567E47">
        <w:rPr>
          <w:rFonts w:ascii="Times New Roman" w:eastAsia="Times New Roman" w:hAnsi="Times New Roman" w:cs="Times New Roman"/>
          <w:b/>
          <w:i/>
          <w:sz w:val="24"/>
          <w:szCs w:val="24"/>
          <w:lang w:val="ro-RO"/>
        </w:rPr>
        <w:t>ă</w:t>
      </w:r>
      <w:r w:rsidRPr="00AC50F7">
        <w:rPr>
          <w:rFonts w:ascii="Times New Roman" w:eastAsia="Times New Roman" w:hAnsi="Times New Roman" w:cs="Times New Roman"/>
          <w:b/>
          <w:i/>
          <w:sz w:val="24"/>
          <w:szCs w:val="24"/>
          <w:lang w:val="ro-RO"/>
        </w:rPr>
        <w:t xml:space="preserve">; consens </w:t>
      </w:r>
      <w:r w:rsidR="00567E47">
        <w:rPr>
          <w:rFonts w:ascii="Times New Roman" w:eastAsia="Times New Roman" w:hAnsi="Times New Roman" w:cs="Times New Roman"/>
          <w:b/>
          <w:i/>
          <w:sz w:val="24"/>
          <w:szCs w:val="24"/>
          <w:lang w:val="ro-RO"/>
        </w:rPr>
        <w:t>î</w:t>
      </w:r>
      <w:r w:rsidRPr="00AC50F7">
        <w:rPr>
          <w:rFonts w:ascii="Times New Roman" w:eastAsia="Times New Roman" w:hAnsi="Times New Roman" w:cs="Times New Roman"/>
          <w:b/>
          <w:i/>
          <w:sz w:val="24"/>
          <w:szCs w:val="24"/>
          <w:lang w:val="ro-RO"/>
        </w:rPr>
        <w:t xml:space="preserve">n majoritatea deciziilor; idei libere </w:t>
      </w:r>
      <w:r w:rsidR="00567E47">
        <w:rPr>
          <w:rFonts w:ascii="Times New Roman" w:eastAsia="Times New Roman" w:hAnsi="Times New Roman" w:cs="Times New Roman"/>
          <w:b/>
          <w:i/>
          <w:sz w:val="24"/>
          <w:szCs w:val="24"/>
          <w:lang w:val="ro-RO"/>
        </w:rPr>
        <w:t>ș</w:t>
      </w:r>
      <w:r w:rsidRPr="00AC50F7">
        <w:rPr>
          <w:rFonts w:ascii="Times New Roman" w:eastAsia="Times New Roman" w:hAnsi="Times New Roman" w:cs="Times New Roman"/>
          <w:b/>
          <w:i/>
          <w:sz w:val="24"/>
          <w:szCs w:val="24"/>
          <w:lang w:val="ro-RO"/>
        </w:rPr>
        <w:t>i confrunt</w:t>
      </w:r>
      <w:r w:rsidR="00567E47">
        <w:rPr>
          <w:rFonts w:ascii="Times New Roman" w:eastAsia="Times New Roman" w:hAnsi="Times New Roman" w:cs="Times New Roman"/>
          <w:b/>
          <w:i/>
          <w:sz w:val="24"/>
          <w:szCs w:val="24"/>
          <w:lang w:val="ro-RO"/>
        </w:rPr>
        <w:t>ă</w:t>
      </w:r>
      <w:r w:rsidRPr="00AC50F7">
        <w:rPr>
          <w:rFonts w:ascii="Times New Roman" w:eastAsia="Times New Roman" w:hAnsi="Times New Roman" w:cs="Times New Roman"/>
          <w:b/>
          <w:i/>
          <w:sz w:val="24"/>
          <w:szCs w:val="24"/>
          <w:lang w:val="ro-RO"/>
        </w:rPr>
        <w:t xml:space="preserve">ri deschise; autoanalize </w:t>
      </w:r>
      <w:r w:rsidR="00567E47">
        <w:rPr>
          <w:rFonts w:ascii="Times New Roman" w:eastAsia="Times New Roman" w:hAnsi="Times New Roman" w:cs="Times New Roman"/>
          <w:b/>
          <w:i/>
          <w:sz w:val="24"/>
          <w:szCs w:val="24"/>
          <w:lang w:val="ro-RO"/>
        </w:rPr>
        <w:t>ș</w:t>
      </w:r>
      <w:r w:rsidRPr="00AC50F7">
        <w:rPr>
          <w:rFonts w:ascii="Times New Roman" w:eastAsia="Times New Roman" w:hAnsi="Times New Roman" w:cs="Times New Roman"/>
          <w:b/>
          <w:i/>
          <w:sz w:val="24"/>
          <w:szCs w:val="24"/>
          <w:lang w:val="ro-RO"/>
        </w:rPr>
        <w:t>i evalu</w:t>
      </w:r>
      <w:r w:rsidR="00567E47">
        <w:rPr>
          <w:rFonts w:ascii="Times New Roman" w:eastAsia="Times New Roman" w:hAnsi="Times New Roman" w:cs="Times New Roman"/>
          <w:b/>
          <w:i/>
          <w:sz w:val="24"/>
          <w:szCs w:val="24"/>
          <w:lang w:val="ro-RO"/>
        </w:rPr>
        <w:t>ă</w:t>
      </w:r>
      <w:r w:rsidRPr="00AC50F7">
        <w:rPr>
          <w:rFonts w:ascii="Times New Roman" w:eastAsia="Times New Roman" w:hAnsi="Times New Roman" w:cs="Times New Roman"/>
          <w:b/>
          <w:i/>
          <w:sz w:val="24"/>
          <w:szCs w:val="24"/>
          <w:lang w:val="ro-RO"/>
        </w:rPr>
        <w:t>ri periodice; empatie, permisivitate.</w:t>
      </w:r>
    </w:p>
    <w:p w14:paraId="773A3C18" w14:textId="77777777" w:rsidR="00951712" w:rsidRPr="00AC50F7" w:rsidRDefault="00951712" w:rsidP="00951712">
      <w:pPr>
        <w:suppressAutoHyphens/>
        <w:spacing w:after="0" w:line="276" w:lineRule="auto"/>
        <w:jc w:val="both"/>
        <w:rPr>
          <w:rFonts w:ascii="Times New Roman" w:eastAsia="Times New Roman" w:hAnsi="Times New Roman" w:cs="Times New Roman"/>
          <w:b/>
          <w:sz w:val="24"/>
          <w:szCs w:val="24"/>
          <w:lang w:val="ro-RO"/>
        </w:rPr>
      </w:pPr>
    </w:p>
    <w:p w14:paraId="46F1B64A" w14:textId="2EDB03FB" w:rsidR="00951712" w:rsidRPr="00AC50F7" w:rsidRDefault="00951712" w:rsidP="00951712">
      <w:pPr>
        <w:suppressAutoHyphens/>
        <w:spacing w:after="0" w:line="276" w:lineRule="auto"/>
        <w:jc w:val="both"/>
        <w:rPr>
          <w:rFonts w:ascii="Times New Roman" w:eastAsia="Times New Roman" w:hAnsi="Times New Roman" w:cs="Times New Roman"/>
          <w:b/>
          <w:sz w:val="24"/>
          <w:szCs w:val="24"/>
          <w:lang w:val="ro-RO"/>
        </w:rPr>
      </w:pPr>
      <w:r w:rsidRPr="00AC50F7">
        <w:rPr>
          <w:rFonts w:ascii="Times New Roman" w:eastAsia="Times New Roman" w:hAnsi="Times New Roman" w:cs="Times New Roman"/>
          <w:b/>
          <w:sz w:val="24"/>
          <w:szCs w:val="24"/>
          <w:lang w:val="ro-RO"/>
        </w:rPr>
        <w:t>CALITATEA ACTIVIT</w:t>
      </w:r>
      <w:r w:rsidR="00B11954">
        <w:rPr>
          <w:rFonts w:ascii="Times New Roman" w:eastAsia="Times New Roman" w:hAnsi="Times New Roman" w:cs="Times New Roman"/>
          <w:b/>
          <w:sz w:val="24"/>
          <w:szCs w:val="24"/>
          <w:lang w:val="ro-RO"/>
        </w:rPr>
        <w:t>ĂȚ</w:t>
      </w:r>
      <w:r w:rsidRPr="00AC50F7">
        <w:rPr>
          <w:rFonts w:ascii="Times New Roman" w:eastAsia="Times New Roman" w:hAnsi="Times New Roman" w:cs="Times New Roman"/>
          <w:b/>
          <w:sz w:val="24"/>
          <w:szCs w:val="24"/>
          <w:lang w:val="ro-RO"/>
        </w:rPr>
        <w:t>II PERSONALULUI DIDACTIC</w:t>
      </w:r>
    </w:p>
    <w:p w14:paraId="41EB16E4" w14:textId="05D3FEFF" w:rsidR="00951712" w:rsidRPr="00AC50F7" w:rsidRDefault="00951712" w:rsidP="00951712">
      <w:pPr>
        <w:suppressAutoHyphens/>
        <w:spacing w:after="0" w:line="276" w:lineRule="auto"/>
        <w:jc w:val="both"/>
        <w:rPr>
          <w:rFonts w:ascii="Times New Roman" w:eastAsia="Times New Roman" w:hAnsi="Times New Roman" w:cs="Times New Roman"/>
          <w:sz w:val="24"/>
          <w:szCs w:val="24"/>
          <w:lang w:val="ro-RO"/>
        </w:rPr>
      </w:pPr>
      <w:r w:rsidRPr="00AC50F7">
        <w:rPr>
          <w:rFonts w:ascii="Times New Roman" w:eastAsia="Times New Roman" w:hAnsi="Times New Roman" w:cs="Times New Roman"/>
          <w:sz w:val="24"/>
          <w:szCs w:val="24"/>
          <w:lang w:val="ro-RO"/>
        </w:rPr>
        <w:tab/>
      </w:r>
      <w:r w:rsidRPr="00AC50F7">
        <w:rPr>
          <w:rFonts w:ascii="Times New Roman" w:eastAsia="Times New Roman" w:hAnsi="Times New Roman" w:cs="Times New Roman"/>
          <w:i/>
          <w:sz w:val="24"/>
          <w:szCs w:val="24"/>
          <w:lang w:val="ro-RO"/>
        </w:rPr>
        <w:t>Activitatea grădiniţelor</w:t>
      </w:r>
      <w:r w:rsidRPr="00AC50F7">
        <w:rPr>
          <w:rFonts w:ascii="Times New Roman" w:eastAsia="Times New Roman" w:hAnsi="Times New Roman" w:cs="Times New Roman"/>
          <w:sz w:val="24"/>
          <w:szCs w:val="24"/>
          <w:lang w:val="ro-RO"/>
        </w:rPr>
        <w:t xml:space="preserve"> se desfă</w:t>
      </w:r>
      <w:r w:rsidR="00B11954">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oar</w:t>
      </w:r>
      <w:r w:rsidR="00B11954">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conform cerinţelor programei instructiv-educative de la acest nivel. Doamnele educatoare respect</w:t>
      </w:r>
      <w:r w:rsidR="00EE0CC3">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planificările întocmite, predarea cunoştinţelor </w:t>
      </w:r>
      <w:r w:rsidRPr="00AC50F7">
        <w:rPr>
          <w:rFonts w:ascii="Times New Roman" w:eastAsia="Times New Roman" w:hAnsi="Times New Roman" w:cs="Times New Roman"/>
          <w:sz w:val="24"/>
          <w:szCs w:val="24"/>
          <w:lang w:val="ro-RO"/>
        </w:rPr>
        <w:lastRenderedPageBreak/>
        <w:t xml:space="preserve">este organizată sub formă de activităţi specifice vârstei, </w:t>
      </w:r>
      <w:r w:rsidR="00EE0CC3">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n func</w:t>
      </w:r>
      <w:r w:rsidR="00EE0CC3">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ie de particularit</w:t>
      </w:r>
      <w:r w:rsidR="00EE0CC3">
        <w:rPr>
          <w:rFonts w:ascii="Times New Roman" w:eastAsia="Times New Roman" w:hAnsi="Times New Roman" w:cs="Times New Roman"/>
          <w:sz w:val="24"/>
          <w:szCs w:val="24"/>
          <w:lang w:val="ro-RO"/>
        </w:rPr>
        <w:t>ăț</w:t>
      </w:r>
      <w:r w:rsidRPr="00AC50F7">
        <w:rPr>
          <w:rFonts w:ascii="Times New Roman" w:eastAsia="Times New Roman" w:hAnsi="Times New Roman" w:cs="Times New Roman"/>
          <w:sz w:val="24"/>
          <w:szCs w:val="24"/>
          <w:lang w:val="ro-RO"/>
        </w:rPr>
        <w:t xml:space="preserve">ile individuale, eficienţa acestora fiind vizibilă la toate categoriile curriculare. </w:t>
      </w:r>
    </w:p>
    <w:p w14:paraId="72D9F2C8" w14:textId="676327CE" w:rsidR="00951712" w:rsidRPr="00AC50F7" w:rsidRDefault="00951712" w:rsidP="00951712">
      <w:pPr>
        <w:suppressAutoHyphens/>
        <w:spacing w:after="0" w:line="276" w:lineRule="auto"/>
        <w:jc w:val="both"/>
        <w:rPr>
          <w:rFonts w:ascii="Times New Roman" w:eastAsia="Times New Roman" w:hAnsi="Times New Roman" w:cs="Times New Roman"/>
          <w:sz w:val="24"/>
          <w:szCs w:val="24"/>
          <w:lang w:val="ro-RO"/>
        </w:rPr>
      </w:pPr>
      <w:r w:rsidRPr="00AC50F7">
        <w:rPr>
          <w:rFonts w:ascii="Times New Roman" w:eastAsia="Times New Roman" w:hAnsi="Times New Roman" w:cs="Times New Roman"/>
          <w:sz w:val="24"/>
          <w:szCs w:val="24"/>
          <w:lang w:val="ro-RO"/>
        </w:rPr>
        <w:tab/>
        <w:t xml:space="preserve">În </w:t>
      </w:r>
      <w:r w:rsidRPr="00AC50F7">
        <w:rPr>
          <w:rFonts w:ascii="Times New Roman" w:eastAsia="Times New Roman" w:hAnsi="Times New Roman" w:cs="Times New Roman"/>
          <w:i/>
          <w:sz w:val="24"/>
          <w:szCs w:val="24"/>
          <w:lang w:val="ro-RO"/>
        </w:rPr>
        <w:t>învăţământul primar</w:t>
      </w:r>
      <w:r w:rsidRPr="00AC50F7">
        <w:rPr>
          <w:rFonts w:ascii="Times New Roman" w:eastAsia="Times New Roman" w:hAnsi="Times New Roman" w:cs="Times New Roman"/>
          <w:sz w:val="24"/>
          <w:szCs w:val="24"/>
          <w:lang w:val="ro-RO"/>
        </w:rPr>
        <w:t>, activitatea învăţăto</w:t>
      </w:r>
      <w:r w:rsidR="00E033DE">
        <w:rPr>
          <w:rFonts w:ascii="Times New Roman" w:eastAsia="Times New Roman" w:hAnsi="Times New Roman" w:cs="Times New Roman"/>
          <w:sz w:val="24"/>
          <w:szCs w:val="24"/>
          <w:lang w:val="ro-RO"/>
        </w:rPr>
        <w:t>arelor</w:t>
      </w:r>
      <w:r w:rsidRPr="00AC50F7">
        <w:rPr>
          <w:rFonts w:ascii="Times New Roman" w:eastAsia="Times New Roman" w:hAnsi="Times New Roman" w:cs="Times New Roman"/>
          <w:sz w:val="24"/>
          <w:szCs w:val="24"/>
          <w:lang w:val="ro-RO"/>
        </w:rPr>
        <w:t xml:space="preserve"> vizeaz</w:t>
      </w:r>
      <w:r w:rsidR="00E033DE">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aspectele referitoare la demersul didactic, evaluarea randamentului şcolar şi munca extracurriculară. Dintre realizările activităţii de predare-învăţare se evidenţiază:</w:t>
      </w:r>
    </w:p>
    <w:p w14:paraId="2E43C736" w14:textId="71636880" w:rsidR="00951712" w:rsidRDefault="00EB4865" w:rsidP="00A95E2E">
      <w:pPr>
        <w:pStyle w:val="ListParagraph"/>
        <w:numPr>
          <w:ilvl w:val="0"/>
          <w:numId w:val="34"/>
        </w:numPr>
        <w:suppressAutoHyphens/>
        <w:spacing w:after="0" w:line="276" w:lineRule="auto"/>
        <w:rPr>
          <w:rFonts w:ascii="Times New Roman" w:eastAsia="Times New Roman" w:hAnsi="Times New Roman" w:cs="Times New Roman"/>
          <w:sz w:val="24"/>
          <w:szCs w:val="24"/>
          <w:lang w:val="ro-RO"/>
        </w:rPr>
      </w:pPr>
      <w:r w:rsidRPr="00EB4865">
        <w:rPr>
          <w:rFonts w:ascii="Times New Roman" w:eastAsia="Times New Roman" w:hAnsi="Times New Roman" w:cs="Times New Roman"/>
          <w:sz w:val="24"/>
          <w:szCs w:val="24"/>
          <w:lang w:val="ro-RO"/>
        </w:rPr>
        <w:t>p</w:t>
      </w:r>
      <w:r w:rsidR="00951712" w:rsidRPr="00EB4865">
        <w:rPr>
          <w:rFonts w:ascii="Times New Roman" w:eastAsia="Times New Roman" w:hAnsi="Times New Roman" w:cs="Times New Roman"/>
          <w:sz w:val="24"/>
          <w:szCs w:val="24"/>
          <w:lang w:val="ro-RO"/>
        </w:rPr>
        <w:t xml:space="preserve">racticarea unui demers didactic individualizat astfel </w:t>
      </w:r>
      <w:r w:rsidR="00B65C3F">
        <w:rPr>
          <w:rFonts w:ascii="Times New Roman" w:eastAsia="Times New Roman" w:hAnsi="Times New Roman" w:cs="Times New Roman"/>
          <w:sz w:val="24"/>
          <w:szCs w:val="24"/>
          <w:lang w:val="ro-RO"/>
        </w:rPr>
        <w:t>î</w:t>
      </w:r>
      <w:r w:rsidR="00951712" w:rsidRPr="00EB4865">
        <w:rPr>
          <w:rFonts w:ascii="Times New Roman" w:eastAsia="Times New Roman" w:hAnsi="Times New Roman" w:cs="Times New Roman"/>
          <w:sz w:val="24"/>
          <w:szCs w:val="24"/>
          <w:lang w:val="ro-RO"/>
        </w:rPr>
        <w:t>nc</w:t>
      </w:r>
      <w:r>
        <w:rPr>
          <w:rFonts w:ascii="Times New Roman" w:eastAsia="Times New Roman" w:hAnsi="Times New Roman" w:cs="Times New Roman"/>
          <w:sz w:val="24"/>
          <w:szCs w:val="24"/>
          <w:lang w:val="ro-RO"/>
        </w:rPr>
        <w:t>â</w:t>
      </w:r>
      <w:r w:rsidR="00951712" w:rsidRPr="00EB4865">
        <w:rPr>
          <w:rFonts w:ascii="Times New Roman" w:eastAsia="Times New Roman" w:hAnsi="Times New Roman" w:cs="Times New Roman"/>
          <w:sz w:val="24"/>
          <w:szCs w:val="24"/>
          <w:lang w:val="ro-RO"/>
        </w:rPr>
        <w:t>t s</w:t>
      </w:r>
      <w:r>
        <w:rPr>
          <w:rFonts w:ascii="Times New Roman" w:eastAsia="Times New Roman" w:hAnsi="Times New Roman" w:cs="Times New Roman"/>
          <w:sz w:val="24"/>
          <w:szCs w:val="24"/>
          <w:lang w:val="ro-RO"/>
        </w:rPr>
        <w:t>ă</w:t>
      </w:r>
      <w:r w:rsidR="00951712" w:rsidRPr="00EB4865">
        <w:rPr>
          <w:rFonts w:ascii="Times New Roman" w:eastAsia="Times New Roman" w:hAnsi="Times New Roman" w:cs="Times New Roman"/>
          <w:sz w:val="24"/>
          <w:szCs w:val="24"/>
          <w:lang w:val="ro-RO"/>
        </w:rPr>
        <w:t xml:space="preserve"> fie asigurat succesul;</w:t>
      </w:r>
    </w:p>
    <w:p w14:paraId="793E3376" w14:textId="4A3FF93A" w:rsidR="00951712" w:rsidRDefault="00EB4865" w:rsidP="00A95E2E">
      <w:pPr>
        <w:pStyle w:val="ListParagraph"/>
        <w:numPr>
          <w:ilvl w:val="0"/>
          <w:numId w:val="34"/>
        </w:numPr>
        <w:suppressAutoHyphens/>
        <w:spacing w:after="0" w:line="276"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w:t>
      </w:r>
      <w:r w:rsidR="00951712" w:rsidRPr="00EB4865">
        <w:rPr>
          <w:rFonts w:ascii="Times New Roman" w:eastAsia="Times New Roman" w:hAnsi="Times New Roman" w:cs="Times New Roman"/>
          <w:sz w:val="24"/>
          <w:szCs w:val="24"/>
          <w:lang w:val="ro-RO"/>
        </w:rPr>
        <w:t>ropunerea unor activit</w:t>
      </w:r>
      <w:r>
        <w:rPr>
          <w:rFonts w:ascii="Times New Roman" w:eastAsia="Times New Roman" w:hAnsi="Times New Roman" w:cs="Times New Roman"/>
          <w:sz w:val="24"/>
          <w:szCs w:val="24"/>
          <w:lang w:val="ro-RO"/>
        </w:rPr>
        <w:t>ăț</w:t>
      </w:r>
      <w:r w:rsidR="00951712" w:rsidRPr="00EB4865">
        <w:rPr>
          <w:rFonts w:ascii="Times New Roman" w:eastAsia="Times New Roman" w:hAnsi="Times New Roman" w:cs="Times New Roman"/>
          <w:sz w:val="24"/>
          <w:szCs w:val="24"/>
          <w:lang w:val="ro-RO"/>
        </w:rPr>
        <w:t>i care s</w:t>
      </w:r>
      <w:r>
        <w:rPr>
          <w:rFonts w:ascii="Times New Roman" w:eastAsia="Times New Roman" w:hAnsi="Times New Roman" w:cs="Times New Roman"/>
          <w:sz w:val="24"/>
          <w:szCs w:val="24"/>
          <w:lang w:val="ro-RO"/>
        </w:rPr>
        <w:t>ă</w:t>
      </w:r>
      <w:r w:rsidR="00951712" w:rsidRPr="00EB4865">
        <w:rPr>
          <w:rFonts w:ascii="Times New Roman" w:eastAsia="Times New Roman" w:hAnsi="Times New Roman" w:cs="Times New Roman"/>
          <w:sz w:val="24"/>
          <w:szCs w:val="24"/>
          <w:lang w:val="ro-RO"/>
        </w:rPr>
        <w:t xml:space="preserve"> contribuie la cunoa</w:t>
      </w:r>
      <w:r>
        <w:rPr>
          <w:rFonts w:ascii="Times New Roman" w:eastAsia="Times New Roman" w:hAnsi="Times New Roman" w:cs="Times New Roman"/>
          <w:sz w:val="24"/>
          <w:szCs w:val="24"/>
          <w:lang w:val="ro-RO"/>
        </w:rPr>
        <w:t>ș</w:t>
      </w:r>
      <w:r w:rsidR="00951712" w:rsidRPr="00EB4865">
        <w:rPr>
          <w:rFonts w:ascii="Times New Roman" w:eastAsia="Times New Roman" w:hAnsi="Times New Roman" w:cs="Times New Roman"/>
          <w:sz w:val="24"/>
          <w:szCs w:val="24"/>
          <w:lang w:val="ro-RO"/>
        </w:rPr>
        <w:t xml:space="preserve">terea </w:t>
      </w:r>
      <w:r>
        <w:rPr>
          <w:rFonts w:ascii="Times New Roman" w:eastAsia="Times New Roman" w:hAnsi="Times New Roman" w:cs="Times New Roman"/>
          <w:sz w:val="24"/>
          <w:szCs w:val="24"/>
          <w:lang w:val="ro-RO"/>
        </w:rPr>
        <w:t>ș</w:t>
      </w:r>
      <w:r w:rsidR="00951712" w:rsidRPr="00EB4865">
        <w:rPr>
          <w:rFonts w:ascii="Times New Roman" w:eastAsia="Times New Roman" w:hAnsi="Times New Roman" w:cs="Times New Roman"/>
          <w:sz w:val="24"/>
          <w:szCs w:val="24"/>
          <w:lang w:val="ro-RO"/>
        </w:rPr>
        <w:t>i valorizarea celuilalt;</w:t>
      </w:r>
    </w:p>
    <w:p w14:paraId="2BD26487" w14:textId="77777777" w:rsidR="00EB4865" w:rsidRDefault="00EB4865" w:rsidP="00A95E2E">
      <w:pPr>
        <w:pStyle w:val="ListParagraph"/>
        <w:numPr>
          <w:ilvl w:val="0"/>
          <w:numId w:val="34"/>
        </w:numPr>
        <w:suppressAutoHyphens/>
        <w:spacing w:after="0" w:line="276"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w:t>
      </w:r>
      <w:r w:rsidR="00951712" w:rsidRPr="00EB4865">
        <w:rPr>
          <w:rFonts w:ascii="Times New Roman" w:eastAsia="Times New Roman" w:hAnsi="Times New Roman" w:cs="Times New Roman"/>
          <w:sz w:val="24"/>
          <w:szCs w:val="24"/>
          <w:lang w:val="ro-RO"/>
        </w:rPr>
        <w:t xml:space="preserve">ăsirea unor soluţii potrivite nevoilor de şcolarizare impuse de diferenţele de vârstă şi de </w:t>
      </w:r>
    </w:p>
    <w:p w14:paraId="624935B1" w14:textId="41675374" w:rsidR="00951712" w:rsidRPr="00EB4865" w:rsidRDefault="00951712" w:rsidP="00EB4865">
      <w:pPr>
        <w:suppressAutoHyphens/>
        <w:spacing w:after="0" w:line="276" w:lineRule="auto"/>
        <w:rPr>
          <w:rFonts w:ascii="Times New Roman" w:eastAsia="Times New Roman" w:hAnsi="Times New Roman" w:cs="Times New Roman"/>
          <w:sz w:val="24"/>
          <w:szCs w:val="24"/>
          <w:lang w:val="ro-RO"/>
        </w:rPr>
      </w:pPr>
      <w:r w:rsidRPr="00EB4865">
        <w:rPr>
          <w:rFonts w:ascii="Times New Roman" w:eastAsia="Times New Roman" w:hAnsi="Times New Roman" w:cs="Times New Roman"/>
          <w:sz w:val="24"/>
          <w:szCs w:val="24"/>
          <w:lang w:val="ro-RO"/>
        </w:rPr>
        <w:t>diferenţele de dezvoltare psihologică şi emoţională a elevilor;</w:t>
      </w:r>
    </w:p>
    <w:p w14:paraId="2D9DC302" w14:textId="0EC38B79" w:rsidR="00951712" w:rsidRDefault="00EB4865" w:rsidP="00A95E2E">
      <w:pPr>
        <w:pStyle w:val="ListParagraph"/>
        <w:numPr>
          <w:ilvl w:val="0"/>
          <w:numId w:val="34"/>
        </w:numPr>
        <w:suppressAutoHyphens/>
        <w:spacing w:after="0" w:line="276"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00951712" w:rsidRPr="00EB4865">
        <w:rPr>
          <w:rFonts w:ascii="Times New Roman" w:eastAsia="Times New Roman" w:hAnsi="Times New Roman" w:cs="Times New Roman"/>
          <w:sz w:val="24"/>
          <w:szCs w:val="24"/>
          <w:lang w:val="ro-RO"/>
        </w:rPr>
        <w:t xml:space="preserve">plicarea unor strategii didactice cât mai diverse </w:t>
      </w:r>
      <w:r>
        <w:rPr>
          <w:rFonts w:ascii="Times New Roman" w:eastAsia="Times New Roman" w:hAnsi="Times New Roman" w:cs="Times New Roman"/>
          <w:sz w:val="24"/>
          <w:szCs w:val="24"/>
          <w:lang w:val="ro-RO"/>
        </w:rPr>
        <w:t>î</w:t>
      </w:r>
      <w:r w:rsidR="00951712" w:rsidRPr="00EB4865">
        <w:rPr>
          <w:rFonts w:ascii="Times New Roman" w:eastAsia="Times New Roman" w:hAnsi="Times New Roman" w:cs="Times New Roman"/>
          <w:sz w:val="24"/>
          <w:szCs w:val="24"/>
          <w:lang w:val="ro-RO"/>
        </w:rPr>
        <w:t>n procesul de predare-învăţare;</w:t>
      </w:r>
    </w:p>
    <w:p w14:paraId="184EF94C" w14:textId="04E559E5" w:rsidR="00951712" w:rsidRDefault="00EB4865" w:rsidP="00A95E2E">
      <w:pPr>
        <w:pStyle w:val="ListParagraph"/>
        <w:numPr>
          <w:ilvl w:val="0"/>
          <w:numId w:val="34"/>
        </w:numPr>
        <w:suppressAutoHyphens/>
        <w:spacing w:after="0" w:line="276"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00951712" w:rsidRPr="00EB4865">
        <w:rPr>
          <w:rFonts w:ascii="Times New Roman" w:eastAsia="Times New Roman" w:hAnsi="Times New Roman" w:cs="Times New Roman"/>
          <w:sz w:val="24"/>
          <w:szCs w:val="24"/>
          <w:lang w:val="ro-RO"/>
        </w:rPr>
        <w:t xml:space="preserve">ccentul pus pe dezvoltarea competentelor </w:t>
      </w:r>
      <w:r>
        <w:rPr>
          <w:rFonts w:ascii="Times New Roman" w:eastAsia="Times New Roman" w:hAnsi="Times New Roman" w:cs="Times New Roman"/>
          <w:sz w:val="24"/>
          <w:szCs w:val="24"/>
          <w:lang w:val="ro-RO"/>
        </w:rPr>
        <w:t>ș</w:t>
      </w:r>
      <w:r w:rsidR="00951712" w:rsidRPr="00EB4865">
        <w:rPr>
          <w:rFonts w:ascii="Times New Roman" w:eastAsia="Times New Roman" w:hAnsi="Times New Roman" w:cs="Times New Roman"/>
          <w:sz w:val="24"/>
          <w:szCs w:val="24"/>
          <w:lang w:val="ro-RO"/>
        </w:rPr>
        <w:t>i a creativit</w:t>
      </w:r>
      <w:r>
        <w:rPr>
          <w:rFonts w:ascii="Times New Roman" w:eastAsia="Times New Roman" w:hAnsi="Times New Roman" w:cs="Times New Roman"/>
          <w:sz w:val="24"/>
          <w:szCs w:val="24"/>
          <w:lang w:val="ro-RO"/>
        </w:rPr>
        <w:t>ăț</w:t>
      </w:r>
      <w:r w:rsidR="00951712" w:rsidRPr="00EB4865">
        <w:rPr>
          <w:rFonts w:ascii="Times New Roman" w:eastAsia="Times New Roman" w:hAnsi="Times New Roman" w:cs="Times New Roman"/>
          <w:sz w:val="24"/>
          <w:szCs w:val="24"/>
          <w:lang w:val="ro-RO"/>
        </w:rPr>
        <w:t>ii elevilor;</w:t>
      </w:r>
    </w:p>
    <w:p w14:paraId="28BE9CB9" w14:textId="74CE3F47" w:rsidR="00951712" w:rsidRDefault="00EB4865" w:rsidP="00A95E2E">
      <w:pPr>
        <w:pStyle w:val="ListParagraph"/>
        <w:numPr>
          <w:ilvl w:val="0"/>
          <w:numId w:val="34"/>
        </w:numPr>
        <w:suppressAutoHyphens/>
        <w:spacing w:after="0" w:line="276"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w:t>
      </w:r>
      <w:r w:rsidR="00951712" w:rsidRPr="00EB4865">
        <w:rPr>
          <w:rFonts w:ascii="Times New Roman" w:eastAsia="Times New Roman" w:hAnsi="Times New Roman" w:cs="Times New Roman"/>
          <w:sz w:val="24"/>
          <w:szCs w:val="24"/>
          <w:lang w:val="ro-RO"/>
        </w:rPr>
        <w:t xml:space="preserve"> nouă modalitate de organizare a timpului liber;</w:t>
      </w:r>
    </w:p>
    <w:p w14:paraId="338F1CF4" w14:textId="70112198" w:rsidR="00951712" w:rsidRPr="00EB4865" w:rsidRDefault="00EB4865" w:rsidP="00A95E2E">
      <w:pPr>
        <w:pStyle w:val="ListParagraph"/>
        <w:numPr>
          <w:ilvl w:val="0"/>
          <w:numId w:val="34"/>
        </w:numPr>
        <w:suppressAutoHyphens/>
        <w:spacing w:after="0" w:line="276"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00951712" w:rsidRPr="00EB4865">
        <w:rPr>
          <w:rFonts w:ascii="Times New Roman" w:eastAsia="Times New Roman" w:hAnsi="Times New Roman" w:cs="Times New Roman"/>
          <w:sz w:val="24"/>
          <w:szCs w:val="24"/>
          <w:lang w:val="ro-RO"/>
        </w:rPr>
        <w:t>ctivităţi monodisciplinare şi transdisciplinare.</w:t>
      </w:r>
    </w:p>
    <w:p w14:paraId="327A6F8F" w14:textId="77777777" w:rsidR="0075097B" w:rsidRDefault="00951712" w:rsidP="0075097B">
      <w:pPr>
        <w:suppressAutoHyphens/>
        <w:spacing w:after="0" w:line="276" w:lineRule="auto"/>
        <w:ind w:left="720"/>
        <w:jc w:val="both"/>
        <w:rPr>
          <w:rFonts w:ascii="Times New Roman" w:eastAsia="Times New Roman" w:hAnsi="Times New Roman" w:cs="Times New Roman"/>
          <w:sz w:val="24"/>
          <w:szCs w:val="24"/>
          <w:lang w:val="ro-RO"/>
        </w:rPr>
      </w:pPr>
      <w:r w:rsidRPr="00AC50F7">
        <w:rPr>
          <w:rFonts w:ascii="Times New Roman" w:eastAsia="Times New Roman" w:hAnsi="Times New Roman" w:cs="Times New Roman"/>
          <w:sz w:val="24"/>
          <w:szCs w:val="24"/>
          <w:lang w:val="ro-RO"/>
        </w:rPr>
        <w:t xml:space="preserve">La nivelul </w:t>
      </w:r>
      <w:r w:rsidRPr="00AC50F7">
        <w:rPr>
          <w:rFonts w:ascii="Times New Roman" w:eastAsia="Times New Roman" w:hAnsi="Times New Roman" w:cs="Times New Roman"/>
          <w:i/>
          <w:sz w:val="24"/>
          <w:szCs w:val="24"/>
          <w:lang w:val="ro-RO"/>
        </w:rPr>
        <w:t>ciclului gimnazial</w:t>
      </w:r>
      <w:r w:rsidRPr="00AC50F7">
        <w:rPr>
          <w:rFonts w:ascii="Times New Roman" w:eastAsia="Times New Roman" w:hAnsi="Times New Roman" w:cs="Times New Roman"/>
          <w:sz w:val="24"/>
          <w:szCs w:val="24"/>
          <w:lang w:val="ro-RO"/>
        </w:rPr>
        <w:t xml:space="preserve"> toate cadrele didactice  respect</w:t>
      </w:r>
      <w:r w:rsidR="0075097B">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prevederile Planului Cadru </w:t>
      </w:r>
    </w:p>
    <w:p w14:paraId="59A6B50B" w14:textId="569BBB9C" w:rsidR="00951712" w:rsidRDefault="00951712" w:rsidP="0075097B">
      <w:pPr>
        <w:suppressAutoHyphens/>
        <w:spacing w:after="0" w:line="276" w:lineRule="auto"/>
        <w:jc w:val="both"/>
        <w:rPr>
          <w:rFonts w:ascii="Times New Roman" w:eastAsia="Times New Roman" w:hAnsi="Times New Roman" w:cs="Times New Roman"/>
          <w:sz w:val="24"/>
          <w:szCs w:val="24"/>
          <w:lang w:val="ro-RO"/>
        </w:rPr>
      </w:pPr>
      <w:r w:rsidRPr="00AC50F7">
        <w:rPr>
          <w:rFonts w:ascii="Times New Roman" w:eastAsia="Times New Roman" w:hAnsi="Times New Roman" w:cs="Times New Roman"/>
          <w:sz w:val="24"/>
          <w:szCs w:val="24"/>
          <w:lang w:val="ro-RO"/>
        </w:rPr>
        <w:t>referitoare la disciplinele de studiu cuprinse în ariile curriculare atât în trunchiul comun cât şi în ceea ce priveşte CDŞ. Se acord</w:t>
      </w:r>
      <w:r w:rsidR="0075097B">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o atenţie deosebită aspectului evolutiv al actului didactic, îmbinarea metodelor tradiţionale cu cele alternative, </w:t>
      </w:r>
      <w:r w:rsidRPr="00AC50F7">
        <w:rPr>
          <w:rFonts w:ascii="Times New Roman" w:eastAsia="Times New Roman" w:hAnsi="Times New Roman" w:cs="Times New Roman"/>
          <w:color w:val="000000"/>
          <w:sz w:val="24"/>
          <w:szCs w:val="24"/>
          <w:lang w:val="ro-RO"/>
        </w:rPr>
        <w:t>înregistrarea</w:t>
      </w:r>
      <w:r w:rsidRPr="00AC50F7">
        <w:rPr>
          <w:rFonts w:ascii="Times New Roman" w:eastAsia="Times New Roman" w:hAnsi="Times New Roman" w:cs="Times New Roman"/>
          <w:sz w:val="24"/>
          <w:szCs w:val="24"/>
          <w:lang w:val="ro-RO"/>
        </w:rPr>
        <w:t xml:space="preserve"> rezultatelor, promovarea interculturalit</w:t>
      </w:r>
      <w:r w:rsidR="0075097B">
        <w:rPr>
          <w:rFonts w:ascii="Times New Roman" w:eastAsia="Times New Roman" w:hAnsi="Times New Roman" w:cs="Times New Roman"/>
          <w:sz w:val="24"/>
          <w:szCs w:val="24"/>
          <w:lang w:val="ro-RO"/>
        </w:rPr>
        <w:t>ăț</w:t>
      </w:r>
      <w:r w:rsidRPr="00AC50F7">
        <w:rPr>
          <w:rFonts w:ascii="Times New Roman" w:eastAsia="Times New Roman" w:hAnsi="Times New Roman" w:cs="Times New Roman"/>
          <w:sz w:val="24"/>
          <w:szCs w:val="24"/>
          <w:lang w:val="ro-RO"/>
        </w:rPr>
        <w:t xml:space="preserve">ii </w:t>
      </w:r>
      <w:r w:rsidR="0075097B">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i combaterea discrimin</w:t>
      </w:r>
      <w:r w:rsidR="0075097B">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rii, reducerea fenomenului violen</w:t>
      </w:r>
      <w:r w:rsidR="0075097B">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ei, stabilirea unor m</w:t>
      </w:r>
      <w:r w:rsidR="0075097B">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suri </w:t>
      </w:r>
      <w:r w:rsidR="0075097B">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 xml:space="preserve">n vederea eficientizării </w:t>
      </w:r>
      <w:r w:rsidR="0075097B">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i optimiz</w:t>
      </w:r>
      <w:r w:rsidR="0075097B">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rii procesului instructiv-educativ, precum </w:t>
      </w:r>
      <w:r w:rsidR="0075097B">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i a atingerii obiectivelor educa</w:t>
      </w:r>
      <w:r w:rsidR="0075097B">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ionale stabilite. Se remarc</w:t>
      </w:r>
      <w:r w:rsidR="0075097B">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o preocupare permanent</w:t>
      </w:r>
      <w:r w:rsidR="0075097B">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a cadrelor didactice de a se preg</w:t>
      </w:r>
      <w:r w:rsidR="0075097B">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ti at</w:t>
      </w:r>
      <w:r w:rsidR="0075097B">
        <w:rPr>
          <w:rFonts w:ascii="Times New Roman" w:eastAsia="Times New Roman" w:hAnsi="Times New Roman" w:cs="Times New Roman"/>
          <w:sz w:val="24"/>
          <w:szCs w:val="24"/>
          <w:lang w:val="ro-RO"/>
        </w:rPr>
        <w:t>â</w:t>
      </w:r>
      <w:r w:rsidRPr="00AC50F7">
        <w:rPr>
          <w:rFonts w:ascii="Times New Roman" w:eastAsia="Times New Roman" w:hAnsi="Times New Roman" w:cs="Times New Roman"/>
          <w:sz w:val="24"/>
          <w:szCs w:val="24"/>
          <w:lang w:val="ro-RO"/>
        </w:rPr>
        <w:t>t metodic c</w:t>
      </w:r>
      <w:r w:rsidR="0075097B">
        <w:rPr>
          <w:rFonts w:ascii="Times New Roman" w:eastAsia="Times New Roman" w:hAnsi="Times New Roman" w:cs="Times New Roman"/>
          <w:sz w:val="24"/>
          <w:szCs w:val="24"/>
          <w:lang w:val="ro-RO"/>
        </w:rPr>
        <w:t>â</w:t>
      </w:r>
      <w:r w:rsidRPr="00AC50F7">
        <w:rPr>
          <w:rFonts w:ascii="Times New Roman" w:eastAsia="Times New Roman" w:hAnsi="Times New Roman" w:cs="Times New Roman"/>
          <w:sz w:val="24"/>
          <w:szCs w:val="24"/>
          <w:lang w:val="ro-RO"/>
        </w:rPr>
        <w:t xml:space="preserve">t </w:t>
      </w:r>
      <w:r w:rsidR="0075097B">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 xml:space="preserve">i </w:t>
      </w:r>
      <w:r w:rsidR="0075097B">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tiin</w:t>
      </w:r>
      <w:r w:rsidR="0075097B">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 xml:space="preserve">ific </w:t>
      </w:r>
      <w:r w:rsidR="0075097B">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n vederea perfec</w:t>
      </w:r>
      <w:r w:rsidR="0075097B">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ion</w:t>
      </w:r>
      <w:r w:rsidR="0075097B">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rii procesului educa</w:t>
      </w:r>
      <w:r w:rsidR="0075097B">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 xml:space="preserve">ional </w:t>
      </w:r>
      <w:r w:rsidR="0075097B">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i a cre</w:t>
      </w:r>
      <w:r w:rsidR="0075097B">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terii calit</w:t>
      </w:r>
      <w:r w:rsidR="0075097B">
        <w:rPr>
          <w:rFonts w:ascii="Times New Roman" w:eastAsia="Times New Roman" w:hAnsi="Times New Roman" w:cs="Times New Roman"/>
          <w:sz w:val="24"/>
          <w:szCs w:val="24"/>
          <w:lang w:val="ro-RO"/>
        </w:rPr>
        <w:t>ăț</w:t>
      </w:r>
      <w:r w:rsidRPr="00AC50F7">
        <w:rPr>
          <w:rFonts w:ascii="Times New Roman" w:eastAsia="Times New Roman" w:hAnsi="Times New Roman" w:cs="Times New Roman"/>
          <w:sz w:val="24"/>
          <w:szCs w:val="24"/>
          <w:lang w:val="ro-RO"/>
        </w:rPr>
        <w:t>ii educa</w:t>
      </w:r>
      <w:r w:rsidR="0075097B">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 xml:space="preserve">iei. </w:t>
      </w:r>
    </w:p>
    <w:p w14:paraId="2F79229E" w14:textId="5531E429" w:rsidR="00D17B92" w:rsidRDefault="00D17B92" w:rsidP="0075097B">
      <w:pPr>
        <w:suppressAutoHyphens/>
        <w:spacing w:after="0" w:line="276" w:lineRule="auto"/>
        <w:jc w:val="both"/>
        <w:rPr>
          <w:rFonts w:ascii="Times New Roman" w:eastAsia="Times New Roman" w:hAnsi="Times New Roman" w:cs="Times New Roman"/>
          <w:sz w:val="24"/>
          <w:szCs w:val="24"/>
          <w:lang w:val="ro-RO"/>
        </w:rPr>
      </w:pPr>
    </w:p>
    <w:p w14:paraId="6AF9A657" w14:textId="77777777" w:rsidR="00D17B92" w:rsidRPr="00AC50F7" w:rsidRDefault="00D17B92" w:rsidP="0075097B">
      <w:pPr>
        <w:suppressAutoHyphens/>
        <w:spacing w:after="0" w:line="276" w:lineRule="auto"/>
        <w:jc w:val="both"/>
        <w:rPr>
          <w:rFonts w:ascii="Times New Roman" w:eastAsia="Times New Roman" w:hAnsi="Times New Roman" w:cs="Times New Roman"/>
          <w:sz w:val="24"/>
          <w:szCs w:val="24"/>
          <w:lang w:val="ro-RO"/>
        </w:rPr>
      </w:pPr>
    </w:p>
    <w:p w14:paraId="6B7C4A93" w14:textId="77777777" w:rsidR="00951712" w:rsidRPr="00AC50F7" w:rsidRDefault="00951712" w:rsidP="00951712">
      <w:pPr>
        <w:suppressAutoHyphens/>
        <w:spacing w:after="0" w:line="276" w:lineRule="auto"/>
        <w:jc w:val="both"/>
        <w:rPr>
          <w:rFonts w:ascii="Times New Roman" w:eastAsia="Times New Roman" w:hAnsi="Times New Roman" w:cs="Times New Roman"/>
          <w:sz w:val="24"/>
          <w:szCs w:val="24"/>
          <w:lang w:val="ro-RO"/>
        </w:rPr>
      </w:pPr>
      <w:r w:rsidRPr="00AC50F7">
        <w:rPr>
          <w:rFonts w:ascii="Times New Roman" w:eastAsia="Times New Roman" w:hAnsi="Times New Roman" w:cs="Times New Roman"/>
          <w:sz w:val="24"/>
          <w:szCs w:val="24"/>
          <w:lang w:val="ro-RO"/>
        </w:rPr>
        <w:t>Cauzele absenteismului semnalat în unitatea noastră sunt:</w:t>
      </w:r>
    </w:p>
    <w:p w14:paraId="1A45D29B" w14:textId="7DEE27B8" w:rsidR="00951712" w:rsidRDefault="00D17B92" w:rsidP="00A95E2E">
      <w:pPr>
        <w:pStyle w:val="ListParagraph"/>
        <w:numPr>
          <w:ilvl w:val="0"/>
          <w:numId w:val="35"/>
        </w:numPr>
        <w:suppressAutoHyphens/>
        <w:spacing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w:t>
      </w:r>
      <w:r w:rsidR="00951712" w:rsidRPr="00D17B92">
        <w:rPr>
          <w:rFonts w:ascii="Times New Roman" w:eastAsia="Times New Roman" w:hAnsi="Times New Roman" w:cs="Times New Roman"/>
          <w:sz w:val="24"/>
          <w:szCs w:val="24"/>
          <w:lang w:val="ro-RO"/>
        </w:rPr>
        <w:t>ezinteresul unor familii faţă de şcoală şi faţă de copii;</w:t>
      </w:r>
    </w:p>
    <w:p w14:paraId="03AD38B0" w14:textId="66FA8B46" w:rsidR="00951712" w:rsidRDefault="00D17B92" w:rsidP="00A95E2E">
      <w:pPr>
        <w:pStyle w:val="ListParagraph"/>
        <w:numPr>
          <w:ilvl w:val="0"/>
          <w:numId w:val="35"/>
        </w:numPr>
        <w:suppressAutoHyphens/>
        <w:spacing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w:t>
      </w:r>
      <w:r w:rsidR="00951712" w:rsidRPr="00D17B92">
        <w:rPr>
          <w:rFonts w:ascii="Times New Roman" w:eastAsia="Times New Roman" w:hAnsi="Times New Roman" w:cs="Times New Roman"/>
          <w:sz w:val="24"/>
          <w:szCs w:val="24"/>
          <w:lang w:val="ro-RO"/>
        </w:rPr>
        <w:t xml:space="preserve">ipsa de colaborare a unor părinţi cu diriginţii, deci cu </w:t>
      </w:r>
      <w:r w:rsidR="0075097B" w:rsidRPr="00D17B92">
        <w:rPr>
          <w:rFonts w:ascii="Times New Roman" w:eastAsia="Times New Roman" w:hAnsi="Times New Roman" w:cs="Times New Roman"/>
          <w:sz w:val="24"/>
          <w:szCs w:val="24"/>
          <w:lang w:val="ro-RO"/>
        </w:rPr>
        <w:t>ș</w:t>
      </w:r>
      <w:r w:rsidR="00951712" w:rsidRPr="00D17B92">
        <w:rPr>
          <w:rFonts w:ascii="Times New Roman" w:eastAsia="Times New Roman" w:hAnsi="Times New Roman" w:cs="Times New Roman"/>
          <w:sz w:val="24"/>
          <w:szCs w:val="24"/>
          <w:lang w:val="ro-RO"/>
        </w:rPr>
        <w:t>coala;</w:t>
      </w:r>
    </w:p>
    <w:p w14:paraId="139707A6" w14:textId="69AD3670" w:rsidR="00D17B92" w:rsidRDefault="00D17B92" w:rsidP="00A95E2E">
      <w:pPr>
        <w:pStyle w:val="ListParagraph"/>
        <w:numPr>
          <w:ilvl w:val="0"/>
          <w:numId w:val="35"/>
        </w:numPr>
        <w:suppressAutoHyphens/>
        <w:spacing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w:t>
      </w:r>
      <w:r w:rsidR="00951712" w:rsidRPr="00D17B92">
        <w:rPr>
          <w:rFonts w:ascii="Times New Roman" w:eastAsia="Times New Roman" w:hAnsi="Times New Roman" w:cs="Times New Roman"/>
          <w:sz w:val="24"/>
          <w:szCs w:val="24"/>
          <w:lang w:val="ro-RO"/>
        </w:rPr>
        <w:t xml:space="preserve">lecarea unor părinţi în străinătate la muncă şi încredinţarea copiilor unor persoane </w:t>
      </w:r>
    </w:p>
    <w:p w14:paraId="27646A24" w14:textId="5FB85F48" w:rsidR="00951712" w:rsidRPr="00D17B92" w:rsidRDefault="00951712" w:rsidP="00D17B92">
      <w:pPr>
        <w:suppressAutoHyphens/>
        <w:spacing w:after="0" w:line="276" w:lineRule="auto"/>
        <w:jc w:val="both"/>
        <w:rPr>
          <w:rFonts w:ascii="Times New Roman" w:eastAsia="Times New Roman" w:hAnsi="Times New Roman" w:cs="Times New Roman"/>
          <w:sz w:val="24"/>
          <w:szCs w:val="24"/>
          <w:lang w:val="ro-RO"/>
        </w:rPr>
      </w:pPr>
      <w:r w:rsidRPr="00D17B92">
        <w:rPr>
          <w:rFonts w:ascii="Times New Roman" w:eastAsia="Times New Roman" w:hAnsi="Times New Roman" w:cs="Times New Roman"/>
          <w:sz w:val="24"/>
          <w:szCs w:val="24"/>
          <w:lang w:val="ro-RO"/>
        </w:rPr>
        <w:t>dezinteresate de situaţia şcolară a elevilor;</w:t>
      </w:r>
    </w:p>
    <w:p w14:paraId="5248B561" w14:textId="7576CD41" w:rsidR="00951712" w:rsidRPr="00D17B92" w:rsidRDefault="00D17B92" w:rsidP="00A95E2E">
      <w:pPr>
        <w:pStyle w:val="ListParagraph"/>
        <w:numPr>
          <w:ilvl w:val="0"/>
          <w:numId w:val="35"/>
        </w:numPr>
        <w:suppressAutoHyphens/>
        <w:spacing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00951712" w:rsidRPr="00D17B92">
        <w:rPr>
          <w:rFonts w:ascii="Times New Roman" w:eastAsia="Times New Roman" w:hAnsi="Times New Roman" w:cs="Times New Roman"/>
          <w:sz w:val="24"/>
          <w:szCs w:val="24"/>
          <w:lang w:val="ro-RO"/>
        </w:rPr>
        <w:t>nsuficienta supraveghere a elevilor de către părinţi.</w:t>
      </w:r>
    </w:p>
    <w:p w14:paraId="1AC06A19" w14:textId="77777777" w:rsidR="00703980" w:rsidRDefault="00951712" w:rsidP="00703980">
      <w:pPr>
        <w:suppressAutoHyphens/>
        <w:spacing w:after="0" w:line="276" w:lineRule="auto"/>
        <w:ind w:left="720"/>
        <w:jc w:val="both"/>
        <w:rPr>
          <w:rFonts w:ascii="Times New Roman" w:eastAsia="Times New Roman" w:hAnsi="Times New Roman" w:cs="Times New Roman"/>
          <w:sz w:val="24"/>
          <w:szCs w:val="24"/>
          <w:lang w:val="ro-RO"/>
        </w:rPr>
      </w:pPr>
      <w:r w:rsidRPr="00AC50F7">
        <w:rPr>
          <w:rFonts w:ascii="Times New Roman" w:eastAsia="Times New Roman" w:hAnsi="Times New Roman" w:cs="Times New Roman"/>
          <w:sz w:val="24"/>
          <w:szCs w:val="24"/>
          <w:lang w:val="ro-RO"/>
        </w:rPr>
        <w:t>În şcoală s-a creat o ambianţă psihologică în care toţi se simt încurajaţi, înregistrându-se</w:t>
      </w:r>
    </w:p>
    <w:p w14:paraId="575AD139" w14:textId="5AC429B7" w:rsidR="00951712" w:rsidRPr="00AC50F7" w:rsidRDefault="00951712" w:rsidP="00703980">
      <w:pPr>
        <w:suppressAutoHyphens/>
        <w:spacing w:after="0" w:line="276" w:lineRule="auto"/>
        <w:jc w:val="both"/>
        <w:rPr>
          <w:rFonts w:ascii="Times New Roman" w:eastAsia="Times New Roman" w:hAnsi="Times New Roman" w:cs="Times New Roman"/>
          <w:sz w:val="24"/>
          <w:szCs w:val="24"/>
          <w:lang w:val="ro-RO"/>
        </w:rPr>
      </w:pPr>
      <w:r w:rsidRPr="00AC50F7">
        <w:rPr>
          <w:rFonts w:ascii="Times New Roman" w:eastAsia="Times New Roman" w:hAnsi="Times New Roman" w:cs="Times New Roman"/>
          <w:sz w:val="24"/>
          <w:szCs w:val="24"/>
          <w:lang w:val="ro-RO"/>
        </w:rPr>
        <w:t xml:space="preserve">o creştere a încrederii în sine şi a sentimentului propriei valori urmărindu-se încurajarea principiului cooperării creative. Universul acestei organizaţii se bazează pe relaţii de intercunoaştere, intercomunicare şi cooperare. Colaborarea dintre director şi cadrele didactice se realizează cu uşurinţă în ambele sensuri, deoarece ceea ce </w:t>
      </w:r>
      <w:r w:rsidR="00703980">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i caracterizeaz</w:t>
      </w:r>
      <w:r w:rsidR="00703980">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este o puternic</w:t>
      </w:r>
      <w:r w:rsidR="00703980">
        <w:rPr>
          <w:rFonts w:ascii="Times New Roman" w:eastAsia="Times New Roman" w:hAnsi="Times New Roman" w:cs="Times New Roman"/>
          <w:sz w:val="24"/>
          <w:szCs w:val="24"/>
          <w:lang w:val="ro-RO"/>
        </w:rPr>
        <w:t xml:space="preserve">ă </w:t>
      </w:r>
      <w:r w:rsidRPr="00AC50F7">
        <w:rPr>
          <w:rFonts w:ascii="Times New Roman" w:eastAsia="Times New Roman" w:hAnsi="Times New Roman" w:cs="Times New Roman"/>
          <w:sz w:val="24"/>
          <w:szCs w:val="24"/>
          <w:lang w:val="ro-RO"/>
        </w:rPr>
        <w:t xml:space="preserve">personalitate </w:t>
      </w:r>
      <w:r w:rsidR="00703980">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i o temeinic</w:t>
      </w:r>
      <w:r w:rsidR="00703980">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preg</w:t>
      </w:r>
      <w:r w:rsidR="00703980">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tire profesional</w:t>
      </w:r>
      <w:r w:rsidR="00703980">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psiho-pedagogic</w:t>
      </w:r>
      <w:r w:rsidR="00703980">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w:t>
      </w:r>
      <w:r w:rsidR="00703980">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 xml:space="preserve">i didactico-metodică.  </w:t>
      </w:r>
    </w:p>
    <w:p w14:paraId="521958F7" w14:textId="5BF5359A" w:rsidR="00951712" w:rsidRDefault="00951712" w:rsidP="00951712">
      <w:pPr>
        <w:suppressAutoHyphens/>
        <w:spacing w:after="0" w:line="276" w:lineRule="auto"/>
        <w:jc w:val="both"/>
        <w:rPr>
          <w:rFonts w:ascii="Times New Roman" w:eastAsia="Times New Roman" w:hAnsi="Times New Roman" w:cs="Times New Roman"/>
          <w:sz w:val="24"/>
          <w:szCs w:val="24"/>
          <w:lang w:val="ro-RO"/>
        </w:rPr>
      </w:pPr>
      <w:r w:rsidRPr="00AC50F7">
        <w:rPr>
          <w:rFonts w:ascii="Times New Roman" w:eastAsia="Times New Roman" w:hAnsi="Times New Roman" w:cs="Times New Roman"/>
          <w:b/>
          <w:sz w:val="24"/>
          <w:szCs w:val="24"/>
          <w:lang w:val="ro-RO"/>
        </w:rPr>
        <w:t>,,O educa</w:t>
      </w:r>
      <w:r w:rsidR="00703980">
        <w:rPr>
          <w:rFonts w:ascii="Times New Roman" w:eastAsia="Times New Roman" w:hAnsi="Times New Roman" w:cs="Times New Roman"/>
          <w:b/>
          <w:sz w:val="24"/>
          <w:szCs w:val="24"/>
          <w:lang w:val="ro-RO"/>
        </w:rPr>
        <w:t>ț</w:t>
      </w:r>
      <w:r w:rsidRPr="00AC50F7">
        <w:rPr>
          <w:rFonts w:ascii="Times New Roman" w:eastAsia="Times New Roman" w:hAnsi="Times New Roman" w:cs="Times New Roman"/>
          <w:b/>
          <w:sz w:val="24"/>
          <w:szCs w:val="24"/>
          <w:lang w:val="ro-RO"/>
        </w:rPr>
        <w:t>ie de calitate”</w:t>
      </w:r>
      <w:r w:rsidRPr="00AC50F7">
        <w:rPr>
          <w:rFonts w:ascii="Times New Roman" w:eastAsia="Times New Roman" w:hAnsi="Times New Roman" w:cs="Times New Roman"/>
          <w:sz w:val="24"/>
          <w:szCs w:val="24"/>
          <w:lang w:val="ro-RO"/>
        </w:rPr>
        <w:t xml:space="preserve"> este deviza tuturor. </w:t>
      </w:r>
    </w:p>
    <w:p w14:paraId="153495A5" w14:textId="77777777" w:rsidR="00B24F7E" w:rsidRDefault="00B24F7E" w:rsidP="00951712">
      <w:pPr>
        <w:suppressAutoHyphens/>
        <w:spacing w:after="0" w:line="276" w:lineRule="auto"/>
        <w:jc w:val="both"/>
        <w:rPr>
          <w:rFonts w:ascii="Times New Roman" w:eastAsia="Times New Roman" w:hAnsi="Times New Roman" w:cs="Times New Roman"/>
          <w:sz w:val="24"/>
          <w:szCs w:val="24"/>
          <w:lang w:val="ro-RO"/>
        </w:rPr>
      </w:pPr>
    </w:p>
    <w:p w14:paraId="2AB73ED4" w14:textId="77777777" w:rsidR="00B24F7E" w:rsidRPr="00AC50F7" w:rsidRDefault="00B24F7E" w:rsidP="00951712">
      <w:pPr>
        <w:suppressAutoHyphens/>
        <w:spacing w:after="0" w:line="276" w:lineRule="auto"/>
        <w:jc w:val="both"/>
        <w:rPr>
          <w:rFonts w:ascii="Times New Roman" w:eastAsia="Times New Roman" w:hAnsi="Times New Roman" w:cs="Times New Roman"/>
          <w:sz w:val="24"/>
          <w:szCs w:val="24"/>
          <w:lang w:val="ro-RO"/>
        </w:rPr>
      </w:pPr>
    </w:p>
    <w:p w14:paraId="3176CCBB" w14:textId="77777777" w:rsidR="00951712" w:rsidRPr="00AC50F7" w:rsidRDefault="00951712" w:rsidP="00951712">
      <w:pPr>
        <w:suppressAutoHyphens/>
        <w:spacing w:after="0" w:line="276" w:lineRule="auto"/>
        <w:jc w:val="both"/>
        <w:rPr>
          <w:rFonts w:ascii="Times New Roman" w:eastAsia="Times New Roman" w:hAnsi="Times New Roman" w:cs="Times New Roman"/>
          <w:sz w:val="24"/>
          <w:szCs w:val="24"/>
          <w:lang w:val="ro-RO"/>
        </w:rPr>
      </w:pPr>
    </w:p>
    <w:p w14:paraId="45483769" w14:textId="24515552" w:rsidR="00951712" w:rsidRDefault="00951712" w:rsidP="00951712">
      <w:pPr>
        <w:suppressAutoHyphens/>
        <w:spacing w:after="0" w:line="276" w:lineRule="auto"/>
        <w:jc w:val="both"/>
        <w:rPr>
          <w:rFonts w:ascii="Times New Roman" w:eastAsia="Times New Roman" w:hAnsi="Times New Roman" w:cs="Times New Roman"/>
          <w:b/>
          <w:sz w:val="24"/>
          <w:szCs w:val="24"/>
          <w:lang w:val="ro-RO"/>
        </w:rPr>
      </w:pPr>
      <w:r w:rsidRPr="00AC50F7">
        <w:rPr>
          <w:rFonts w:ascii="Times New Roman" w:eastAsia="Times New Roman" w:hAnsi="Times New Roman" w:cs="Times New Roman"/>
          <w:b/>
          <w:sz w:val="24"/>
          <w:szCs w:val="24"/>
          <w:lang w:val="ro-RO"/>
        </w:rPr>
        <w:t xml:space="preserve">CALITATEA MANAGEMENTULUI </w:t>
      </w:r>
      <w:r w:rsidR="004F2AE6" w:rsidRPr="00655960">
        <w:rPr>
          <w:rFonts w:ascii="Times New Roman" w:eastAsia="Times New Roman" w:hAnsi="Times New Roman" w:cs="Times New Roman"/>
          <w:b/>
          <w:sz w:val="24"/>
          <w:szCs w:val="24"/>
          <w:lang w:val="ro-RO"/>
        </w:rPr>
        <w:t>Ș</w:t>
      </w:r>
      <w:r w:rsidRPr="00655960">
        <w:rPr>
          <w:rFonts w:ascii="Times New Roman" w:eastAsia="Times New Roman" w:hAnsi="Times New Roman" w:cs="Times New Roman"/>
          <w:b/>
          <w:sz w:val="24"/>
          <w:szCs w:val="24"/>
          <w:lang w:val="ro-RO"/>
        </w:rPr>
        <w:t>COLAR</w:t>
      </w:r>
    </w:p>
    <w:p w14:paraId="02505C56" w14:textId="77777777" w:rsidR="00575934" w:rsidRPr="00575934" w:rsidRDefault="00575934" w:rsidP="00951712">
      <w:pPr>
        <w:suppressAutoHyphens/>
        <w:spacing w:after="0" w:line="276" w:lineRule="auto"/>
        <w:jc w:val="both"/>
        <w:rPr>
          <w:rFonts w:ascii="Times New Roman" w:eastAsia="Times New Roman" w:hAnsi="Times New Roman" w:cs="Times New Roman"/>
          <w:b/>
          <w:sz w:val="12"/>
          <w:szCs w:val="12"/>
          <w:lang w:val="ro-RO"/>
        </w:rPr>
      </w:pPr>
    </w:p>
    <w:p w14:paraId="1402BB90" w14:textId="77777777" w:rsidR="00575934" w:rsidRDefault="00951712" w:rsidP="00DE06F5">
      <w:pPr>
        <w:suppressAutoHyphens/>
        <w:spacing w:after="0" w:line="276" w:lineRule="auto"/>
        <w:jc w:val="both"/>
        <w:rPr>
          <w:rFonts w:ascii="Times New Roman" w:eastAsia="Times New Roman" w:hAnsi="Times New Roman" w:cs="Times New Roman"/>
          <w:sz w:val="24"/>
          <w:szCs w:val="24"/>
          <w:lang w:val="ro-RO"/>
        </w:rPr>
      </w:pPr>
      <w:r w:rsidRPr="00AC50F7">
        <w:rPr>
          <w:rFonts w:ascii="Times New Roman" w:eastAsia="Times New Roman" w:hAnsi="Times New Roman" w:cs="Times New Roman"/>
          <w:b/>
          <w:sz w:val="24"/>
          <w:szCs w:val="24"/>
          <w:lang w:val="ro-RO"/>
        </w:rPr>
        <w:t xml:space="preserve">        </w:t>
      </w:r>
      <w:r w:rsidRPr="00AC50F7">
        <w:rPr>
          <w:rFonts w:ascii="Times New Roman" w:eastAsia="Times New Roman" w:hAnsi="Times New Roman" w:cs="Times New Roman"/>
          <w:sz w:val="24"/>
          <w:szCs w:val="24"/>
          <w:lang w:val="ro-RO"/>
        </w:rPr>
        <w:t>La nivelul unit</w:t>
      </w:r>
      <w:r w:rsidR="001D21BC">
        <w:rPr>
          <w:rFonts w:ascii="Times New Roman" w:eastAsia="Times New Roman" w:hAnsi="Times New Roman" w:cs="Times New Roman"/>
          <w:sz w:val="24"/>
          <w:szCs w:val="24"/>
          <w:lang w:val="ro-RO"/>
        </w:rPr>
        <w:t>ă</w:t>
      </w:r>
      <w:r w:rsidR="004A401B">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 xml:space="preserve">ii </w:t>
      </w:r>
      <w:r w:rsidR="004A401B">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colare, av</w:t>
      </w:r>
      <w:r w:rsidR="004A401B">
        <w:rPr>
          <w:rFonts w:ascii="Times New Roman" w:eastAsia="Times New Roman" w:hAnsi="Times New Roman" w:cs="Times New Roman"/>
          <w:sz w:val="24"/>
          <w:szCs w:val="24"/>
          <w:lang w:val="ro-RO"/>
        </w:rPr>
        <w:t>â</w:t>
      </w:r>
      <w:r w:rsidRPr="00AC50F7">
        <w:rPr>
          <w:rFonts w:ascii="Times New Roman" w:eastAsia="Times New Roman" w:hAnsi="Times New Roman" w:cs="Times New Roman"/>
          <w:sz w:val="24"/>
          <w:szCs w:val="24"/>
          <w:lang w:val="ro-RO"/>
        </w:rPr>
        <w:t>nd ca baz</w:t>
      </w:r>
      <w:r w:rsidR="004A401B">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 graficul de monitorizare </w:t>
      </w:r>
      <w:r w:rsidR="004A401B">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 xml:space="preserve">i control </w:t>
      </w:r>
      <w:r w:rsidR="004A401B">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ntocmit anual conform legisla</w:t>
      </w:r>
      <w:r w:rsidR="004F05CB">
        <w:rPr>
          <w:rFonts w:ascii="Times New Roman" w:eastAsia="Times New Roman" w:hAnsi="Times New Roman" w:cs="Times New Roman"/>
          <w:sz w:val="24"/>
          <w:szCs w:val="24"/>
          <w:lang w:val="ro-RO"/>
        </w:rPr>
        <w:t>ț</w:t>
      </w:r>
      <w:r w:rsidRPr="00AC50F7">
        <w:rPr>
          <w:rFonts w:ascii="Times New Roman" w:eastAsia="Times New Roman" w:hAnsi="Times New Roman" w:cs="Times New Roman"/>
          <w:sz w:val="24"/>
          <w:szCs w:val="24"/>
          <w:lang w:val="ro-RO"/>
        </w:rPr>
        <w:t xml:space="preserve">iei specifice </w:t>
      </w:r>
      <w:r w:rsidR="004F05CB">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nv</w:t>
      </w:r>
      <w:r w:rsidR="004F05CB">
        <w:rPr>
          <w:rFonts w:ascii="Times New Roman" w:eastAsia="Times New Roman" w:hAnsi="Times New Roman" w:cs="Times New Roman"/>
          <w:sz w:val="24"/>
          <w:szCs w:val="24"/>
          <w:lang w:val="ro-RO"/>
        </w:rPr>
        <w:t>ăță</w:t>
      </w:r>
      <w:r w:rsidRPr="00AC50F7">
        <w:rPr>
          <w:rFonts w:ascii="Times New Roman" w:eastAsia="Times New Roman" w:hAnsi="Times New Roman" w:cs="Times New Roman"/>
          <w:sz w:val="24"/>
          <w:szCs w:val="24"/>
          <w:lang w:val="ro-RO"/>
        </w:rPr>
        <w:t>m</w:t>
      </w:r>
      <w:r w:rsidR="004F05CB">
        <w:rPr>
          <w:rFonts w:ascii="Times New Roman" w:eastAsia="Times New Roman" w:hAnsi="Times New Roman" w:cs="Times New Roman"/>
          <w:sz w:val="24"/>
          <w:szCs w:val="24"/>
          <w:lang w:val="ro-RO"/>
        </w:rPr>
        <w:t>â</w:t>
      </w:r>
      <w:r w:rsidRPr="00AC50F7">
        <w:rPr>
          <w:rFonts w:ascii="Times New Roman" w:eastAsia="Times New Roman" w:hAnsi="Times New Roman" w:cs="Times New Roman"/>
          <w:sz w:val="24"/>
          <w:szCs w:val="24"/>
          <w:lang w:val="ro-RO"/>
        </w:rPr>
        <w:t>ntului preuniversitar s-au stabilit urm</w:t>
      </w:r>
      <w:r w:rsidR="004F05CB">
        <w:rPr>
          <w:rFonts w:ascii="Times New Roman" w:eastAsia="Times New Roman" w:hAnsi="Times New Roman" w:cs="Times New Roman"/>
          <w:sz w:val="24"/>
          <w:szCs w:val="24"/>
          <w:lang w:val="ro-RO"/>
        </w:rPr>
        <w:t>ă</w:t>
      </w:r>
      <w:r w:rsidRPr="00AC50F7">
        <w:rPr>
          <w:rFonts w:ascii="Times New Roman" w:eastAsia="Times New Roman" w:hAnsi="Times New Roman" w:cs="Times New Roman"/>
          <w:sz w:val="24"/>
          <w:szCs w:val="24"/>
          <w:lang w:val="ro-RO"/>
        </w:rPr>
        <w:t xml:space="preserve">toarele obiective pe </w:t>
      </w:r>
      <w:r w:rsidR="004F05CB">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 xml:space="preserve">ntreg anul </w:t>
      </w:r>
      <w:r w:rsidR="004F05CB">
        <w:rPr>
          <w:rFonts w:ascii="Times New Roman" w:eastAsia="Times New Roman" w:hAnsi="Times New Roman" w:cs="Times New Roman"/>
          <w:sz w:val="24"/>
          <w:szCs w:val="24"/>
          <w:lang w:val="ro-RO"/>
        </w:rPr>
        <w:t>ș</w:t>
      </w:r>
      <w:r w:rsidRPr="00AC50F7">
        <w:rPr>
          <w:rFonts w:ascii="Times New Roman" w:eastAsia="Times New Roman" w:hAnsi="Times New Roman" w:cs="Times New Roman"/>
          <w:sz w:val="24"/>
          <w:szCs w:val="24"/>
          <w:lang w:val="ro-RO"/>
        </w:rPr>
        <w:t xml:space="preserve">colar </w:t>
      </w:r>
      <w:r w:rsidR="004F05CB">
        <w:rPr>
          <w:rFonts w:ascii="Times New Roman" w:eastAsia="Times New Roman" w:hAnsi="Times New Roman" w:cs="Times New Roman"/>
          <w:sz w:val="24"/>
          <w:szCs w:val="24"/>
          <w:lang w:val="ro-RO"/>
        </w:rPr>
        <w:t>î</w:t>
      </w:r>
      <w:r w:rsidRPr="00AC50F7">
        <w:rPr>
          <w:rFonts w:ascii="Times New Roman" w:eastAsia="Times New Roman" w:hAnsi="Times New Roman" w:cs="Times New Roman"/>
          <w:sz w:val="24"/>
          <w:szCs w:val="24"/>
          <w:lang w:val="ro-RO"/>
        </w:rPr>
        <w:t>n curs:</w:t>
      </w:r>
      <w:r w:rsidR="00DE06F5">
        <w:rPr>
          <w:rFonts w:ascii="Times New Roman" w:eastAsia="Times New Roman" w:hAnsi="Times New Roman" w:cs="Times New Roman"/>
          <w:sz w:val="24"/>
          <w:szCs w:val="24"/>
          <w:lang w:val="ro-RO"/>
        </w:rPr>
        <w:t xml:space="preserve"> </w:t>
      </w:r>
    </w:p>
    <w:p w14:paraId="0DF812CB" w14:textId="77777777" w:rsidR="00575934" w:rsidRDefault="00DE06F5" w:rsidP="00575934">
      <w:pPr>
        <w:pStyle w:val="ListParagraph"/>
        <w:numPr>
          <w:ilvl w:val="0"/>
          <w:numId w:val="35"/>
        </w:numPr>
        <w:suppressAutoHyphens/>
        <w:spacing w:after="0" w:line="276" w:lineRule="auto"/>
        <w:jc w:val="both"/>
        <w:rPr>
          <w:rFonts w:ascii="Times New Roman" w:eastAsia="Times New Roman" w:hAnsi="Times New Roman" w:cs="Times New Roman"/>
          <w:sz w:val="24"/>
          <w:szCs w:val="24"/>
          <w:lang w:val="ro-RO"/>
        </w:rPr>
      </w:pPr>
      <w:r w:rsidRPr="00575934">
        <w:rPr>
          <w:rFonts w:ascii="Times New Roman" w:eastAsia="Times New Roman" w:hAnsi="Times New Roman" w:cs="Times New Roman"/>
          <w:sz w:val="24"/>
          <w:szCs w:val="24"/>
          <w:lang w:val="ro-RO"/>
        </w:rPr>
        <w:t>e</w:t>
      </w:r>
      <w:r w:rsidR="00951712" w:rsidRPr="00575934">
        <w:rPr>
          <w:rFonts w:ascii="Times New Roman" w:eastAsia="Times New Roman" w:hAnsi="Times New Roman" w:cs="Times New Roman"/>
          <w:sz w:val="24"/>
          <w:szCs w:val="24"/>
          <w:lang w:val="ro-RO"/>
        </w:rPr>
        <w:t>valuarea calit</w:t>
      </w:r>
      <w:r w:rsidRPr="00575934">
        <w:rPr>
          <w:rFonts w:ascii="Times New Roman" w:eastAsia="Times New Roman" w:hAnsi="Times New Roman" w:cs="Times New Roman"/>
          <w:sz w:val="24"/>
          <w:szCs w:val="24"/>
          <w:lang w:val="ro-RO"/>
        </w:rPr>
        <w:t>ăț</w:t>
      </w:r>
      <w:r w:rsidR="00951712" w:rsidRPr="00575934">
        <w:rPr>
          <w:rFonts w:ascii="Times New Roman" w:eastAsia="Times New Roman" w:hAnsi="Times New Roman" w:cs="Times New Roman"/>
          <w:sz w:val="24"/>
          <w:szCs w:val="24"/>
          <w:lang w:val="ro-RO"/>
        </w:rPr>
        <w:t>ii aplic</w:t>
      </w:r>
      <w:r w:rsidRPr="00575934">
        <w:rPr>
          <w:rFonts w:ascii="Times New Roman" w:eastAsia="Times New Roman" w:hAnsi="Times New Roman" w:cs="Times New Roman"/>
          <w:sz w:val="24"/>
          <w:szCs w:val="24"/>
          <w:lang w:val="ro-RO"/>
        </w:rPr>
        <w:t>ă</w:t>
      </w:r>
      <w:r w:rsidR="00951712" w:rsidRPr="00575934">
        <w:rPr>
          <w:rFonts w:ascii="Times New Roman" w:eastAsia="Times New Roman" w:hAnsi="Times New Roman" w:cs="Times New Roman"/>
          <w:sz w:val="24"/>
          <w:szCs w:val="24"/>
          <w:lang w:val="ro-RO"/>
        </w:rPr>
        <w:t>rii curriculum-ului na</w:t>
      </w:r>
      <w:r w:rsidRPr="00575934">
        <w:rPr>
          <w:rFonts w:ascii="Times New Roman" w:eastAsia="Times New Roman" w:hAnsi="Times New Roman" w:cs="Times New Roman"/>
          <w:sz w:val="24"/>
          <w:szCs w:val="24"/>
          <w:lang w:val="ro-RO"/>
        </w:rPr>
        <w:t>ț</w:t>
      </w:r>
      <w:r w:rsidR="00951712" w:rsidRPr="00575934">
        <w:rPr>
          <w:rFonts w:ascii="Times New Roman" w:eastAsia="Times New Roman" w:hAnsi="Times New Roman" w:cs="Times New Roman"/>
          <w:sz w:val="24"/>
          <w:szCs w:val="24"/>
          <w:lang w:val="ro-RO"/>
        </w:rPr>
        <w:t xml:space="preserve">ional </w:t>
      </w:r>
      <w:r w:rsidRPr="00575934">
        <w:rPr>
          <w:rFonts w:ascii="Times New Roman" w:eastAsia="Times New Roman" w:hAnsi="Times New Roman" w:cs="Times New Roman"/>
          <w:sz w:val="24"/>
          <w:szCs w:val="24"/>
          <w:lang w:val="ro-RO"/>
        </w:rPr>
        <w:t>ș</w:t>
      </w:r>
      <w:r w:rsidR="00951712" w:rsidRPr="00575934">
        <w:rPr>
          <w:rFonts w:ascii="Times New Roman" w:eastAsia="Times New Roman" w:hAnsi="Times New Roman" w:cs="Times New Roman"/>
          <w:sz w:val="24"/>
          <w:szCs w:val="24"/>
          <w:lang w:val="ro-RO"/>
        </w:rPr>
        <w:t>i a programelor scolare</w:t>
      </w:r>
      <w:r w:rsidRPr="00575934">
        <w:rPr>
          <w:rFonts w:ascii="Times New Roman" w:eastAsia="Times New Roman" w:hAnsi="Times New Roman" w:cs="Times New Roman"/>
          <w:sz w:val="24"/>
          <w:szCs w:val="24"/>
          <w:lang w:val="ro-RO"/>
        </w:rPr>
        <w:t>;</w:t>
      </w:r>
    </w:p>
    <w:p w14:paraId="5257CDD9" w14:textId="77777777" w:rsidR="00575934" w:rsidRDefault="00DE06F5" w:rsidP="00575934">
      <w:pPr>
        <w:pStyle w:val="ListParagraph"/>
        <w:numPr>
          <w:ilvl w:val="0"/>
          <w:numId w:val="35"/>
        </w:numPr>
        <w:suppressAutoHyphens/>
        <w:spacing w:after="0" w:line="276" w:lineRule="auto"/>
        <w:jc w:val="both"/>
        <w:rPr>
          <w:rFonts w:ascii="Times New Roman" w:eastAsia="Times New Roman" w:hAnsi="Times New Roman" w:cs="Times New Roman"/>
          <w:sz w:val="24"/>
          <w:szCs w:val="24"/>
          <w:lang w:val="ro-RO"/>
        </w:rPr>
      </w:pPr>
      <w:r w:rsidRPr="00575934">
        <w:rPr>
          <w:rFonts w:ascii="Times New Roman" w:eastAsia="Times New Roman" w:hAnsi="Times New Roman" w:cs="Times New Roman"/>
          <w:sz w:val="24"/>
          <w:szCs w:val="24"/>
          <w:lang w:val="ro-RO"/>
        </w:rPr>
        <w:t xml:space="preserve"> e</w:t>
      </w:r>
      <w:r w:rsidR="00951712" w:rsidRPr="00575934">
        <w:rPr>
          <w:rFonts w:ascii="Times New Roman" w:eastAsia="Times New Roman" w:hAnsi="Times New Roman" w:cs="Times New Roman"/>
          <w:sz w:val="24"/>
          <w:szCs w:val="24"/>
          <w:lang w:val="ro-RO"/>
        </w:rPr>
        <w:t xml:space="preserve">valuarea </w:t>
      </w:r>
      <w:r w:rsidRPr="00575934">
        <w:rPr>
          <w:rFonts w:ascii="Times New Roman" w:eastAsia="Times New Roman" w:hAnsi="Times New Roman" w:cs="Times New Roman"/>
          <w:sz w:val="24"/>
          <w:szCs w:val="24"/>
          <w:lang w:val="ro-RO"/>
        </w:rPr>
        <w:t>ș</w:t>
      </w:r>
      <w:r w:rsidR="00951712" w:rsidRPr="00575934">
        <w:rPr>
          <w:rFonts w:ascii="Times New Roman" w:eastAsia="Times New Roman" w:hAnsi="Times New Roman" w:cs="Times New Roman"/>
          <w:sz w:val="24"/>
          <w:szCs w:val="24"/>
          <w:lang w:val="ro-RO"/>
        </w:rPr>
        <w:t>i monitorizarea calit</w:t>
      </w:r>
      <w:r w:rsidRPr="00575934">
        <w:rPr>
          <w:rFonts w:ascii="Times New Roman" w:eastAsia="Times New Roman" w:hAnsi="Times New Roman" w:cs="Times New Roman"/>
          <w:sz w:val="24"/>
          <w:szCs w:val="24"/>
          <w:lang w:val="ro-RO"/>
        </w:rPr>
        <w:t>ăț</w:t>
      </w:r>
      <w:r w:rsidR="00951712" w:rsidRPr="00575934">
        <w:rPr>
          <w:rFonts w:ascii="Times New Roman" w:eastAsia="Times New Roman" w:hAnsi="Times New Roman" w:cs="Times New Roman"/>
          <w:sz w:val="24"/>
          <w:szCs w:val="24"/>
          <w:lang w:val="ro-RO"/>
        </w:rPr>
        <w:t>ii activit</w:t>
      </w:r>
      <w:r w:rsidRPr="00575934">
        <w:rPr>
          <w:rFonts w:ascii="Times New Roman" w:eastAsia="Times New Roman" w:hAnsi="Times New Roman" w:cs="Times New Roman"/>
          <w:sz w:val="24"/>
          <w:szCs w:val="24"/>
          <w:lang w:val="ro-RO"/>
        </w:rPr>
        <w:t>ăț</w:t>
      </w:r>
      <w:r w:rsidR="00951712" w:rsidRPr="00575934">
        <w:rPr>
          <w:rFonts w:ascii="Times New Roman" w:eastAsia="Times New Roman" w:hAnsi="Times New Roman" w:cs="Times New Roman"/>
          <w:sz w:val="24"/>
          <w:szCs w:val="24"/>
          <w:lang w:val="ro-RO"/>
        </w:rPr>
        <w:t>ilor desf</w:t>
      </w:r>
      <w:r w:rsidRPr="00575934">
        <w:rPr>
          <w:rFonts w:ascii="Times New Roman" w:eastAsia="Times New Roman" w:hAnsi="Times New Roman" w:cs="Times New Roman"/>
          <w:sz w:val="24"/>
          <w:szCs w:val="24"/>
          <w:lang w:val="ro-RO"/>
        </w:rPr>
        <w:t>ăș</w:t>
      </w:r>
      <w:r w:rsidR="00951712" w:rsidRPr="00575934">
        <w:rPr>
          <w:rFonts w:ascii="Times New Roman" w:eastAsia="Times New Roman" w:hAnsi="Times New Roman" w:cs="Times New Roman"/>
          <w:sz w:val="24"/>
          <w:szCs w:val="24"/>
          <w:lang w:val="ro-RO"/>
        </w:rPr>
        <w:t xml:space="preserve">urate de personalul didactic, </w:t>
      </w:r>
    </w:p>
    <w:p w14:paraId="6BC89D1C" w14:textId="380FD47F" w:rsidR="00575934" w:rsidRPr="00575934" w:rsidRDefault="00951712" w:rsidP="00575934">
      <w:pPr>
        <w:suppressAutoHyphens/>
        <w:spacing w:after="0" w:line="276" w:lineRule="auto"/>
        <w:jc w:val="both"/>
        <w:rPr>
          <w:rFonts w:ascii="Times New Roman" w:eastAsia="Times New Roman" w:hAnsi="Times New Roman" w:cs="Times New Roman"/>
          <w:sz w:val="24"/>
          <w:szCs w:val="24"/>
          <w:lang w:val="ro-RO"/>
        </w:rPr>
      </w:pPr>
      <w:r w:rsidRPr="00575934">
        <w:rPr>
          <w:rFonts w:ascii="Times New Roman" w:eastAsia="Times New Roman" w:hAnsi="Times New Roman" w:cs="Times New Roman"/>
          <w:sz w:val="24"/>
          <w:szCs w:val="24"/>
          <w:lang w:val="ro-RO"/>
        </w:rPr>
        <w:lastRenderedPageBreak/>
        <w:t>didactic auxiliar</w:t>
      </w:r>
      <w:r w:rsidR="00575934" w:rsidRPr="00575934">
        <w:rPr>
          <w:rFonts w:ascii="Times New Roman" w:eastAsia="Times New Roman" w:hAnsi="Times New Roman" w:cs="Times New Roman"/>
          <w:sz w:val="24"/>
          <w:szCs w:val="24"/>
          <w:lang w:val="ro-RO"/>
        </w:rPr>
        <w:t xml:space="preserve"> și administrativ</w:t>
      </w:r>
      <w:r w:rsidR="00DE06F5" w:rsidRPr="00575934">
        <w:rPr>
          <w:rFonts w:ascii="Times New Roman" w:eastAsia="Times New Roman" w:hAnsi="Times New Roman" w:cs="Times New Roman"/>
          <w:sz w:val="24"/>
          <w:szCs w:val="24"/>
          <w:lang w:val="ro-RO"/>
        </w:rPr>
        <w:t>;</w:t>
      </w:r>
    </w:p>
    <w:p w14:paraId="1F40D13A" w14:textId="00F5ABB3" w:rsidR="00951712" w:rsidRDefault="00951712" w:rsidP="00575934">
      <w:pPr>
        <w:pStyle w:val="ListParagraph"/>
        <w:numPr>
          <w:ilvl w:val="0"/>
          <w:numId w:val="35"/>
        </w:numPr>
        <w:suppressAutoHyphens/>
        <w:spacing w:after="0" w:line="276" w:lineRule="auto"/>
        <w:jc w:val="both"/>
        <w:rPr>
          <w:rFonts w:ascii="Times New Roman" w:eastAsia="Times New Roman" w:hAnsi="Times New Roman" w:cs="Times New Roman"/>
          <w:sz w:val="24"/>
          <w:szCs w:val="24"/>
          <w:lang w:val="ro-RO"/>
        </w:rPr>
      </w:pPr>
      <w:r w:rsidRPr="00575934">
        <w:rPr>
          <w:rFonts w:ascii="Times New Roman" w:eastAsia="Times New Roman" w:hAnsi="Times New Roman" w:cs="Times New Roman"/>
          <w:sz w:val="24"/>
          <w:szCs w:val="24"/>
          <w:lang w:val="ro-RO"/>
        </w:rPr>
        <w:t xml:space="preserve"> </w:t>
      </w:r>
      <w:r w:rsidR="00DE06F5" w:rsidRPr="00575934">
        <w:rPr>
          <w:rFonts w:ascii="Times New Roman" w:eastAsia="Times New Roman" w:hAnsi="Times New Roman" w:cs="Times New Roman"/>
          <w:sz w:val="24"/>
          <w:szCs w:val="24"/>
          <w:lang w:val="ro-RO"/>
        </w:rPr>
        <w:t>e</w:t>
      </w:r>
      <w:r w:rsidRPr="00575934">
        <w:rPr>
          <w:rFonts w:ascii="Times New Roman" w:eastAsia="Times New Roman" w:hAnsi="Times New Roman" w:cs="Times New Roman"/>
          <w:sz w:val="24"/>
          <w:szCs w:val="24"/>
          <w:lang w:val="ro-RO"/>
        </w:rPr>
        <w:t>valuarea calit</w:t>
      </w:r>
      <w:r w:rsidR="00DE06F5" w:rsidRPr="00575934">
        <w:rPr>
          <w:rFonts w:ascii="Times New Roman" w:eastAsia="Times New Roman" w:hAnsi="Times New Roman" w:cs="Times New Roman"/>
          <w:sz w:val="24"/>
          <w:szCs w:val="24"/>
          <w:lang w:val="ro-RO"/>
        </w:rPr>
        <w:t>ăț</w:t>
      </w:r>
      <w:r w:rsidRPr="00575934">
        <w:rPr>
          <w:rFonts w:ascii="Times New Roman" w:eastAsia="Times New Roman" w:hAnsi="Times New Roman" w:cs="Times New Roman"/>
          <w:sz w:val="24"/>
          <w:szCs w:val="24"/>
          <w:lang w:val="ro-RO"/>
        </w:rPr>
        <w:t>ii activit</w:t>
      </w:r>
      <w:r w:rsidR="00DE06F5" w:rsidRPr="00575934">
        <w:rPr>
          <w:rFonts w:ascii="Times New Roman" w:eastAsia="Times New Roman" w:hAnsi="Times New Roman" w:cs="Times New Roman"/>
          <w:sz w:val="24"/>
          <w:szCs w:val="24"/>
          <w:lang w:val="ro-RO"/>
        </w:rPr>
        <w:t>ăț</w:t>
      </w:r>
      <w:r w:rsidRPr="00575934">
        <w:rPr>
          <w:rFonts w:ascii="Times New Roman" w:eastAsia="Times New Roman" w:hAnsi="Times New Roman" w:cs="Times New Roman"/>
          <w:sz w:val="24"/>
          <w:szCs w:val="24"/>
          <w:lang w:val="ro-RO"/>
        </w:rPr>
        <w:t>ilor extra</w:t>
      </w:r>
      <w:r w:rsidR="00DE06F5" w:rsidRPr="00575934">
        <w:rPr>
          <w:rFonts w:ascii="Times New Roman" w:eastAsia="Times New Roman" w:hAnsi="Times New Roman" w:cs="Times New Roman"/>
          <w:sz w:val="24"/>
          <w:szCs w:val="24"/>
          <w:lang w:val="ro-RO"/>
        </w:rPr>
        <w:t>ș</w:t>
      </w:r>
      <w:r w:rsidRPr="00575934">
        <w:rPr>
          <w:rFonts w:ascii="Times New Roman" w:eastAsia="Times New Roman" w:hAnsi="Times New Roman" w:cs="Times New Roman"/>
          <w:sz w:val="24"/>
          <w:szCs w:val="24"/>
          <w:lang w:val="ro-RO"/>
        </w:rPr>
        <w:t xml:space="preserve">colare </w:t>
      </w:r>
      <w:r w:rsidR="00DE06F5" w:rsidRPr="00575934">
        <w:rPr>
          <w:rFonts w:ascii="Times New Roman" w:eastAsia="Times New Roman" w:hAnsi="Times New Roman" w:cs="Times New Roman"/>
          <w:sz w:val="24"/>
          <w:szCs w:val="24"/>
          <w:lang w:val="ro-RO"/>
        </w:rPr>
        <w:t>ș</w:t>
      </w:r>
      <w:r w:rsidRPr="00575934">
        <w:rPr>
          <w:rFonts w:ascii="Times New Roman" w:eastAsia="Times New Roman" w:hAnsi="Times New Roman" w:cs="Times New Roman"/>
          <w:sz w:val="24"/>
          <w:szCs w:val="24"/>
          <w:lang w:val="ro-RO"/>
        </w:rPr>
        <w:t>i extracurriculare</w:t>
      </w:r>
      <w:r w:rsidR="00DE06F5" w:rsidRPr="00575934">
        <w:rPr>
          <w:rFonts w:ascii="Times New Roman" w:eastAsia="Times New Roman" w:hAnsi="Times New Roman" w:cs="Times New Roman"/>
          <w:sz w:val="24"/>
          <w:szCs w:val="24"/>
          <w:lang w:val="ro-RO"/>
        </w:rPr>
        <w:t>;</w:t>
      </w:r>
    </w:p>
    <w:p w14:paraId="70F736FA" w14:textId="0E68A479" w:rsidR="00575934" w:rsidRDefault="00DE06F5" w:rsidP="004D1652">
      <w:pPr>
        <w:pStyle w:val="ListParagraph"/>
        <w:numPr>
          <w:ilvl w:val="0"/>
          <w:numId w:val="35"/>
        </w:numPr>
        <w:suppressAutoHyphens/>
        <w:spacing w:after="0" w:line="276" w:lineRule="auto"/>
        <w:jc w:val="both"/>
        <w:rPr>
          <w:rFonts w:ascii="Times New Roman" w:eastAsia="Times New Roman" w:hAnsi="Times New Roman" w:cs="Times New Roman"/>
          <w:sz w:val="24"/>
          <w:szCs w:val="24"/>
          <w:lang w:val="ro-RO"/>
        </w:rPr>
      </w:pPr>
      <w:r w:rsidRPr="00575934">
        <w:rPr>
          <w:rFonts w:ascii="Times New Roman" w:eastAsia="Times New Roman" w:hAnsi="Times New Roman" w:cs="Times New Roman"/>
          <w:sz w:val="24"/>
          <w:szCs w:val="24"/>
          <w:lang w:val="ro-RO"/>
        </w:rPr>
        <w:t>s</w:t>
      </w:r>
      <w:r w:rsidR="00951712" w:rsidRPr="00575934">
        <w:rPr>
          <w:rFonts w:ascii="Times New Roman" w:eastAsia="Times New Roman" w:hAnsi="Times New Roman" w:cs="Times New Roman"/>
          <w:sz w:val="24"/>
          <w:szCs w:val="24"/>
          <w:lang w:val="ro-RO"/>
        </w:rPr>
        <w:t>prijinirea unit</w:t>
      </w:r>
      <w:r w:rsidRPr="00575934">
        <w:rPr>
          <w:rFonts w:ascii="Times New Roman" w:eastAsia="Times New Roman" w:hAnsi="Times New Roman" w:cs="Times New Roman"/>
          <w:sz w:val="24"/>
          <w:szCs w:val="24"/>
          <w:lang w:val="ro-RO"/>
        </w:rPr>
        <w:t>ăț</w:t>
      </w:r>
      <w:r w:rsidR="00951712" w:rsidRPr="00575934">
        <w:rPr>
          <w:rFonts w:ascii="Times New Roman" w:eastAsia="Times New Roman" w:hAnsi="Times New Roman" w:cs="Times New Roman"/>
          <w:sz w:val="24"/>
          <w:szCs w:val="24"/>
          <w:lang w:val="ro-RO"/>
        </w:rPr>
        <w:t>i</w:t>
      </w:r>
      <w:r w:rsidR="00575934">
        <w:rPr>
          <w:rFonts w:ascii="Times New Roman" w:eastAsia="Times New Roman" w:hAnsi="Times New Roman" w:cs="Times New Roman"/>
          <w:sz w:val="24"/>
          <w:szCs w:val="24"/>
          <w:lang w:val="ro-RO"/>
        </w:rPr>
        <w:t>i</w:t>
      </w:r>
      <w:r w:rsidR="00951712" w:rsidRPr="00575934">
        <w:rPr>
          <w:rFonts w:ascii="Times New Roman" w:eastAsia="Times New Roman" w:hAnsi="Times New Roman" w:cs="Times New Roman"/>
          <w:sz w:val="24"/>
          <w:szCs w:val="24"/>
          <w:lang w:val="ro-RO"/>
        </w:rPr>
        <w:t xml:space="preserve"> </w:t>
      </w:r>
      <w:r w:rsidRPr="00575934">
        <w:rPr>
          <w:rFonts w:ascii="Times New Roman" w:eastAsia="Times New Roman" w:hAnsi="Times New Roman" w:cs="Times New Roman"/>
          <w:sz w:val="24"/>
          <w:szCs w:val="24"/>
          <w:lang w:val="ro-RO"/>
        </w:rPr>
        <w:t>ș</w:t>
      </w:r>
      <w:r w:rsidR="00951712" w:rsidRPr="00575934">
        <w:rPr>
          <w:rFonts w:ascii="Times New Roman" w:eastAsia="Times New Roman" w:hAnsi="Times New Roman" w:cs="Times New Roman"/>
          <w:sz w:val="24"/>
          <w:szCs w:val="24"/>
          <w:lang w:val="ro-RO"/>
        </w:rPr>
        <w:t xml:space="preserve">colare </w:t>
      </w:r>
      <w:r w:rsidRPr="00575934">
        <w:rPr>
          <w:rFonts w:ascii="Times New Roman" w:eastAsia="Times New Roman" w:hAnsi="Times New Roman" w:cs="Times New Roman"/>
          <w:sz w:val="24"/>
          <w:szCs w:val="24"/>
          <w:lang w:val="ro-RO"/>
        </w:rPr>
        <w:t>ș</w:t>
      </w:r>
      <w:r w:rsidR="00951712" w:rsidRPr="00575934">
        <w:rPr>
          <w:rFonts w:ascii="Times New Roman" w:eastAsia="Times New Roman" w:hAnsi="Times New Roman" w:cs="Times New Roman"/>
          <w:sz w:val="24"/>
          <w:szCs w:val="24"/>
          <w:lang w:val="ro-RO"/>
        </w:rPr>
        <w:t xml:space="preserve">i a cadrelor didactice </w:t>
      </w:r>
      <w:r w:rsidRPr="00575934">
        <w:rPr>
          <w:rFonts w:ascii="Times New Roman" w:eastAsia="Times New Roman" w:hAnsi="Times New Roman" w:cs="Times New Roman"/>
          <w:sz w:val="24"/>
          <w:szCs w:val="24"/>
          <w:lang w:val="ro-RO"/>
        </w:rPr>
        <w:t>î</w:t>
      </w:r>
      <w:r w:rsidR="00951712" w:rsidRPr="00575934">
        <w:rPr>
          <w:rFonts w:ascii="Times New Roman" w:eastAsia="Times New Roman" w:hAnsi="Times New Roman" w:cs="Times New Roman"/>
          <w:sz w:val="24"/>
          <w:szCs w:val="24"/>
          <w:lang w:val="ro-RO"/>
        </w:rPr>
        <w:t xml:space="preserve">n procesul de </w:t>
      </w:r>
      <w:r w:rsidRPr="00575934">
        <w:rPr>
          <w:rFonts w:ascii="Times New Roman" w:eastAsia="Times New Roman" w:hAnsi="Times New Roman" w:cs="Times New Roman"/>
          <w:sz w:val="24"/>
          <w:szCs w:val="24"/>
          <w:lang w:val="ro-RO"/>
        </w:rPr>
        <w:t>î</w:t>
      </w:r>
      <w:r w:rsidR="00951712" w:rsidRPr="00575934">
        <w:rPr>
          <w:rFonts w:ascii="Times New Roman" w:eastAsia="Times New Roman" w:hAnsi="Times New Roman" w:cs="Times New Roman"/>
          <w:sz w:val="24"/>
          <w:szCs w:val="24"/>
          <w:lang w:val="ro-RO"/>
        </w:rPr>
        <w:t>mbun</w:t>
      </w:r>
      <w:r w:rsidRPr="00575934">
        <w:rPr>
          <w:rFonts w:ascii="Times New Roman" w:eastAsia="Times New Roman" w:hAnsi="Times New Roman" w:cs="Times New Roman"/>
          <w:sz w:val="24"/>
          <w:szCs w:val="24"/>
          <w:lang w:val="ro-RO"/>
        </w:rPr>
        <w:t>ă</w:t>
      </w:r>
      <w:r w:rsidR="00951712" w:rsidRPr="00575934">
        <w:rPr>
          <w:rFonts w:ascii="Times New Roman" w:eastAsia="Times New Roman" w:hAnsi="Times New Roman" w:cs="Times New Roman"/>
          <w:sz w:val="24"/>
          <w:szCs w:val="24"/>
          <w:lang w:val="ro-RO"/>
        </w:rPr>
        <w:t>t</w:t>
      </w:r>
      <w:r w:rsidRPr="00575934">
        <w:rPr>
          <w:rFonts w:ascii="Times New Roman" w:eastAsia="Times New Roman" w:hAnsi="Times New Roman" w:cs="Times New Roman"/>
          <w:sz w:val="24"/>
          <w:szCs w:val="24"/>
          <w:lang w:val="ro-RO"/>
        </w:rPr>
        <w:t>ăț</w:t>
      </w:r>
      <w:r w:rsidR="00951712" w:rsidRPr="00575934">
        <w:rPr>
          <w:rFonts w:ascii="Times New Roman" w:eastAsia="Times New Roman" w:hAnsi="Times New Roman" w:cs="Times New Roman"/>
          <w:sz w:val="24"/>
          <w:szCs w:val="24"/>
          <w:lang w:val="ro-RO"/>
        </w:rPr>
        <w:t xml:space="preserve">ire </w:t>
      </w:r>
      <w:r w:rsidRPr="00575934">
        <w:rPr>
          <w:rFonts w:ascii="Times New Roman" w:eastAsia="Times New Roman" w:hAnsi="Times New Roman" w:cs="Times New Roman"/>
          <w:sz w:val="24"/>
          <w:szCs w:val="24"/>
          <w:lang w:val="ro-RO"/>
        </w:rPr>
        <w:t>ș</w:t>
      </w:r>
      <w:r w:rsidR="00951712" w:rsidRPr="00575934">
        <w:rPr>
          <w:rFonts w:ascii="Times New Roman" w:eastAsia="Times New Roman" w:hAnsi="Times New Roman" w:cs="Times New Roman"/>
          <w:sz w:val="24"/>
          <w:szCs w:val="24"/>
          <w:lang w:val="ro-RO"/>
        </w:rPr>
        <w:t xml:space="preserve">i </w:t>
      </w:r>
    </w:p>
    <w:p w14:paraId="73A4EB1F" w14:textId="18DCFD89" w:rsidR="00575934" w:rsidRPr="00575934" w:rsidRDefault="00951712" w:rsidP="00575934">
      <w:pPr>
        <w:suppressAutoHyphens/>
        <w:spacing w:after="0" w:line="276" w:lineRule="auto"/>
        <w:jc w:val="both"/>
        <w:rPr>
          <w:rFonts w:ascii="Times New Roman" w:eastAsia="Times New Roman" w:hAnsi="Times New Roman" w:cs="Times New Roman"/>
          <w:sz w:val="24"/>
          <w:szCs w:val="24"/>
          <w:lang w:val="ro-RO"/>
        </w:rPr>
      </w:pPr>
      <w:r w:rsidRPr="00575934">
        <w:rPr>
          <w:rFonts w:ascii="Times New Roman" w:eastAsia="Times New Roman" w:hAnsi="Times New Roman" w:cs="Times New Roman"/>
          <w:sz w:val="24"/>
          <w:szCs w:val="24"/>
          <w:lang w:val="ro-RO"/>
        </w:rPr>
        <w:t>eficientizare a activit</w:t>
      </w:r>
      <w:r w:rsidR="00DE06F5" w:rsidRPr="00575934">
        <w:rPr>
          <w:rFonts w:ascii="Times New Roman" w:eastAsia="Times New Roman" w:hAnsi="Times New Roman" w:cs="Times New Roman"/>
          <w:sz w:val="24"/>
          <w:szCs w:val="24"/>
          <w:lang w:val="ro-RO"/>
        </w:rPr>
        <w:t>ăț</w:t>
      </w:r>
      <w:r w:rsidRPr="00575934">
        <w:rPr>
          <w:rFonts w:ascii="Times New Roman" w:eastAsia="Times New Roman" w:hAnsi="Times New Roman" w:cs="Times New Roman"/>
          <w:sz w:val="24"/>
          <w:szCs w:val="24"/>
          <w:lang w:val="ro-RO"/>
        </w:rPr>
        <w:t>ii de predare-</w:t>
      </w:r>
      <w:r w:rsidR="00DE06F5" w:rsidRPr="00575934">
        <w:rPr>
          <w:rFonts w:ascii="Times New Roman" w:eastAsia="Times New Roman" w:hAnsi="Times New Roman" w:cs="Times New Roman"/>
          <w:sz w:val="24"/>
          <w:szCs w:val="24"/>
          <w:lang w:val="ro-RO"/>
        </w:rPr>
        <w:t>î</w:t>
      </w:r>
      <w:r w:rsidRPr="00575934">
        <w:rPr>
          <w:rFonts w:ascii="Times New Roman" w:eastAsia="Times New Roman" w:hAnsi="Times New Roman" w:cs="Times New Roman"/>
          <w:sz w:val="24"/>
          <w:szCs w:val="24"/>
          <w:lang w:val="ro-RO"/>
        </w:rPr>
        <w:t>nv</w:t>
      </w:r>
      <w:r w:rsidR="00DE06F5" w:rsidRPr="00575934">
        <w:rPr>
          <w:rFonts w:ascii="Times New Roman" w:eastAsia="Times New Roman" w:hAnsi="Times New Roman" w:cs="Times New Roman"/>
          <w:sz w:val="24"/>
          <w:szCs w:val="24"/>
          <w:lang w:val="ro-RO"/>
        </w:rPr>
        <w:t>ăț</w:t>
      </w:r>
      <w:r w:rsidRPr="00575934">
        <w:rPr>
          <w:rFonts w:ascii="Times New Roman" w:eastAsia="Times New Roman" w:hAnsi="Times New Roman" w:cs="Times New Roman"/>
          <w:sz w:val="24"/>
          <w:szCs w:val="24"/>
          <w:lang w:val="ro-RO"/>
        </w:rPr>
        <w:t xml:space="preserve">are-evaluare </w:t>
      </w:r>
      <w:r w:rsidR="00DE06F5" w:rsidRPr="00575934">
        <w:rPr>
          <w:rFonts w:ascii="Times New Roman" w:eastAsia="Times New Roman" w:hAnsi="Times New Roman" w:cs="Times New Roman"/>
          <w:sz w:val="24"/>
          <w:szCs w:val="24"/>
          <w:lang w:val="ro-RO"/>
        </w:rPr>
        <w:t>î</w:t>
      </w:r>
      <w:r w:rsidRPr="00575934">
        <w:rPr>
          <w:rFonts w:ascii="Times New Roman" w:eastAsia="Times New Roman" w:hAnsi="Times New Roman" w:cs="Times New Roman"/>
          <w:sz w:val="24"/>
          <w:szCs w:val="24"/>
          <w:lang w:val="ro-RO"/>
        </w:rPr>
        <w:t>n vederea cunoa</w:t>
      </w:r>
      <w:r w:rsidR="00DE06F5" w:rsidRPr="00575934">
        <w:rPr>
          <w:rFonts w:ascii="Times New Roman" w:eastAsia="Times New Roman" w:hAnsi="Times New Roman" w:cs="Times New Roman"/>
          <w:sz w:val="24"/>
          <w:szCs w:val="24"/>
          <w:lang w:val="ro-RO"/>
        </w:rPr>
        <w:t>ș</w:t>
      </w:r>
      <w:r w:rsidRPr="00575934">
        <w:rPr>
          <w:rFonts w:ascii="Times New Roman" w:eastAsia="Times New Roman" w:hAnsi="Times New Roman" w:cs="Times New Roman"/>
          <w:sz w:val="24"/>
          <w:szCs w:val="24"/>
          <w:lang w:val="ro-RO"/>
        </w:rPr>
        <w:t xml:space="preserve">terii </w:t>
      </w:r>
      <w:r w:rsidR="00DE06F5" w:rsidRPr="00575934">
        <w:rPr>
          <w:rFonts w:ascii="Times New Roman" w:eastAsia="Times New Roman" w:hAnsi="Times New Roman" w:cs="Times New Roman"/>
          <w:sz w:val="24"/>
          <w:szCs w:val="24"/>
          <w:lang w:val="ro-RO"/>
        </w:rPr>
        <w:t>ș</w:t>
      </w:r>
      <w:r w:rsidRPr="00575934">
        <w:rPr>
          <w:rFonts w:ascii="Times New Roman" w:eastAsia="Times New Roman" w:hAnsi="Times New Roman" w:cs="Times New Roman"/>
          <w:sz w:val="24"/>
          <w:szCs w:val="24"/>
          <w:lang w:val="ro-RO"/>
        </w:rPr>
        <w:t>i atingerii standardelor de performan</w:t>
      </w:r>
      <w:r w:rsidR="00DE06F5" w:rsidRPr="00575934">
        <w:rPr>
          <w:rFonts w:ascii="Times New Roman" w:eastAsia="Times New Roman" w:hAnsi="Times New Roman" w:cs="Times New Roman"/>
          <w:sz w:val="24"/>
          <w:szCs w:val="24"/>
          <w:lang w:val="ro-RO"/>
        </w:rPr>
        <w:t>ță</w:t>
      </w:r>
      <w:r w:rsidRPr="00575934">
        <w:rPr>
          <w:rFonts w:ascii="Times New Roman" w:eastAsia="Times New Roman" w:hAnsi="Times New Roman" w:cs="Times New Roman"/>
          <w:sz w:val="24"/>
          <w:szCs w:val="24"/>
          <w:lang w:val="ro-RO"/>
        </w:rPr>
        <w:t xml:space="preserve"> de c</w:t>
      </w:r>
      <w:r w:rsidR="00DE06F5" w:rsidRPr="00575934">
        <w:rPr>
          <w:rFonts w:ascii="Times New Roman" w:eastAsia="Times New Roman" w:hAnsi="Times New Roman" w:cs="Times New Roman"/>
          <w:sz w:val="24"/>
          <w:szCs w:val="24"/>
          <w:lang w:val="ro-RO"/>
        </w:rPr>
        <w:t>ă</w:t>
      </w:r>
      <w:r w:rsidRPr="00575934">
        <w:rPr>
          <w:rFonts w:ascii="Times New Roman" w:eastAsia="Times New Roman" w:hAnsi="Times New Roman" w:cs="Times New Roman"/>
          <w:sz w:val="24"/>
          <w:szCs w:val="24"/>
          <w:lang w:val="ro-RO"/>
        </w:rPr>
        <w:t>tre elevi</w:t>
      </w:r>
      <w:r w:rsidR="004D1652" w:rsidRPr="00575934">
        <w:rPr>
          <w:rFonts w:ascii="Times New Roman" w:eastAsia="Times New Roman" w:hAnsi="Times New Roman" w:cs="Times New Roman"/>
          <w:sz w:val="24"/>
          <w:szCs w:val="24"/>
          <w:lang w:val="ro-RO"/>
        </w:rPr>
        <w:t>;</w:t>
      </w:r>
    </w:p>
    <w:p w14:paraId="6CCD16C1" w14:textId="77777777" w:rsidR="00575934" w:rsidRDefault="004D1652" w:rsidP="004D1652">
      <w:pPr>
        <w:pStyle w:val="ListParagraph"/>
        <w:numPr>
          <w:ilvl w:val="0"/>
          <w:numId w:val="35"/>
        </w:numPr>
        <w:suppressAutoHyphens/>
        <w:spacing w:after="0" w:line="276" w:lineRule="auto"/>
        <w:jc w:val="both"/>
        <w:rPr>
          <w:rFonts w:ascii="Times New Roman" w:eastAsia="Times New Roman" w:hAnsi="Times New Roman" w:cs="Times New Roman"/>
          <w:sz w:val="24"/>
          <w:szCs w:val="24"/>
          <w:lang w:val="ro-RO"/>
        </w:rPr>
      </w:pPr>
      <w:r w:rsidRPr="00575934">
        <w:rPr>
          <w:rFonts w:ascii="Times New Roman" w:eastAsia="Times New Roman" w:hAnsi="Times New Roman" w:cs="Times New Roman"/>
          <w:sz w:val="24"/>
          <w:szCs w:val="24"/>
          <w:lang w:val="ro-RO"/>
        </w:rPr>
        <w:t xml:space="preserve"> d</w:t>
      </w:r>
      <w:r w:rsidR="00951712" w:rsidRPr="00575934">
        <w:rPr>
          <w:rFonts w:ascii="Times New Roman" w:eastAsia="Times New Roman" w:hAnsi="Times New Roman" w:cs="Times New Roman"/>
          <w:sz w:val="24"/>
          <w:szCs w:val="24"/>
          <w:lang w:val="ro-RO"/>
        </w:rPr>
        <w:t>eterminarea concordan</w:t>
      </w:r>
      <w:r w:rsidRPr="00575934">
        <w:rPr>
          <w:rFonts w:ascii="Times New Roman" w:eastAsia="Times New Roman" w:hAnsi="Times New Roman" w:cs="Times New Roman"/>
          <w:sz w:val="24"/>
          <w:szCs w:val="24"/>
          <w:lang w:val="ro-RO"/>
        </w:rPr>
        <w:t>ț</w:t>
      </w:r>
      <w:r w:rsidR="00951712" w:rsidRPr="00575934">
        <w:rPr>
          <w:rFonts w:ascii="Times New Roman" w:eastAsia="Times New Roman" w:hAnsi="Times New Roman" w:cs="Times New Roman"/>
          <w:sz w:val="24"/>
          <w:szCs w:val="24"/>
          <w:lang w:val="ro-RO"/>
        </w:rPr>
        <w:t>ei dintre evaluarea intern</w:t>
      </w:r>
      <w:r w:rsidRPr="00575934">
        <w:rPr>
          <w:rFonts w:ascii="Times New Roman" w:eastAsia="Times New Roman" w:hAnsi="Times New Roman" w:cs="Times New Roman"/>
          <w:sz w:val="24"/>
          <w:szCs w:val="24"/>
          <w:lang w:val="ro-RO"/>
        </w:rPr>
        <w:t>ă</w:t>
      </w:r>
      <w:r w:rsidR="00951712" w:rsidRPr="00575934">
        <w:rPr>
          <w:rFonts w:ascii="Times New Roman" w:eastAsia="Times New Roman" w:hAnsi="Times New Roman" w:cs="Times New Roman"/>
          <w:sz w:val="24"/>
          <w:szCs w:val="24"/>
          <w:lang w:val="ro-RO"/>
        </w:rPr>
        <w:t>, evaluarea extern</w:t>
      </w:r>
      <w:r w:rsidRPr="00575934">
        <w:rPr>
          <w:rFonts w:ascii="Times New Roman" w:eastAsia="Times New Roman" w:hAnsi="Times New Roman" w:cs="Times New Roman"/>
          <w:sz w:val="24"/>
          <w:szCs w:val="24"/>
          <w:lang w:val="ro-RO"/>
        </w:rPr>
        <w:t>ă</w:t>
      </w:r>
      <w:r w:rsidR="00951712" w:rsidRPr="00575934">
        <w:rPr>
          <w:rFonts w:ascii="Times New Roman" w:eastAsia="Times New Roman" w:hAnsi="Times New Roman" w:cs="Times New Roman"/>
          <w:sz w:val="24"/>
          <w:szCs w:val="24"/>
          <w:lang w:val="ro-RO"/>
        </w:rPr>
        <w:t xml:space="preserve"> </w:t>
      </w:r>
      <w:r w:rsidRPr="00575934">
        <w:rPr>
          <w:rFonts w:ascii="Times New Roman" w:eastAsia="Times New Roman" w:hAnsi="Times New Roman" w:cs="Times New Roman"/>
          <w:sz w:val="24"/>
          <w:szCs w:val="24"/>
          <w:lang w:val="ro-RO"/>
        </w:rPr>
        <w:t>ș</w:t>
      </w:r>
      <w:r w:rsidR="00951712" w:rsidRPr="00575934">
        <w:rPr>
          <w:rFonts w:ascii="Times New Roman" w:eastAsia="Times New Roman" w:hAnsi="Times New Roman" w:cs="Times New Roman"/>
          <w:sz w:val="24"/>
          <w:szCs w:val="24"/>
          <w:lang w:val="ro-RO"/>
        </w:rPr>
        <w:t>i situa</w:t>
      </w:r>
      <w:r w:rsidRPr="00575934">
        <w:rPr>
          <w:rFonts w:ascii="Times New Roman" w:eastAsia="Times New Roman" w:hAnsi="Times New Roman" w:cs="Times New Roman"/>
          <w:sz w:val="24"/>
          <w:szCs w:val="24"/>
          <w:lang w:val="ro-RO"/>
        </w:rPr>
        <w:t>ț</w:t>
      </w:r>
      <w:r w:rsidR="00951712" w:rsidRPr="00575934">
        <w:rPr>
          <w:rFonts w:ascii="Times New Roman" w:eastAsia="Times New Roman" w:hAnsi="Times New Roman" w:cs="Times New Roman"/>
          <w:sz w:val="24"/>
          <w:szCs w:val="24"/>
          <w:lang w:val="ro-RO"/>
        </w:rPr>
        <w:t>ia real</w:t>
      </w:r>
      <w:r w:rsidRPr="00575934">
        <w:rPr>
          <w:rFonts w:ascii="Times New Roman" w:eastAsia="Times New Roman" w:hAnsi="Times New Roman" w:cs="Times New Roman"/>
          <w:sz w:val="24"/>
          <w:szCs w:val="24"/>
          <w:lang w:val="ro-RO"/>
        </w:rPr>
        <w:t>ă</w:t>
      </w:r>
      <w:r w:rsidR="00951712" w:rsidRPr="00575934">
        <w:rPr>
          <w:rFonts w:ascii="Times New Roman" w:eastAsia="Times New Roman" w:hAnsi="Times New Roman" w:cs="Times New Roman"/>
          <w:sz w:val="24"/>
          <w:szCs w:val="24"/>
          <w:lang w:val="ro-RO"/>
        </w:rPr>
        <w:t xml:space="preserve"> din </w:t>
      </w:r>
    </w:p>
    <w:p w14:paraId="6A6867B7" w14:textId="77777777" w:rsidR="00575934" w:rsidRPr="00575934" w:rsidRDefault="00951712" w:rsidP="00575934">
      <w:pPr>
        <w:suppressAutoHyphens/>
        <w:spacing w:after="0" w:line="276" w:lineRule="auto"/>
        <w:jc w:val="both"/>
        <w:rPr>
          <w:rFonts w:ascii="Times New Roman" w:eastAsia="Times New Roman" w:hAnsi="Times New Roman" w:cs="Times New Roman"/>
          <w:sz w:val="24"/>
          <w:szCs w:val="24"/>
          <w:lang w:val="ro-RO"/>
        </w:rPr>
      </w:pPr>
      <w:r w:rsidRPr="00575934">
        <w:rPr>
          <w:rFonts w:ascii="Times New Roman" w:eastAsia="Times New Roman" w:hAnsi="Times New Roman" w:cs="Times New Roman"/>
          <w:sz w:val="24"/>
          <w:szCs w:val="24"/>
          <w:lang w:val="ro-RO"/>
        </w:rPr>
        <w:t xml:space="preserve">unitatea </w:t>
      </w:r>
      <w:r w:rsidR="004D1652" w:rsidRPr="00575934">
        <w:rPr>
          <w:rFonts w:ascii="Times New Roman" w:eastAsia="Times New Roman" w:hAnsi="Times New Roman" w:cs="Times New Roman"/>
          <w:sz w:val="24"/>
          <w:szCs w:val="24"/>
          <w:lang w:val="ro-RO"/>
        </w:rPr>
        <w:t>ș</w:t>
      </w:r>
      <w:r w:rsidRPr="00575934">
        <w:rPr>
          <w:rFonts w:ascii="Times New Roman" w:eastAsia="Times New Roman" w:hAnsi="Times New Roman" w:cs="Times New Roman"/>
          <w:sz w:val="24"/>
          <w:szCs w:val="24"/>
          <w:lang w:val="ro-RO"/>
        </w:rPr>
        <w:t>colar</w:t>
      </w:r>
      <w:r w:rsidR="004D1652" w:rsidRPr="00575934">
        <w:rPr>
          <w:rFonts w:ascii="Times New Roman" w:eastAsia="Times New Roman" w:hAnsi="Times New Roman" w:cs="Times New Roman"/>
          <w:sz w:val="24"/>
          <w:szCs w:val="24"/>
          <w:lang w:val="ro-RO"/>
        </w:rPr>
        <w:t xml:space="preserve">ă; </w:t>
      </w:r>
    </w:p>
    <w:p w14:paraId="589643C6" w14:textId="71AD72A8" w:rsidR="00575934" w:rsidRDefault="004D1652" w:rsidP="00575934">
      <w:pPr>
        <w:pStyle w:val="ListParagraph"/>
        <w:numPr>
          <w:ilvl w:val="0"/>
          <w:numId w:val="35"/>
        </w:numPr>
        <w:suppressAutoHyphens/>
        <w:spacing w:after="0" w:line="276" w:lineRule="auto"/>
        <w:jc w:val="both"/>
        <w:rPr>
          <w:rFonts w:ascii="Times New Roman" w:eastAsia="Times New Roman" w:hAnsi="Times New Roman" w:cs="Times New Roman"/>
          <w:sz w:val="24"/>
          <w:szCs w:val="24"/>
          <w:lang w:val="ro-RO"/>
        </w:rPr>
      </w:pPr>
      <w:r w:rsidRPr="00575934">
        <w:rPr>
          <w:rFonts w:ascii="Times New Roman" w:eastAsia="Times New Roman" w:hAnsi="Times New Roman" w:cs="Times New Roman"/>
          <w:sz w:val="24"/>
          <w:szCs w:val="24"/>
          <w:lang w:val="ro-RO"/>
        </w:rPr>
        <w:t>a</w:t>
      </w:r>
      <w:r w:rsidR="00951712" w:rsidRPr="00575934">
        <w:rPr>
          <w:rFonts w:ascii="Times New Roman" w:eastAsia="Times New Roman" w:hAnsi="Times New Roman" w:cs="Times New Roman"/>
          <w:sz w:val="24"/>
          <w:szCs w:val="24"/>
          <w:lang w:val="ro-RO"/>
        </w:rPr>
        <w:t xml:space="preserve">sigurarea unui management flexibil la nivelul </w:t>
      </w:r>
      <w:r w:rsidRPr="00575934">
        <w:rPr>
          <w:rFonts w:ascii="Times New Roman" w:eastAsia="Times New Roman" w:hAnsi="Times New Roman" w:cs="Times New Roman"/>
          <w:sz w:val="24"/>
          <w:szCs w:val="24"/>
          <w:lang w:val="ro-RO"/>
        </w:rPr>
        <w:t>ș</w:t>
      </w:r>
      <w:r w:rsidR="00951712" w:rsidRPr="00575934">
        <w:rPr>
          <w:rFonts w:ascii="Times New Roman" w:eastAsia="Times New Roman" w:hAnsi="Times New Roman" w:cs="Times New Roman"/>
          <w:sz w:val="24"/>
          <w:szCs w:val="24"/>
          <w:lang w:val="ro-RO"/>
        </w:rPr>
        <w:t>coli</w:t>
      </w:r>
      <w:r w:rsidR="00575934">
        <w:rPr>
          <w:rFonts w:ascii="Times New Roman" w:eastAsia="Times New Roman" w:hAnsi="Times New Roman" w:cs="Times New Roman"/>
          <w:sz w:val="24"/>
          <w:szCs w:val="24"/>
          <w:lang w:val="ro-RO"/>
        </w:rPr>
        <w:t>i</w:t>
      </w:r>
      <w:r w:rsidR="00951712" w:rsidRPr="00575934">
        <w:rPr>
          <w:rFonts w:ascii="Times New Roman" w:eastAsia="Times New Roman" w:hAnsi="Times New Roman" w:cs="Times New Roman"/>
          <w:sz w:val="24"/>
          <w:szCs w:val="24"/>
          <w:lang w:val="ro-RO"/>
        </w:rPr>
        <w:t xml:space="preserve"> </w:t>
      </w:r>
      <w:r w:rsidRPr="00575934">
        <w:rPr>
          <w:rFonts w:ascii="Times New Roman" w:eastAsia="Times New Roman" w:hAnsi="Times New Roman" w:cs="Times New Roman"/>
          <w:sz w:val="24"/>
          <w:szCs w:val="24"/>
          <w:lang w:val="ro-RO"/>
        </w:rPr>
        <w:t>î</w:t>
      </w:r>
      <w:r w:rsidR="00951712" w:rsidRPr="00575934">
        <w:rPr>
          <w:rFonts w:ascii="Times New Roman" w:eastAsia="Times New Roman" w:hAnsi="Times New Roman" w:cs="Times New Roman"/>
          <w:sz w:val="24"/>
          <w:szCs w:val="24"/>
          <w:lang w:val="ro-RO"/>
        </w:rPr>
        <w:t>n perspectiva realiz</w:t>
      </w:r>
      <w:r w:rsidRPr="00575934">
        <w:rPr>
          <w:rFonts w:ascii="Times New Roman" w:eastAsia="Times New Roman" w:hAnsi="Times New Roman" w:cs="Times New Roman"/>
          <w:sz w:val="24"/>
          <w:szCs w:val="24"/>
          <w:lang w:val="ro-RO"/>
        </w:rPr>
        <w:t>ă</w:t>
      </w:r>
      <w:r w:rsidR="00951712" w:rsidRPr="00575934">
        <w:rPr>
          <w:rFonts w:ascii="Times New Roman" w:eastAsia="Times New Roman" w:hAnsi="Times New Roman" w:cs="Times New Roman"/>
          <w:sz w:val="24"/>
          <w:szCs w:val="24"/>
          <w:lang w:val="ro-RO"/>
        </w:rPr>
        <w:t>rii egalit</w:t>
      </w:r>
      <w:r w:rsidRPr="00575934">
        <w:rPr>
          <w:rFonts w:ascii="Times New Roman" w:eastAsia="Times New Roman" w:hAnsi="Times New Roman" w:cs="Times New Roman"/>
          <w:sz w:val="24"/>
          <w:szCs w:val="24"/>
          <w:lang w:val="ro-RO"/>
        </w:rPr>
        <w:t>ăț</w:t>
      </w:r>
      <w:r w:rsidR="00951712" w:rsidRPr="00575934">
        <w:rPr>
          <w:rFonts w:ascii="Times New Roman" w:eastAsia="Times New Roman" w:hAnsi="Times New Roman" w:cs="Times New Roman"/>
          <w:sz w:val="24"/>
          <w:szCs w:val="24"/>
          <w:lang w:val="ro-RO"/>
        </w:rPr>
        <w:t xml:space="preserve">ii </w:t>
      </w:r>
    </w:p>
    <w:p w14:paraId="43563470" w14:textId="04CA1BB9" w:rsidR="00951712" w:rsidRPr="00575934" w:rsidRDefault="004D1652" w:rsidP="00575934">
      <w:pPr>
        <w:suppressAutoHyphens/>
        <w:spacing w:after="0" w:line="276" w:lineRule="auto"/>
        <w:jc w:val="both"/>
        <w:rPr>
          <w:rFonts w:ascii="Times New Roman" w:eastAsia="Times New Roman" w:hAnsi="Times New Roman" w:cs="Times New Roman"/>
          <w:sz w:val="24"/>
          <w:szCs w:val="24"/>
          <w:lang w:val="ro-RO"/>
        </w:rPr>
      </w:pPr>
      <w:r w:rsidRPr="00575934">
        <w:rPr>
          <w:rFonts w:ascii="Times New Roman" w:eastAsia="Times New Roman" w:hAnsi="Times New Roman" w:cs="Times New Roman"/>
          <w:sz w:val="24"/>
          <w:szCs w:val="24"/>
          <w:lang w:val="ro-RO"/>
        </w:rPr>
        <w:t>ș</w:t>
      </w:r>
      <w:r w:rsidR="00951712" w:rsidRPr="00575934">
        <w:rPr>
          <w:rFonts w:ascii="Times New Roman" w:eastAsia="Times New Roman" w:hAnsi="Times New Roman" w:cs="Times New Roman"/>
          <w:sz w:val="24"/>
          <w:szCs w:val="24"/>
          <w:lang w:val="ro-RO"/>
        </w:rPr>
        <w:t xml:space="preserve">anselor </w:t>
      </w:r>
      <w:r w:rsidR="00476742" w:rsidRPr="00575934">
        <w:rPr>
          <w:rFonts w:ascii="Times New Roman" w:eastAsia="Times New Roman" w:hAnsi="Times New Roman" w:cs="Times New Roman"/>
          <w:sz w:val="24"/>
          <w:szCs w:val="24"/>
          <w:lang w:val="ro-RO"/>
        </w:rPr>
        <w:t>î</w:t>
      </w:r>
      <w:r w:rsidR="00951712" w:rsidRPr="00575934">
        <w:rPr>
          <w:rFonts w:ascii="Times New Roman" w:eastAsia="Times New Roman" w:hAnsi="Times New Roman" w:cs="Times New Roman"/>
          <w:sz w:val="24"/>
          <w:szCs w:val="24"/>
          <w:lang w:val="ro-RO"/>
        </w:rPr>
        <w:t>n educa</w:t>
      </w:r>
      <w:r w:rsidR="00476742" w:rsidRPr="00575934">
        <w:rPr>
          <w:rFonts w:ascii="Times New Roman" w:eastAsia="Times New Roman" w:hAnsi="Times New Roman" w:cs="Times New Roman"/>
          <w:sz w:val="24"/>
          <w:szCs w:val="24"/>
          <w:lang w:val="ro-RO"/>
        </w:rPr>
        <w:t>ț</w:t>
      </w:r>
      <w:r w:rsidR="00951712" w:rsidRPr="00575934">
        <w:rPr>
          <w:rFonts w:ascii="Times New Roman" w:eastAsia="Times New Roman" w:hAnsi="Times New Roman" w:cs="Times New Roman"/>
          <w:sz w:val="24"/>
          <w:szCs w:val="24"/>
          <w:lang w:val="ro-RO"/>
        </w:rPr>
        <w:t xml:space="preserve">ie, a reducerii absenteismului, abandonului </w:t>
      </w:r>
      <w:r w:rsidR="00476742" w:rsidRPr="00575934">
        <w:rPr>
          <w:rFonts w:ascii="Times New Roman" w:eastAsia="Times New Roman" w:hAnsi="Times New Roman" w:cs="Times New Roman"/>
          <w:sz w:val="24"/>
          <w:szCs w:val="24"/>
          <w:lang w:val="ro-RO"/>
        </w:rPr>
        <w:t>ș</w:t>
      </w:r>
      <w:r w:rsidR="00951712" w:rsidRPr="00575934">
        <w:rPr>
          <w:rFonts w:ascii="Times New Roman" w:eastAsia="Times New Roman" w:hAnsi="Times New Roman" w:cs="Times New Roman"/>
          <w:sz w:val="24"/>
          <w:szCs w:val="24"/>
          <w:lang w:val="ro-RO"/>
        </w:rPr>
        <w:t xml:space="preserve">colar </w:t>
      </w:r>
      <w:r w:rsidR="00476742" w:rsidRPr="00575934">
        <w:rPr>
          <w:rFonts w:ascii="Times New Roman" w:eastAsia="Times New Roman" w:hAnsi="Times New Roman" w:cs="Times New Roman"/>
          <w:sz w:val="24"/>
          <w:szCs w:val="24"/>
          <w:lang w:val="ro-RO"/>
        </w:rPr>
        <w:t>ș</w:t>
      </w:r>
      <w:r w:rsidR="00951712" w:rsidRPr="00575934">
        <w:rPr>
          <w:rFonts w:ascii="Times New Roman" w:eastAsia="Times New Roman" w:hAnsi="Times New Roman" w:cs="Times New Roman"/>
          <w:sz w:val="24"/>
          <w:szCs w:val="24"/>
          <w:lang w:val="ro-RO"/>
        </w:rPr>
        <w:t xml:space="preserve">i </w:t>
      </w:r>
      <w:r w:rsidR="00476742" w:rsidRPr="00575934">
        <w:rPr>
          <w:rFonts w:ascii="Times New Roman" w:eastAsia="Times New Roman" w:hAnsi="Times New Roman" w:cs="Times New Roman"/>
          <w:sz w:val="24"/>
          <w:szCs w:val="24"/>
          <w:lang w:val="ro-RO"/>
        </w:rPr>
        <w:t>î</w:t>
      </w:r>
      <w:r w:rsidR="00951712" w:rsidRPr="00575934">
        <w:rPr>
          <w:rFonts w:ascii="Times New Roman" w:eastAsia="Times New Roman" w:hAnsi="Times New Roman" w:cs="Times New Roman"/>
          <w:sz w:val="24"/>
          <w:szCs w:val="24"/>
          <w:lang w:val="ro-RO"/>
        </w:rPr>
        <w:t>mbun</w:t>
      </w:r>
      <w:r w:rsidR="00476742" w:rsidRPr="00575934">
        <w:rPr>
          <w:rFonts w:ascii="Times New Roman" w:eastAsia="Times New Roman" w:hAnsi="Times New Roman" w:cs="Times New Roman"/>
          <w:sz w:val="24"/>
          <w:szCs w:val="24"/>
          <w:lang w:val="ro-RO"/>
        </w:rPr>
        <w:t>ă</w:t>
      </w:r>
      <w:r w:rsidR="00951712" w:rsidRPr="00575934">
        <w:rPr>
          <w:rFonts w:ascii="Times New Roman" w:eastAsia="Times New Roman" w:hAnsi="Times New Roman" w:cs="Times New Roman"/>
          <w:sz w:val="24"/>
          <w:szCs w:val="24"/>
          <w:lang w:val="ro-RO"/>
        </w:rPr>
        <w:t>t</w:t>
      </w:r>
      <w:r w:rsidR="00476742" w:rsidRPr="00575934">
        <w:rPr>
          <w:rFonts w:ascii="Times New Roman" w:eastAsia="Times New Roman" w:hAnsi="Times New Roman" w:cs="Times New Roman"/>
          <w:sz w:val="24"/>
          <w:szCs w:val="24"/>
          <w:lang w:val="ro-RO"/>
        </w:rPr>
        <w:t>ăț</w:t>
      </w:r>
      <w:r w:rsidR="00951712" w:rsidRPr="00575934">
        <w:rPr>
          <w:rFonts w:ascii="Times New Roman" w:eastAsia="Times New Roman" w:hAnsi="Times New Roman" w:cs="Times New Roman"/>
          <w:sz w:val="24"/>
          <w:szCs w:val="24"/>
          <w:lang w:val="ro-RO"/>
        </w:rPr>
        <w:t>irii rezultatelor la examenele na</w:t>
      </w:r>
      <w:r w:rsidR="00476742" w:rsidRPr="00575934">
        <w:rPr>
          <w:rFonts w:ascii="Times New Roman" w:eastAsia="Times New Roman" w:hAnsi="Times New Roman" w:cs="Times New Roman"/>
          <w:sz w:val="24"/>
          <w:szCs w:val="24"/>
          <w:lang w:val="ro-RO"/>
        </w:rPr>
        <w:t>ț</w:t>
      </w:r>
      <w:r w:rsidR="00951712" w:rsidRPr="00575934">
        <w:rPr>
          <w:rFonts w:ascii="Times New Roman" w:eastAsia="Times New Roman" w:hAnsi="Times New Roman" w:cs="Times New Roman"/>
          <w:sz w:val="24"/>
          <w:szCs w:val="24"/>
          <w:lang w:val="ro-RO"/>
        </w:rPr>
        <w:t>ionale</w:t>
      </w:r>
      <w:r w:rsidR="00476742" w:rsidRPr="00575934">
        <w:rPr>
          <w:rFonts w:ascii="Times New Roman" w:eastAsia="Times New Roman" w:hAnsi="Times New Roman" w:cs="Times New Roman"/>
          <w:sz w:val="24"/>
          <w:szCs w:val="24"/>
          <w:lang w:val="ro-RO"/>
        </w:rPr>
        <w:t>.</w:t>
      </w:r>
    </w:p>
    <w:p w14:paraId="595BA908" w14:textId="77777777" w:rsidR="00F20FEE" w:rsidRPr="00AC50F7" w:rsidRDefault="00F20FEE" w:rsidP="004D1652">
      <w:pPr>
        <w:suppressAutoHyphens/>
        <w:spacing w:after="0" w:line="276" w:lineRule="auto"/>
        <w:jc w:val="both"/>
        <w:rPr>
          <w:rFonts w:ascii="Times New Roman" w:eastAsia="Times New Roman" w:hAnsi="Times New Roman" w:cs="Times New Roman"/>
          <w:sz w:val="24"/>
          <w:szCs w:val="24"/>
          <w:lang w:val="ro-RO"/>
        </w:rPr>
      </w:pPr>
    </w:p>
    <w:p w14:paraId="5D268D6B" w14:textId="10E8390A" w:rsidR="00951712" w:rsidRPr="00D50EDB" w:rsidRDefault="00E814FE" w:rsidP="00575934">
      <w:pPr>
        <w:suppressAutoHyphens/>
        <w:spacing w:after="0" w:line="276" w:lineRule="auto"/>
        <w:ind w:left="720"/>
        <w:jc w:val="both"/>
        <w:rPr>
          <w:rFonts w:ascii="Times New Roman" w:eastAsia="Times New Roman" w:hAnsi="Times New Roman" w:cs="Times New Roman"/>
          <w:b/>
          <w:bCs/>
          <w:sz w:val="24"/>
          <w:szCs w:val="24"/>
          <w:lang w:val="ro-RO"/>
        </w:rPr>
      </w:pPr>
      <w:r w:rsidRPr="00D50EDB">
        <w:rPr>
          <w:rFonts w:ascii="Times New Roman" w:eastAsia="Times New Roman" w:hAnsi="Times New Roman" w:cs="Times New Roman"/>
          <w:b/>
          <w:bCs/>
          <w:sz w:val="24"/>
          <w:szCs w:val="24"/>
          <w:lang w:val="ro-RO"/>
        </w:rPr>
        <w:t>Principalele direcții de acțiune în anul școlar 202</w:t>
      </w:r>
      <w:r w:rsidR="00B65C3F" w:rsidRPr="00D50EDB">
        <w:rPr>
          <w:rFonts w:ascii="Times New Roman" w:eastAsia="Times New Roman" w:hAnsi="Times New Roman" w:cs="Times New Roman"/>
          <w:b/>
          <w:bCs/>
          <w:sz w:val="24"/>
          <w:szCs w:val="24"/>
          <w:lang w:val="ro-RO"/>
        </w:rPr>
        <w:t>4</w:t>
      </w:r>
      <w:r w:rsidRPr="00D50EDB">
        <w:rPr>
          <w:rFonts w:ascii="Times New Roman" w:eastAsia="Times New Roman" w:hAnsi="Times New Roman" w:cs="Times New Roman"/>
          <w:b/>
          <w:bCs/>
          <w:sz w:val="24"/>
          <w:szCs w:val="24"/>
          <w:lang w:val="ro-RO"/>
        </w:rPr>
        <w:t>-202</w:t>
      </w:r>
      <w:r w:rsidR="00B65C3F" w:rsidRPr="00D50EDB">
        <w:rPr>
          <w:rFonts w:ascii="Times New Roman" w:eastAsia="Times New Roman" w:hAnsi="Times New Roman" w:cs="Times New Roman"/>
          <w:b/>
          <w:bCs/>
          <w:sz w:val="24"/>
          <w:szCs w:val="24"/>
          <w:lang w:val="ro-RO"/>
        </w:rPr>
        <w:t>5</w:t>
      </w:r>
      <w:r w:rsidRPr="00D50EDB">
        <w:rPr>
          <w:rFonts w:ascii="Times New Roman" w:eastAsia="Times New Roman" w:hAnsi="Times New Roman" w:cs="Times New Roman"/>
          <w:b/>
          <w:bCs/>
          <w:sz w:val="24"/>
          <w:szCs w:val="24"/>
          <w:lang w:val="ro-RO"/>
        </w:rPr>
        <w:t>:</w:t>
      </w:r>
    </w:p>
    <w:p w14:paraId="78D06823" w14:textId="77777777" w:rsidR="00790C03" w:rsidRPr="00D50EDB" w:rsidRDefault="00363D09" w:rsidP="00790C03">
      <w:pPr>
        <w:pStyle w:val="ListParagraph"/>
        <w:numPr>
          <w:ilvl w:val="0"/>
          <w:numId w:val="43"/>
        </w:numPr>
        <w:suppressAutoHyphens/>
        <w:spacing w:after="0" w:line="276" w:lineRule="auto"/>
        <w:jc w:val="both"/>
        <w:rPr>
          <w:rFonts w:ascii="Times New Roman" w:eastAsia="Times New Roman" w:hAnsi="Times New Roman" w:cs="Times New Roman"/>
          <w:sz w:val="24"/>
          <w:szCs w:val="24"/>
          <w:lang w:val="ro-RO"/>
        </w:rPr>
      </w:pPr>
      <w:r w:rsidRPr="00D50EDB">
        <w:rPr>
          <w:rFonts w:ascii="Times New Roman" w:eastAsia="Times New Roman" w:hAnsi="Times New Roman" w:cs="Times New Roman"/>
          <w:sz w:val="24"/>
          <w:szCs w:val="24"/>
          <w:lang w:val="ro-RO"/>
        </w:rPr>
        <w:t xml:space="preserve">asigurarea caracterului organizat și eficient pentru realizarea activităților educaționale în </w:t>
      </w:r>
    </w:p>
    <w:p w14:paraId="61648381" w14:textId="19915E03" w:rsidR="00363D09" w:rsidRPr="00D50EDB" w:rsidRDefault="00363D09" w:rsidP="00790C03">
      <w:pPr>
        <w:suppressAutoHyphens/>
        <w:spacing w:after="0" w:line="276" w:lineRule="auto"/>
        <w:jc w:val="both"/>
        <w:rPr>
          <w:rFonts w:ascii="Times New Roman" w:eastAsia="Times New Roman" w:hAnsi="Times New Roman" w:cs="Times New Roman"/>
          <w:sz w:val="24"/>
          <w:szCs w:val="24"/>
          <w:lang w:val="ro-RO"/>
        </w:rPr>
      </w:pPr>
      <w:r w:rsidRPr="00D50EDB">
        <w:rPr>
          <w:rFonts w:ascii="Times New Roman" w:eastAsia="Times New Roman" w:hAnsi="Times New Roman" w:cs="Times New Roman"/>
          <w:sz w:val="24"/>
          <w:szCs w:val="24"/>
          <w:lang w:val="ro-RO"/>
        </w:rPr>
        <w:t>mediul școlar;</w:t>
      </w:r>
    </w:p>
    <w:p w14:paraId="2A54A631" w14:textId="77777777" w:rsidR="00790C03" w:rsidRPr="00D50EDB" w:rsidRDefault="00363D09" w:rsidP="00A27302">
      <w:pPr>
        <w:pStyle w:val="ListParagraph"/>
        <w:numPr>
          <w:ilvl w:val="0"/>
          <w:numId w:val="43"/>
        </w:numPr>
        <w:suppressAutoHyphens/>
        <w:spacing w:after="0" w:line="276" w:lineRule="auto"/>
        <w:ind w:right="-150"/>
        <w:rPr>
          <w:rFonts w:ascii="Times New Roman" w:eastAsia="Times New Roman" w:hAnsi="Times New Roman" w:cs="Times New Roman"/>
          <w:sz w:val="24"/>
          <w:szCs w:val="24"/>
          <w:lang w:val="ro-RO"/>
        </w:rPr>
      </w:pPr>
      <w:r w:rsidRPr="00D50EDB">
        <w:rPr>
          <w:rFonts w:ascii="Times New Roman" w:eastAsia="Times New Roman" w:hAnsi="Times New Roman" w:cs="Times New Roman"/>
          <w:sz w:val="24"/>
          <w:szCs w:val="24"/>
          <w:lang w:val="ro-RO"/>
        </w:rPr>
        <w:t xml:space="preserve">asigurarea participării </w:t>
      </w:r>
      <w:r w:rsidR="007D2D73" w:rsidRPr="00D50EDB">
        <w:rPr>
          <w:rFonts w:ascii="Times New Roman" w:eastAsia="Times New Roman" w:hAnsi="Times New Roman" w:cs="Times New Roman"/>
          <w:sz w:val="24"/>
          <w:szCs w:val="24"/>
          <w:lang w:val="ro-RO"/>
        </w:rPr>
        <w:t xml:space="preserve">personalului de conducere, didactic, didactic auxiliar și </w:t>
      </w:r>
    </w:p>
    <w:p w14:paraId="5280234D" w14:textId="54F3DC3B" w:rsidR="00363D09" w:rsidRPr="00D50EDB" w:rsidRDefault="007D2D73" w:rsidP="00A27302">
      <w:pPr>
        <w:suppressAutoHyphens/>
        <w:spacing w:after="0" w:line="276" w:lineRule="auto"/>
        <w:rPr>
          <w:rFonts w:ascii="Times New Roman" w:eastAsia="Times New Roman" w:hAnsi="Times New Roman" w:cs="Times New Roman"/>
          <w:sz w:val="24"/>
          <w:szCs w:val="24"/>
          <w:lang w:val="ro-RO"/>
        </w:rPr>
      </w:pPr>
      <w:r w:rsidRPr="00D50EDB">
        <w:rPr>
          <w:rFonts w:ascii="Times New Roman" w:eastAsia="Times New Roman" w:hAnsi="Times New Roman" w:cs="Times New Roman"/>
          <w:sz w:val="24"/>
          <w:szCs w:val="24"/>
          <w:lang w:val="ro-RO"/>
        </w:rPr>
        <w:t>administrativ</w:t>
      </w:r>
      <w:r w:rsidR="00363D09" w:rsidRPr="00D50EDB">
        <w:rPr>
          <w:rFonts w:ascii="Times New Roman" w:eastAsia="Times New Roman" w:hAnsi="Times New Roman" w:cs="Times New Roman"/>
          <w:sz w:val="24"/>
          <w:szCs w:val="24"/>
          <w:lang w:val="ro-RO"/>
        </w:rPr>
        <w:t xml:space="preserve"> din unitate la activități de formare</w:t>
      </w:r>
      <w:r w:rsidRPr="00D50EDB">
        <w:rPr>
          <w:rFonts w:ascii="Times New Roman" w:eastAsia="Times New Roman" w:hAnsi="Times New Roman" w:cs="Times New Roman"/>
          <w:sz w:val="24"/>
          <w:szCs w:val="24"/>
          <w:lang w:val="ro-RO"/>
        </w:rPr>
        <w:t xml:space="preserve"> managerială/profesională, după caz</w:t>
      </w:r>
      <w:r w:rsidR="00363D09" w:rsidRPr="00D50EDB">
        <w:rPr>
          <w:rFonts w:ascii="Times New Roman" w:eastAsia="Times New Roman" w:hAnsi="Times New Roman" w:cs="Times New Roman"/>
          <w:sz w:val="24"/>
          <w:szCs w:val="24"/>
          <w:lang w:val="ro-RO"/>
        </w:rPr>
        <w:t>;</w:t>
      </w:r>
    </w:p>
    <w:p w14:paraId="67644EFA" w14:textId="016102CA" w:rsidR="00363D09" w:rsidRPr="00D50EDB" w:rsidRDefault="00363D09" w:rsidP="00A27302">
      <w:pPr>
        <w:pStyle w:val="ListParagraph"/>
        <w:numPr>
          <w:ilvl w:val="0"/>
          <w:numId w:val="43"/>
        </w:numPr>
        <w:suppressAutoHyphens/>
        <w:spacing w:after="0" w:line="276" w:lineRule="auto"/>
        <w:rPr>
          <w:rFonts w:ascii="Times New Roman" w:eastAsia="Times New Roman" w:hAnsi="Times New Roman" w:cs="Times New Roman"/>
          <w:sz w:val="24"/>
          <w:szCs w:val="24"/>
          <w:lang w:val="ro-RO"/>
        </w:rPr>
      </w:pPr>
      <w:r w:rsidRPr="00D50EDB">
        <w:rPr>
          <w:rFonts w:ascii="Times New Roman" w:eastAsia="Times New Roman" w:hAnsi="Times New Roman" w:cs="Times New Roman"/>
          <w:sz w:val="24"/>
          <w:szCs w:val="24"/>
          <w:lang w:val="ro-RO"/>
        </w:rPr>
        <w:t>optimizarea procesului de predare-învățare-evaluare;</w:t>
      </w:r>
    </w:p>
    <w:p w14:paraId="7AC11747" w14:textId="5DBA1A1C" w:rsidR="00363D09" w:rsidRPr="00D50EDB" w:rsidRDefault="00363D09" w:rsidP="00A27302">
      <w:pPr>
        <w:pStyle w:val="ListParagraph"/>
        <w:numPr>
          <w:ilvl w:val="0"/>
          <w:numId w:val="43"/>
        </w:numPr>
        <w:suppressAutoHyphens/>
        <w:spacing w:after="0" w:line="276" w:lineRule="auto"/>
        <w:rPr>
          <w:rFonts w:ascii="Times New Roman" w:eastAsia="Times New Roman" w:hAnsi="Times New Roman" w:cs="Times New Roman"/>
          <w:sz w:val="24"/>
          <w:szCs w:val="24"/>
          <w:lang w:val="ro-RO"/>
        </w:rPr>
      </w:pPr>
      <w:r w:rsidRPr="00D50EDB">
        <w:rPr>
          <w:rFonts w:ascii="Times New Roman" w:eastAsia="Times New Roman" w:hAnsi="Times New Roman" w:cs="Times New Roman"/>
          <w:sz w:val="24"/>
          <w:szCs w:val="24"/>
          <w:lang w:val="ro-RO"/>
        </w:rPr>
        <w:t>asigurarea calității actului educațional;</w:t>
      </w:r>
    </w:p>
    <w:p w14:paraId="0D6CE5D0" w14:textId="6FD232C8" w:rsidR="00951712" w:rsidRPr="00E422A8" w:rsidRDefault="00363D09" w:rsidP="00E422A8">
      <w:pPr>
        <w:pStyle w:val="ListParagraph"/>
        <w:numPr>
          <w:ilvl w:val="0"/>
          <w:numId w:val="43"/>
        </w:numPr>
        <w:suppressAutoHyphens/>
        <w:spacing w:after="0" w:line="276" w:lineRule="auto"/>
        <w:rPr>
          <w:rFonts w:ascii="Times New Roman" w:eastAsia="Times New Roman" w:hAnsi="Times New Roman" w:cs="Times New Roman"/>
          <w:sz w:val="24"/>
          <w:szCs w:val="24"/>
          <w:lang w:val="ro-RO"/>
        </w:rPr>
      </w:pPr>
      <w:r w:rsidRPr="00D50EDB">
        <w:rPr>
          <w:rFonts w:ascii="Times New Roman" w:eastAsia="Times New Roman" w:hAnsi="Times New Roman" w:cs="Times New Roman"/>
          <w:sz w:val="24"/>
          <w:szCs w:val="24"/>
          <w:lang w:val="ro-RO"/>
        </w:rPr>
        <w:t>asigurarea accesului la educație pentru toți elevii din unitate.</w:t>
      </w:r>
    </w:p>
    <w:p w14:paraId="75FC57D0" w14:textId="77777777" w:rsidR="00BD486D" w:rsidRPr="004D149C" w:rsidRDefault="00BD486D" w:rsidP="00A27302">
      <w:pPr>
        <w:suppressAutoHyphens/>
        <w:spacing w:after="0" w:line="276" w:lineRule="auto"/>
        <w:rPr>
          <w:rFonts w:ascii="Times New Roman" w:eastAsia="Times New Roman" w:hAnsi="Times New Roman" w:cs="Times New Roman"/>
          <w:b/>
          <w:sz w:val="28"/>
          <w:szCs w:val="28"/>
          <w:lang w:val="pt-BR"/>
        </w:rPr>
      </w:pPr>
    </w:p>
    <w:p w14:paraId="3C232157" w14:textId="2F94AEA2" w:rsidR="000D048C" w:rsidRPr="00FD5E7E" w:rsidRDefault="00951712" w:rsidP="000D048C">
      <w:pPr>
        <w:suppressAutoHyphens/>
        <w:spacing w:after="0" w:line="276" w:lineRule="auto"/>
        <w:jc w:val="center"/>
        <w:rPr>
          <w:rFonts w:ascii="Times New Roman" w:eastAsia="Times New Roman" w:hAnsi="Times New Roman" w:cs="Times New Roman"/>
          <w:b/>
          <w:sz w:val="28"/>
          <w:szCs w:val="28"/>
          <w:lang w:val="ro-RO"/>
        </w:rPr>
      </w:pPr>
      <w:r w:rsidRPr="004D149C">
        <w:rPr>
          <w:rFonts w:ascii="Times New Roman" w:eastAsia="Times New Roman" w:hAnsi="Times New Roman" w:cs="Times New Roman"/>
          <w:b/>
          <w:sz w:val="28"/>
          <w:szCs w:val="28"/>
          <w:lang w:val="pt-BR"/>
        </w:rPr>
        <w:t>OFERTA EDUCA</w:t>
      </w:r>
      <w:r w:rsidRPr="00FD5E7E">
        <w:rPr>
          <w:rFonts w:ascii="Times New Roman" w:eastAsia="Times New Roman" w:hAnsi="Times New Roman" w:cs="Times New Roman"/>
          <w:b/>
          <w:sz w:val="28"/>
          <w:szCs w:val="28"/>
          <w:lang w:val="ro-RO"/>
        </w:rPr>
        <w:t>ŢIONALĂ</w:t>
      </w:r>
    </w:p>
    <w:p w14:paraId="5308DFAC" w14:textId="743C05C7" w:rsidR="000D048C" w:rsidRDefault="000D048C" w:rsidP="004D788D">
      <w:pPr>
        <w:suppressAutoHyphens/>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Oferta educațională a școlii se încadrează în coordonatele curriculare impuse prin politicile educaționale național</w:t>
      </w:r>
      <w:r w:rsidR="00AD2663">
        <w:rPr>
          <w:rFonts w:ascii="Times New Roman" w:eastAsia="Times New Roman" w:hAnsi="Times New Roman" w:cs="Times New Roman"/>
          <w:sz w:val="24"/>
          <w:szCs w:val="24"/>
          <w:lang w:val="ro-RO"/>
        </w:rPr>
        <w:t>e. În același timp,</w:t>
      </w:r>
      <w:r>
        <w:rPr>
          <w:rFonts w:ascii="Times New Roman" w:eastAsia="Times New Roman" w:hAnsi="Times New Roman" w:cs="Times New Roman"/>
          <w:sz w:val="24"/>
          <w:szCs w:val="24"/>
          <w:lang w:val="ro-RO"/>
        </w:rPr>
        <w:t xml:space="preserve"> prin curriculum la decizia școlii, oferta educațională răspunde intereselor și aptitudinilor elevilor.</w:t>
      </w:r>
    </w:p>
    <w:p w14:paraId="1ABE99C6" w14:textId="760FB111" w:rsidR="00951712" w:rsidRPr="004D3A17" w:rsidRDefault="00951712" w:rsidP="004D788D">
      <w:pPr>
        <w:suppressAutoHyphens/>
        <w:spacing w:after="0" w:line="240" w:lineRule="auto"/>
        <w:ind w:firstLine="720"/>
        <w:jc w:val="both"/>
        <w:rPr>
          <w:rFonts w:ascii="Times New Roman" w:eastAsia="Times New Roman" w:hAnsi="Times New Roman" w:cs="Times New Roman"/>
          <w:sz w:val="24"/>
          <w:szCs w:val="24"/>
          <w:lang w:val="ro-RO"/>
        </w:rPr>
      </w:pPr>
      <w:r w:rsidRPr="004D3A17">
        <w:rPr>
          <w:rFonts w:ascii="Times New Roman" w:eastAsia="Times New Roman" w:hAnsi="Times New Roman" w:cs="Times New Roman"/>
          <w:sz w:val="24"/>
          <w:szCs w:val="24"/>
          <w:lang w:val="ro-RO"/>
        </w:rPr>
        <w:t xml:space="preserve">Elaborarea ofertei educaționale s-a făcut în concordanță cu contextul socio-economic și cultural actual fiind elaborată în baza planului de școlarizare și reflectă nevoile educaționale identificate în comunitate. </w:t>
      </w:r>
    </w:p>
    <w:p w14:paraId="25CDB690" w14:textId="1B9593FD" w:rsidR="00951712" w:rsidRPr="004D3A17" w:rsidRDefault="00951712" w:rsidP="004D788D">
      <w:pPr>
        <w:suppressAutoHyphens/>
        <w:spacing w:after="0" w:line="240" w:lineRule="auto"/>
        <w:jc w:val="both"/>
        <w:rPr>
          <w:rFonts w:ascii="Times New Roman" w:eastAsia="Times New Roman" w:hAnsi="Times New Roman" w:cs="Times New Roman"/>
          <w:b/>
          <w:sz w:val="24"/>
          <w:szCs w:val="24"/>
          <w:lang w:val="ro-RO"/>
        </w:rPr>
      </w:pPr>
      <w:r w:rsidRPr="004D3A17">
        <w:rPr>
          <w:rFonts w:ascii="Times New Roman" w:eastAsia="Times New Roman" w:hAnsi="Times New Roman" w:cs="Times New Roman"/>
          <w:b/>
          <w:sz w:val="24"/>
          <w:szCs w:val="24"/>
          <w:lang w:val="ro-RO"/>
        </w:rPr>
        <w:t xml:space="preserve">OFERTA EDUCAȚIONALĂ A ŞCOLII GIMNAZIALE </w:t>
      </w:r>
      <w:r w:rsidR="00B65C3F">
        <w:rPr>
          <w:rFonts w:ascii="Times New Roman" w:eastAsia="Times New Roman" w:hAnsi="Times New Roman" w:cs="Times New Roman"/>
          <w:b/>
          <w:sz w:val="24"/>
          <w:szCs w:val="24"/>
          <w:lang w:val="ro-RO"/>
        </w:rPr>
        <w:t>SCUTELNICI</w:t>
      </w:r>
      <w:r w:rsidRPr="004D3A17">
        <w:rPr>
          <w:rFonts w:ascii="Times New Roman" w:eastAsia="Times New Roman" w:hAnsi="Times New Roman" w:cs="Times New Roman"/>
          <w:b/>
          <w:sz w:val="24"/>
          <w:szCs w:val="24"/>
          <w:lang w:val="ro-RO"/>
        </w:rPr>
        <w:t xml:space="preserve"> PENTRU ANUL ȘCOLAR 20</w:t>
      </w:r>
      <w:r w:rsidR="00F41F7D">
        <w:rPr>
          <w:rFonts w:ascii="Times New Roman" w:eastAsia="Times New Roman" w:hAnsi="Times New Roman" w:cs="Times New Roman"/>
          <w:b/>
          <w:sz w:val="24"/>
          <w:szCs w:val="24"/>
          <w:lang w:val="ro-RO"/>
        </w:rPr>
        <w:t>2</w:t>
      </w:r>
      <w:r w:rsidR="00B65C3F">
        <w:rPr>
          <w:rFonts w:ascii="Times New Roman" w:eastAsia="Times New Roman" w:hAnsi="Times New Roman" w:cs="Times New Roman"/>
          <w:b/>
          <w:sz w:val="24"/>
          <w:szCs w:val="24"/>
          <w:lang w:val="ro-RO"/>
        </w:rPr>
        <w:t>4</w:t>
      </w:r>
      <w:r w:rsidRPr="004D3A17">
        <w:rPr>
          <w:rFonts w:ascii="Times New Roman" w:eastAsia="Times New Roman" w:hAnsi="Times New Roman" w:cs="Times New Roman"/>
          <w:b/>
          <w:sz w:val="24"/>
          <w:szCs w:val="24"/>
          <w:lang w:val="ro-RO"/>
        </w:rPr>
        <w:t>-20</w:t>
      </w:r>
      <w:r w:rsidR="00F41F7D">
        <w:rPr>
          <w:rFonts w:ascii="Times New Roman" w:eastAsia="Times New Roman" w:hAnsi="Times New Roman" w:cs="Times New Roman"/>
          <w:b/>
          <w:sz w:val="24"/>
          <w:szCs w:val="24"/>
          <w:lang w:val="ro-RO"/>
        </w:rPr>
        <w:t>2</w:t>
      </w:r>
      <w:r w:rsidR="00B65C3F">
        <w:rPr>
          <w:rFonts w:ascii="Times New Roman" w:eastAsia="Times New Roman" w:hAnsi="Times New Roman" w:cs="Times New Roman"/>
          <w:b/>
          <w:sz w:val="24"/>
          <w:szCs w:val="24"/>
          <w:lang w:val="ro-RO"/>
        </w:rPr>
        <w:t>5</w:t>
      </w:r>
      <w:r w:rsidRPr="004D3A17">
        <w:rPr>
          <w:rFonts w:ascii="Times New Roman" w:eastAsia="Times New Roman" w:hAnsi="Times New Roman" w:cs="Times New Roman"/>
          <w:b/>
          <w:sz w:val="24"/>
          <w:szCs w:val="24"/>
          <w:lang w:val="ro-RO"/>
        </w:rPr>
        <w:t xml:space="preserve"> ESTE URMĂTOAREA:</w:t>
      </w:r>
    </w:p>
    <w:p w14:paraId="07F54A85" w14:textId="665C000C" w:rsidR="00974FBB" w:rsidRDefault="00951712" w:rsidP="004D788D">
      <w:pPr>
        <w:suppressAutoHyphens/>
        <w:spacing w:after="0" w:line="240" w:lineRule="auto"/>
        <w:ind w:firstLine="720"/>
        <w:jc w:val="both"/>
        <w:rPr>
          <w:rFonts w:ascii="Times New Roman" w:eastAsia="Times New Roman" w:hAnsi="Times New Roman" w:cs="Times New Roman"/>
          <w:sz w:val="24"/>
          <w:szCs w:val="24"/>
          <w:lang w:val="ro-RO"/>
        </w:rPr>
      </w:pPr>
      <w:r w:rsidRPr="004D3A17">
        <w:rPr>
          <w:rFonts w:ascii="Times New Roman" w:eastAsia="Times New Roman" w:hAnsi="Times New Roman" w:cs="Times New Roman"/>
          <w:b/>
          <w:sz w:val="24"/>
          <w:szCs w:val="24"/>
          <w:lang w:val="ro-RO"/>
        </w:rPr>
        <w:t xml:space="preserve">Școala Gimnazială </w:t>
      </w:r>
      <w:r w:rsidR="00B65C3F">
        <w:rPr>
          <w:rFonts w:ascii="Times New Roman" w:eastAsia="Times New Roman" w:hAnsi="Times New Roman" w:cs="Times New Roman"/>
          <w:b/>
          <w:sz w:val="24"/>
          <w:szCs w:val="24"/>
          <w:lang w:val="ro-RO"/>
        </w:rPr>
        <w:t>Scutelnici</w:t>
      </w:r>
      <w:r w:rsidRPr="004D3A17">
        <w:rPr>
          <w:rFonts w:ascii="Times New Roman" w:eastAsia="Times New Roman" w:hAnsi="Times New Roman" w:cs="Times New Roman"/>
          <w:sz w:val="24"/>
          <w:szCs w:val="24"/>
          <w:lang w:val="ro-RO"/>
        </w:rPr>
        <w:t xml:space="preserve"> </w:t>
      </w:r>
    </w:p>
    <w:p w14:paraId="5FD41C32" w14:textId="6BAA861F" w:rsidR="00BC4581" w:rsidRDefault="00D12C53" w:rsidP="00A95E2E">
      <w:pPr>
        <w:numPr>
          <w:ilvl w:val="0"/>
          <w:numId w:val="25"/>
        </w:numPr>
        <w:suppressAutoHyphens/>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00951712" w:rsidRPr="004D3A17">
        <w:rPr>
          <w:rFonts w:ascii="Times New Roman" w:eastAsia="Times New Roman" w:hAnsi="Times New Roman" w:cs="Times New Roman"/>
          <w:sz w:val="24"/>
          <w:szCs w:val="24"/>
          <w:lang w:val="ro-RO"/>
        </w:rPr>
        <w:t xml:space="preserve">lasa pregătitoare – </w:t>
      </w:r>
      <w:r w:rsidR="00D06BB8">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 xml:space="preserve"> </w:t>
      </w:r>
      <w:r w:rsidR="00951712" w:rsidRPr="004D3A17">
        <w:rPr>
          <w:rFonts w:ascii="Times New Roman" w:eastAsia="Times New Roman" w:hAnsi="Times New Roman" w:cs="Times New Roman"/>
          <w:sz w:val="24"/>
          <w:szCs w:val="24"/>
          <w:lang w:val="ro-RO"/>
        </w:rPr>
        <w:t>cl</w:t>
      </w:r>
      <w:r w:rsidR="00BC4581">
        <w:rPr>
          <w:rFonts w:ascii="Times New Roman" w:eastAsia="Times New Roman" w:hAnsi="Times New Roman" w:cs="Times New Roman"/>
          <w:sz w:val="24"/>
          <w:szCs w:val="24"/>
          <w:lang w:val="ro-RO"/>
        </w:rPr>
        <w:t>as</w:t>
      </w:r>
      <w:r w:rsidR="00D06BB8">
        <w:rPr>
          <w:rFonts w:ascii="Times New Roman" w:eastAsia="Times New Roman" w:hAnsi="Times New Roman" w:cs="Times New Roman"/>
          <w:sz w:val="24"/>
          <w:szCs w:val="24"/>
          <w:lang w:val="ro-RO"/>
        </w:rPr>
        <w:t>ă</w:t>
      </w:r>
      <w:r w:rsidR="00951712" w:rsidRPr="004D3A17">
        <w:rPr>
          <w:rFonts w:ascii="Times New Roman" w:eastAsia="Times New Roman" w:hAnsi="Times New Roman" w:cs="Times New Roman"/>
          <w:sz w:val="24"/>
          <w:szCs w:val="24"/>
          <w:lang w:val="ro-RO"/>
        </w:rPr>
        <w:t xml:space="preserve"> – </w:t>
      </w:r>
      <w:r w:rsidR="008A2ABE">
        <w:rPr>
          <w:rFonts w:ascii="Times New Roman" w:eastAsia="Times New Roman" w:hAnsi="Times New Roman" w:cs="Times New Roman"/>
          <w:sz w:val="24"/>
          <w:szCs w:val="24"/>
          <w:lang w:val="ro-RO"/>
        </w:rPr>
        <w:t>1</w:t>
      </w:r>
      <w:r w:rsidR="00B65C3F">
        <w:rPr>
          <w:rFonts w:ascii="Times New Roman" w:eastAsia="Times New Roman" w:hAnsi="Times New Roman" w:cs="Times New Roman"/>
          <w:sz w:val="24"/>
          <w:szCs w:val="24"/>
          <w:lang w:val="ro-RO"/>
        </w:rPr>
        <w:t>0</w:t>
      </w:r>
      <w:r>
        <w:rPr>
          <w:rFonts w:ascii="Times New Roman" w:eastAsia="Times New Roman" w:hAnsi="Times New Roman" w:cs="Times New Roman"/>
          <w:sz w:val="24"/>
          <w:szCs w:val="24"/>
          <w:lang w:val="ro-RO"/>
        </w:rPr>
        <w:t xml:space="preserve"> elevi</w:t>
      </w:r>
    </w:p>
    <w:p w14:paraId="0A753E3B" w14:textId="093BC3C3" w:rsidR="00BC4581" w:rsidRDefault="00BC4581" w:rsidP="00A95E2E">
      <w:pPr>
        <w:numPr>
          <w:ilvl w:val="0"/>
          <w:numId w:val="25"/>
        </w:numPr>
        <w:suppressAutoHyphens/>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clasa I</w:t>
      </w:r>
      <w:r w:rsidR="008A2ABE">
        <w:rPr>
          <w:rFonts w:ascii="Times New Roman" w:eastAsia="Times New Roman" w:hAnsi="Times New Roman" w:cs="Times New Roman"/>
          <w:sz w:val="24"/>
          <w:szCs w:val="24"/>
          <w:lang w:val="ro-RO"/>
        </w:rPr>
        <w:t xml:space="preserve"> </w:t>
      </w:r>
      <w:r w:rsidRPr="004D3A17">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008A2ABE">
        <w:rPr>
          <w:rFonts w:ascii="Times New Roman" w:eastAsia="Times New Roman" w:hAnsi="Times New Roman" w:cs="Times New Roman"/>
          <w:sz w:val="24"/>
          <w:szCs w:val="24"/>
          <w:lang w:val="ro-RO"/>
        </w:rPr>
        <w:t xml:space="preserve">1 </w:t>
      </w:r>
      <w:r w:rsidRPr="004D3A17">
        <w:rPr>
          <w:rFonts w:ascii="Times New Roman" w:eastAsia="Times New Roman" w:hAnsi="Times New Roman" w:cs="Times New Roman"/>
          <w:sz w:val="24"/>
          <w:szCs w:val="24"/>
          <w:lang w:val="ro-RO"/>
        </w:rPr>
        <w:t>cl</w:t>
      </w:r>
      <w:r>
        <w:rPr>
          <w:rFonts w:ascii="Times New Roman" w:eastAsia="Times New Roman" w:hAnsi="Times New Roman" w:cs="Times New Roman"/>
          <w:sz w:val="24"/>
          <w:szCs w:val="24"/>
          <w:lang w:val="ro-RO"/>
        </w:rPr>
        <w:t>as</w:t>
      </w:r>
      <w:r w:rsidR="008A2ABE">
        <w:rPr>
          <w:rFonts w:ascii="Times New Roman" w:eastAsia="Times New Roman" w:hAnsi="Times New Roman" w:cs="Times New Roman"/>
          <w:sz w:val="24"/>
          <w:szCs w:val="24"/>
          <w:lang w:val="ro-RO"/>
        </w:rPr>
        <w:t>ă</w:t>
      </w:r>
      <w:r w:rsidRPr="004D3A17">
        <w:rPr>
          <w:rFonts w:ascii="Times New Roman" w:eastAsia="Times New Roman" w:hAnsi="Times New Roman" w:cs="Times New Roman"/>
          <w:sz w:val="24"/>
          <w:szCs w:val="24"/>
          <w:lang w:val="ro-RO"/>
        </w:rPr>
        <w:t xml:space="preserve"> – </w:t>
      </w:r>
      <w:r w:rsidR="00D43614">
        <w:rPr>
          <w:rFonts w:ascii="Times New Roman" w:eastAsia="Times New Roman" w:hAnsi="Times New Roman" w:cs="Times New Roman"/>
          <w:sz w:val="24"/>
          <w:szCs w:val="24"/>
          <w:lang w:val="ro-RO"/>
        </w:rPr>
        <w:t>1</w:t>
      </w:r>
      <w:r w:rsidR="00B65C3F">
        <w:rPr>
          <w:rFonts w:ascii="Times New Roman" w:eastAsia="Times New Roman" w:hAnsi="Times New Roman" w:cs="Times New Roman"/>
          <w:sz w:val="24"/>
          <w:szCs w:val="24"/>
          <w:lang w:val="ro-RO"/>
        </w:rPr>
        <w:t>6</w:t>
      </w:r>
      <w:r>
        <w:rPr>
          <w:rFonts w:ascii="Times New Roman" w:eastAsia="Times New Roman" w:hAnsi="Times New Roman" w:cs="Times New Roman"/>
          <w:sz w:val="24"/>
          <w:szCs w:val="24"/>
          <w:lang w:val="ro-RO"/>
        </w:rPr>
        <w:t xml:space="preserve"> elevi</w:t>
      </w:r>
    </w:p>
    <w:p w14:paraId="4EE10F56" w14:textId="51ACFEB6" w:rsidR="00BC4581" w:rsidRPr="004D3A17" w:rsidRDefault="008A2ABE" w:rsidP="00A95E2E">
      <w:pPr>
        <w:numPr>
          <w:ilvl w:val="0"/>
          <w:numId w:val="25"/>
        </w:numPr>
        <w:suppressAutoHyphens/>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clasa a II-a </w:t>
      </w:r>
      <w:r w:rsidRPr="004D3A17">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1 </w:t>
      </w:r>
      <w:r w:rsidRPr="004D3A17">
        <w:rPr>
          <w:rFonts w:ascii="Times New Roman" w:eastAsia="Times New Roman" w:hAnsi="Times New Roman" w:cs="Times New Roman"/>
          <w:sz w:val="24"/>
          <w:szCs w:val="24"/>
          <w:lang w:val="ro-RO"/>
        </w:rPr>
        <w:t>cl</w:t>
      </w:r>
      <w:r>
        <w:rPr>
          <w:rFonts w:ascii="Times New Roman" w:eastAsia="Times New Roman" w:hAnsi="Times New Roman" w:cs="Times New Roman"/>
          <w:sz w:val="24"/>
          <w:szCs w:val="24"/>
          <w:lang w:val="ro-RO"/>
        </w:rPr>
        <w:t>asă</w:t>
      </w:r>
      <w:r w:rsidRPr="004D3A17">
        <w:rPr>
          <w:rFonts w:ascii="Times New Roman" w:eastAsia="Times New Roman" w:hAnsi="Times New Roman" w:cs="Times New Roman"/>
          <w:sz w:val="24"/>
          <w:szCs w:val="24"/>
          <w:lang w:val="ro-RO"/>
        </w:rPr>
        <w:t xml:space="preserve"> – </w:t>
      </w:r>
      <w:r w:rsidR="00D43614">
        <w:rPr>
          <w:rFonts w:ascii="Times New Roman" w:eastAsia="Times New Roman" w:hAnsi="Times New Roman" w:cs="Times New Roman"/>
          <w:sz w:val="24"/>
          <w:szCs w:val="24"/>
          <w:lang w:val="ro-RO"/>
        </w:rPr>
        <w:t>1</w:t>
      </w:r>
      <w:r w:rsidR="00692344">
        <w:rPr>
          <w:rFonts w:ascii="Times New Roman" w:eastAsia="Times New Roman" w:hAnsi="Times New Roman" w:cs="Times New Roman"/>
          <w:sz w:val="24"/>
          <w:szCs w:val="24"/>
          <w:lang w:val="ro-RO"/>
        </w:rPr>
        <w:t>4</w:t>
      </w:r>
      <w:r>
        <w:rPr>
          <w:rFonts w:ascii="Times New Roman" w:eastAsia="Times New Roman" w:hAnsi="Times New Roman" w:cs="Times New Roman"/>
          <w:sz w:val="24"/>
          <w:szCs w:val="24"/>
          <w:lang w:val="ro-RO"/>
        </w:rPr>
        <w:t xml:space="preserve"> elevi</w:t>
      </w:r>
      <w:r w:rsidR="00BC4581" w:rsidRPr="004D3A17">
        <w:rPr>
          <w:rFonts w:ascii="Times New Roman" w:eastAsia="Times New Roman" w:hAnsi="Times New Roman" w:cs="Times New Roman"/>
          <w:sz w:val="24"/>
          <w:szCs w:val="24"/>
          <w:lang w:val="ro-RO"/>
        </w:rPr>
        <w:tab/>
      </w:r>
    </w:p>
    <w:p w14:paraId="03A47E06" w14:textId="4953472F" w:rsidR="00951712" w:rsidRPr="004D3A17" w:rsidRDefault="008A2ABE" w:rsidP="00A95E2E">
      <w:pPr>
        <w:numPr>
          <w:ilvl w:val="0"/>
          <w:numId w:val="25"/>
        </w:numPr>
        <w:suppressAutoHyphens/>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clasa a III-a </w:t>
      </w:r>
      <w:r w:rsidRPr="004D3A17">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1 </w:t>
      </w:r>
      <w:r w:rsidRPr="004D3A17">
        <w:rPr>
          <w:rFonts w:ascii="Times New Roman" w:eastAsia="Times New Roman" w:hAnsi="Times New Roman" w:cs="Times New Roman"/>
          <w:sz w:val="24"/>
          <w:szCs w:val="24"/>
          <w:lang w:val="ro-RO"/>
        </w:rPr>
        <w:t>cl</w:t>
      </w:r>
      <w:r>
        <w:rPr>
          <w:rFonts w:ascii="Times New Roman" w:eastAsia="Times New Roman" w:hAnsi="Times New Roman" w:cs="Times New Roman"/>
          <w:sz w:val="24"/>
          <w:szCs w:val="24"/>
          <w:lang w:val="ro-RO"/>
        </w:rPr>
        <w:t>asă</w:t>
      </w:r>
      <w:r w:rsidRPr="004D3A17">
        <w:rPr>
          <w:rFonts w:ascii="Times New Roman" w:eastAsia="Times New Roman" w:hAnsi="Times New Roman" w:cs="Times New Roman"/>
          <w:sz w:val="24"/>
          <w:szCs w:val="24"/>
          <w:lang w:val="ro-RO"/>
        </w:rPr>
        <w:t xml:space="preserve"> – </w:t>
      </w:r>
      <w:r w:rsidR="00FD5E7E">
        <w:rPr>
          <w:rFonts w:ascii="Times New Roman" w:eastAsia="Times New Roman" w:hAnsi="Times New Roman" w:cs="Times New Roman"/>
          <w:sz w:val="24"/>
          <w:szCs w:val="24"/>
          <w:lang w:val="ro-RO"/>
        </w:rPr>
        <w:t>1</w:t>
      </w:r>
      <w:r w:rsidR="00692344">
        <w:rPr>
          <w:rFonts w:ascii="Times New Roman" w:eastAsia="Times New Roman" w:hAnsi="Times New Roman" w:cs="Times New Roman"/>
          <w:sz w:val="24"/>
          <w:szCs w:val="24"/>
          <w:lang w:val="ro-RO"/>
        </w:rPr>
        <w:t>3</w:t>
      </w:r>
      <w:r>
        <w:rPr>
          <w:rFonts w:ascii="Times New Roman" w:eastAsia="Times New Roman" w:hAnsi="Times New Roman" w:cs="Times New Roman"/>
          <w:sz w:val="24"/>
          <w:szCs w:val="24"/>
          <w:lang w:val="ro-RO"/>
        </w:rPr>
        <w:t xml:space="preserve"> elevi</w:t>
      </w:r>
    </w:p>
    <w:p w14:paraId="58836593" w14:textId="524BE911" w:rsidR="00951712" w:rsidRPr="002B428B" w:rsidRDefault="008A2ABE" w:rsidP="00A95E2E">
      <w:pPr>
        <w:numPr>
          <w:ilvl w:val="0"/>
          <w:numId w:val="25"/>
        </w:numPr>
        <w:suppressAutoHyphens/>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00951712" w:rsidRPr="004D3A17">
        <w:rPr>
          <w:rFonts w:ascii="Times New Roman" w:eastAsia="Times New Roman" w:hAnsi="Times New Roman" w:cs="Times New Roman"/>
          <w:sz w:val="24"/>
          <w:szCs w:val="24"/>
          <w:lang w:val="ro-RO"/>
        </w:rPr>
        <w:t xml:space="preserve">lasa a </w:t>
      </w:r>
      <w:r>
        <w:rPr>
          <w:rFonts w:ascii="Times New Roman" w:eastAsia="Times New Roman" w:hAnsi="Times New Roman" w:cs="Times New Roman"/>
          <w:sz w:val="24"/>
          <w:szCs w:val="24"/>
          <w:lang w:val="ro-RO"/>
        </w:rPr>
        <w:t>I</w:t>
      </w:r>
      <w:r w:rsidR="00951712" w:rsidRPr="004D3A17">
        <w:rPr>
          <w:rFonts w:ascii="Times New Roman" w:eastAsia="Times New Roman" w:hAnsi="Times New Roman" w:cs="Times New Roman"/>
          <w:sz w:val="24"/>
          <w:szCs w:val="24"/>
          <w:lang w:val="ro-RO"/>
        </w:rPr>
        <w:t xml:space="preserve">V-a – 1 clasă – </w:t>
      </w:r>
      <w:r w:rsidR="004D5157">
        <w:rPr>
          <w:rFonts w:ascii="Times New Roman" w:eastAsia="Times New Roman" w:hAnsi="Times New Roman" w:cs="Times New Roman"/>
          <w:sz w:val="24"/>
          <w:szCs w:val="24"/>
          <w:lang w:val="ro-RO"/>
        </w:rPr>
        <w:t>1</w:t>
      </w:r>
      <w:r w:rsidR="00B65C3F">
        <w:rPr>
          <w:rFonts w:ascii="Times New Roman" w:eastAsia="Times New Roman" w:hAnsi="Times New Roman" w:cs="Times New Roman"/>
          <w:sz w:val="24"/>
          <w:szCs w:val="24"/>
          <w:lang w:val="ro-RO"/>
        </w:rPr>
        <w:t>5</w:t>
      </w:r>
      <w:r w:rsidR="00AF5295">
        <w:rPr>
          <w:rFonts w:ascii="Times New Roman" w:eastAsia="Times New Roman" w:hAnsi="Times New Roman" w:cs="Times New Roman"/>
          <w:sz w:val="24"/>
          <w:szCs w:val="24"/>
          <w:lang w:val="ro-RO"/>
        </w:rPr>
        <w:t xml:space="preserve"> </w:t>
      </w:r>
      <w:r w:rsidR="002B428B">
        <w:rPr>
          <w:rFonts w:ascii="Times New Roman" w:eastAsia="Times New Roman" w:hAnsi="Times New Roman" w:cs="Times New Roman"/>
          <w:sz w:val="24"/>
          <w:szCs w:val="24"/>
          <w:lang w:val="ro-RO"/>
        </w:rPr>
        <w:t>elevi</w:t>
      </w:r>
    </w:p>
    <w:p w14:paraId="09F1EF69" w14:textId="69ED4E40" w:rsidR="008A2ABE" w:rsidRPr="002B428B" w:rsidRDefault="008A2ABE" w:rsidP="00A95E2E">
      <w:pPr>
        <w:numPr>
          <w:ilvl w:val="0"/>
          <w:numId w:val="25"/>
        </w:numPr>
        <w:suppressAutoHyphens/>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Pr="004D3A17">
        <w:rPr>
          <w:rFonts w:ascii="Times New Roman" w:eastAsia="Times New Roman" w:hAnsi="Times New Roman" w:cs="Times New Roman"/>
          <w:sz w:val="24"/>
          <w:szCs w:val="24"/>
          <w:lang w:val="ro-RO"/>
        </w:rPr>
        <w:t xml:space="preserve">lasa a V-a – 1 clasă – </w:t>
      </w:r>
      <w:r w:rsidR="00B65C3F">
        <w:rPr>
          <w:rFonts w:ascii="Times New Roman" w:eastAsia="Times New Roman" w:hAnsi="Times New Roman" w:cs="Times New Roman"/>
          <w:sz w:val="24"/>
          <w:szCs w:val="24"/>
          <w:lang w:val="ro-RO"/>
        </w:rPr>
        <w:t>1</w:t>
      </w:r>
      <w:r w:rsidR="00692344">
        <w:rPr>
          <w:rFonts w:ascii="Times New Roman" w:eastAsia="Times New Roman" w:hAnsi="Times New Roman" w:cs="Times New Roman"/>
          <w:sz w:val="24"/>
          <w:szCs w:val="24"/>
          <w:lang w:val="ro-RO"/>
        </w:rPr>
        <w:t>3</w:t>
      </w:r>
      <w:r w:rsidRPr="004D3A17">
        <w:rPr>
          <w:rFonts w:ascii="Times New Roman" w:eastAsia="Times New Roman" w:hAnsi="Times New Roman" w:cs="Times New Roman"/>
          <w:sz w:val="24"/>
          <w:szCs w:val="24"/>
          <w:lang w:val="ro-RO"/>
        </w:rPr>
        <w:t xml:space="preserve"> </w:t>
      </w:r>
      <w:r w:rsidR="002B428B">
        <w:rPr>
          <w:rFonts w:ascii="Times New Roman" w:eastAsia="Times New Roman" w:hAnsi="Times New Roman" w:cs="Times New Roman"/>
          <w:sz w:val="24"/>
          <w:szCs w:val="24"/>
          <w:lang w:val="ro-RO"/>
        </w:rPr>
        <w:t>elevi</w:t>
      </w:r>
    </w:p>
    <w:p w14:paraId="65B7605B" w14:textId="63DA3443" w:rsidR="008A2ABE" w:rsidRDefault="008A2ABE" w:rsidP="00A95E2E">
      <w:pPr>
        <w:numPr>
          <w:ilvl w:val="0"/>
          <w:numId w:val="25"/>
        </w:numPr>
        <w:suppressAutoHyphens/>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Pr="004D3A17">
        <w:rPr>
          <w:rFonts w:ascii="Times New Roman" w:eastAsia="Times New Roman" w:hAnsi="Times New Roman" w:cs="Times New Roman"/>
          <w:sz w:val="24"/>
          <w:szCs w:val="24"/>
          <w:lang w:val="ro-RO"/>
        </w:rPr>
        <w:t>lasa a V</w:t>
      </w:r>
      <w:r>
        <w:rPr>
          <w:rFonts w:ascii="Times New Roman" w:eastAsia="Times New Roman" w:hAnsi="Times New Roman" w:cs="Times New Roman"/>
          <w:sz w:val="24"/>
          <w:szCs w:val="24"/>
          <w:lang w:val="ro-RO"/>
        </w:rPr>
        <w:t>I</w:t>
      </w:r>
      <w:r w:rsidRPr="004D3A17">
        <w:rPr>
          <w:rFonts w:ascii="Times New Roman" w:eastAsia="Times New Roman" w:hAnsi="Times New Roman" w:cs="Times New Roman"/>
          <w:sz w:val="24"/>
          <w:szCs w:val="24"/>
          <w:lang w:val="ro-RO"/>
        </w:rPr>
        <w:t xml:space="preserve">-a – 1 clasă – </w:t>
      </w:r>
      <w:r w:rsidR="00D42E99">
        <w:rPr>
          <w:rFonts w:ascii="Times New Roman" w:eastAsia="Times New Roman" w:hAnsi="Times New Roman" w:cs="Times New Roman"/>
          <w:sz w:val="24"/>
          <w:szCs w:val="24"/>
          <w:lang w:val="ro-RO"/>
        </w:rPr>
        <w:t>1</w:t>
      </w:r>
      <w:r w:rsidR="00B65C3F">
        <w:rPr>
          <w:rFonts w:ascii="Times New Roman" w:eastAsia="Times New Roman" w:hAnsi="Times New Roman" w:cs="Times New Roman"/>
          <w:sz w:val="24"/>
          <w:szCs w:val="24"/>
          <w:lang w:val="ro-RO"/>
        </w:rPr>
        <w:t>7</w:t>
      </w:r>
      <w:r w:rsidRPr="004D3A17">
        <w:rPr>
          <w:rFonts w:ascii="Times New Roman" w:eastAsia="Times New Roman" w:hAnsi="Times New Roman" w:cs="Times New Roman"/>
          <w:sz w:val="24"/>
          <w:szCs w:val="24"/>
          <w:lang w:val="ro-RO"/>
        </w:rPr>
        <w:t xml:space="preserve"> </w:t>
      </w:r>
      <w:r w:rsidR="002B428B">
        <w:rPr>
          <w:rFonts w:ascii="Times New Roman" w:eastAsia="Times New Roman" w:hAnsi="Times New Roman" w:cs="Times New Roman"/>
          <w:sz w:val="24"/>
          <w:szCs w:val="24"/>
          <w:lang w:val="ro-RO"/>
        </w:rPr>
        <w:t>elevi</w:t>
      </w:r>
    </w:p>
    <w:p w14:paraId="72539C47" w14:textId="00B967AF" w:rsidR="008A2ABE" w:rsidRDefault="008A2ABE" w:rsidP="00A95E2E">
      <w:pPr>
        <w:numPr>
          <w:ilvl w:val="0"/>
          <w:numId w:val="25"/>
        </w:numPr>
        <w:suppressAutoHyphens/>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Pr="004D3A17">
        <w:rPr>
          <w:rFonts w:ascii="Times New Roman" w:eastAsia="Times New Roman" w:hAnsi="Times New Roman" w:cs="Times New Roman"/>
          <w:sz w:val="24"/>
          <w:szCs w:val="24"/>
          <w:lang w:val="ro-RO"/>
        </w:rPr>
        <w:t>lasa a V</w:t>
      </w:r>
      <w:r>
        <w:rPr>
          <w:rFonts w:ascii="Times New Roman" w:eastAsia="Times New Roman" w:hAnsi="Times New Roman" w:cs="Times New Roman"/>
          <w:sz w:val="24"/>
          <w:szCs w:val="24"/>
          <w:lang w:val="ro-RO"/>
        </w:rPr>
        <w:t>II</w:t>
      </w:r>
      <w:r w:rsidRPr="004D3A17">
        <w:rPr>
          <w:rFonts w:ascii="Times New Roman" w:eastAsia="Times New Roman" w:hAnsi="Times New Roman" w:cs="Times New Roman"/>
          <w:sz w:val="24"/>
          <w:szCs w:val="24"/>
          <w:lang w:val="ro-RO"/>
        </w:rPr>
        <w:t xml:space="preserve">-a – 1 clasă – </w:t>
      </w:r>
      <w:r w:rsidR="00692344">
        <w:rPr>
          <w:rFonts w:ascii="Times New Roman" w:eastAsia="Times New Roman" w:hAnsi="Times New Roman" w:cs="Times New Roman"/>
          <w:sz w:val="24"/>
          <w:szCs w:val="24"/>
          <w:lang w:val="ro-RO"/>
        </w:rPr>
        <w:t>20</w:t>
      </w:r>
      <w:r w:rsidRPr="004D3A17">
        <w:rPr>
          <w:rFonts w:ascii="Times New Roman" w:eastAsia="Times New Roman" w:hAnsi="Times New Roman" w:cs="Times New Roman"/>
          <w:sz w:val="24"/>
          <w:szCs w:val="24"/>
          <w:lang w:val="ro-RO"/>
        </w:rPr>
        <w:t xml:space="preserve"> </w:t>
      </w:r>
      <w:r w:rsidR="002B428B">
        <w:rPr>
          <w:rFonts w:ascii="Times New Roman" w:eastAsia="Times New Roman" w:hAnsi="Times New Roman" w:cs="Times New Roman"/>
          <w:sz w:val="24"/>
          <w:szCs w:val="24"/>
          <w:lang w:val="ro-RO"/>
        </w:rPr>
        <w:t>elevi</w:t>
      </w:r>
    </w:p>
    <w:p w14:paraId="51F40A0D" w14:textId="0202D0BB" w:rsidR="008A2ABE" w:rsidRDefault="008A2ABE" w:rsidP="00A95E2E">
      <w:pPr>
        <w:numPr>
          <w:ilvl w:val="0"/>
          <w:numId w:val="25"/>
        </w:numPr>
        <w:suppressAutoHyphens/>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Pr="004D3A17">
        <w:rPr>
          <w:rFonts w:ascii="Times New Roman" w:eastAsia="Times New Roman" w:hAnsi="Times New Roman" w:cs="Times New Roman"/>
          <w:sz w:val="24"/>
          <w:szCs w:val="24"/>
          <w:lang w:val="ro-RO"/>
        </w:rPr>
        <w:t>lasa a V</w:t>
      </w:r>
      <w:r>
        <w:rPr>
          <w:rFonts w:ascii="Times New Roman" w:eastAsia="Times New Roman" w:hAnsi="Times New Roman" w:cs="Times New Roman"/>
          <w:sz w:val="24"/>
          <w:szCs w:val="24"/>
          <w:lang w:val="ro-RO"/>
        </w:rPr>
        <w:t>III</w:t>
      </w:r>
      <w:r w:rsidRPr="004D3A17">
        <w:rPr>
          <w:rFonts w:ascii="Times New Roman" w:eastAsia="Times New Roman" w:hAnsi="Times New Roman" w:cs="Times New Roman"/>
          <w:sz w:val="24"/>
          <w:szCs w:val="24"/>
          <w:lang w:val="ro-RO"/>
        </w:rPr>
        <w:t xml:space="preserve">-a – 1 clasă – </w:t>
      </w:r>
      <w:r w:rsidR="00B65C3F">
        <w:rPr>
          <w:rFonts w:ascii="Times New Roman" w:eastAsia="Times New Roman" w:hAnsi="Times New Roman" w:cs="Times New Roman"/>
          <w:sz w:val="24"/>
          <w:szCs w:val="24"/>
          <w:lang w:val="ro-RO"/>
        </w:rPr>
        <w:t>17</w:t>
      </w:r>
      <w:r w:rsidRPr="004D3A17">
        <w:rPr>
          <w:rFonts w:ascii="Times New Roman" w:eastAsia="Times New Roman" w:hAnsi="Times New Roman" w:cs="Times New Roman"/>
          <w:sz w:val="24"/>
          <w:szCs w:val="24"/>
          <w:lang w:val="ro-RO"/>
        </w:rPr>
        <w:t xml:space="preserve"> </w:t>
      </w:r>
      <w:r w:rsidR="002B428B">
        <w:rPr>
          <w:rFonts w:ascii="Times New Roman" w:eastAsia="Times New Roman" w:hAnsi="Times New Roman" w:cs="Times New Roman"/>
          <w:sz w:val="24"/>
          <w:szCs w:val="24"/>
          <w:lang w:val="ro-RO"/>
        </w:rPr>
        <w:t>elevi</w:t>
      </w:r>
    </w:p>
    <w:p w14:paraId="6057F96A" w14:textId="77777777" w:rsidR="00B65C3F" w:rsidRDefault="00B65C3F" w:rsidP="00B65C3F">
      <w:pPr>
        <w:suppressAutoHyphens/>
        <w:spacing w:after="0" w:line="240" w:lineRule="auto"/>
        <w:ind w:left="1125"/>
        <w:contextualSpacing/>
        <w:jc w:val="both"/>
        <w:rPr>
          <w:rFonts w:ascii="Times New Roman" w:eastAsia="Times New Roman" w:hAnsi="Times New Roman" w:cs="Times New Roman"/>
          <w:sz w:val="24"/>
          <w:szCs w:val="24"/>
          <w:lang w:val="ro-RO"/>
        </w:rPr>
      </w:pPr>
    </w:p>
    <w:p w14:paraId="324FAA70" w14:textId="7DF729AB" w:rsidR="00C27E97" w:rsidRPr="004D3A17" w:rsidRDefault="00C27E97" w:rsidP="004D788D">
      <w:pPr>
        <w:suppressAutoHyphens/>
        <w:spacing w:after="0" w:line="240" w:lineRule="auto"/>
        <w:ind w:firstLine="720"/>
        <w:jc w:val="both"/>
        <w:rPr>
          <w:rFonts w:ascii="Times New Roman" w:eastAsia="Times New Roman" w:hAnsi="Times New Roman" w:cs="Times New Roman"/>
          <w:sz w:val="24"/>
          <w:szCs w:val="24"/>
          <w:lang w:val="ro-RO"/>
        </w:rPr>
      </w:pPr>
      <w:r w:rsidRPr="004D3A17">
        <w:rPr>
          <w:rFonts w:ascii="Times New Roman" w:eastAsia="Times New Roman" w:hAnsi="Times New Roman" w:cs="Times New Roman"/>
          <w:b/>
          <w:sz w:val="24"/>
          <w:szCs w:val="24"/>
          <w:lang w:val="ro-RO"/>
        </w:rPr>
        <w:t xml:space="preserve">Grădinița cu Program </w:t>
      </w:r>
      <w:r w:rsidR="00B65C3F">
        <w:rPr>
          <w:rFonts w:ascii="Times New Roman" w:eastAsia="Times New Roman" w:hAnsi="Times New Roman" w:cs="Times New Roman"/>
          <w:b/>
          <w:sz w:val="24"/>
          <w:szCs w:val="24"/>
          <w:lang w:val="ro-RO"/>
        </w:rPr>
        <w:t>Normal Scutelnici</w:t>
      </w:r>
    </w:p>
    <w:p w14:paraId="2BD75B7A" w14:textId="11D7AACF" w:rsidR="008014C2" w:rsidRPr="00E422A8" w:rsidRDefault="00C27E97" w:rsidP="00E422A8">
      <w:pPr>
        <w:numPr>
          <w:ilvl w:val="0"/>
          <w:numId w:val="26"/>
        </w:numPr>
        <w:suppressAutoHyphens/>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w:t>
      </w:r>
      <w:r w:rsidRPr="004D3A17">
        <w:rPr>
          <w:rFonts w:ascii="Times New Roman" w:eastAsia="Times New Roman" w:hAnsi="Times New Roman" w:cs="Times New Roman"/>
          <w:sz w:val="24"/>
          <w:szCs w:val="24"/>
          <w:lang w:val="ro-RO"/>
        </w:rPr>
        <w:t xml:space="preserve">rupa combinată  – </w:t>
      </w:r>
      <w:r>
        <w:rPr>
          <w:rFonts w:ascii="Times New Roman" w:eastAsia="Times New Roman" w:hAnsi="Times New Roman" w:cs="Times New Roman"/>
          <w:sz w:val="24"/>
          <w:szCs w:val="24"/>
          <w:lang w:val="ro-RO"/>
        </w:rPr>
        <w:t>2</w:t>
      </w:r>
      <w:r w:rsidR="00577796">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 xml:space="preserve"> preșcolari</w:t>
      </w:r>
    </w:p>
    <w:p w14:paraId="43DC977D" w14:textId="2530B7EE" w:rsidR="00951712" w:rsidRDefault="000A0DF7" w:rsidP="004D788D">
      <w:pPr>
        <w:suppressAutoHyphens/>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Ca discipline opționale pentru ciclul gimnazial, l</w:t>
      </w:r>
      <w:r w:rsidR="00951712" w:rsidRPr="004D3A17">
        <w:rPr>
          <w:rFonts w:ascii="Times New Roman" w:eastAsia="Times New Roman" w:hAnsi="Times New Roman" w:cs="Times New Roman"/>
          <w:sz w:val="24"/>
          <w:szCs w:val="24"/>
          <w:lang w:val="ro-RO"/>
        </w:rPr>
        <w:t xml:space="preserve">a Școala Gimnazială </w:t>
      </w:r>
      <w:r w:rsidR="00B65C3F">
        <w:rPr>
          <w:rFonts w:ascii="Times New Roman" w:eastAsia="Times New Roman" w:hAnsi="Times New Roman" w:cs="Times New Roman"/>
          <w:sz w:val="24"/>
          <w:szCs w:val="24"/>
          <w:lang w:val="ro-RO"/>
        </w:rPr>
        <w:t>Scutelnici</w:t>
      </w:r>
      <w:r>
        <w:rPr>
          <w:rFonts w:ascii="Times New Roman" w:eastAsia="Times New Roman" w:hAnsi="Times New Roman" w:cs="Times New Roman"/>
          <w:sz w:val="24"/>
          <w:szCs w:val="24"/>
          <w:lang w:val="ro-RO"/>
        </w:rPr>
        <w:t xml:space="preserve">au fost alese cele propuse pentru </w:t>
      </w:r>
      <w:r w:rsidR="007B4D6A">
        <w:rPr>
          <w:rFonts w:ascii="Times New Roman" w:eastAsia="Times New Roman" w:hAnsi="Times New Roman" w:cs="Times New Roman"/>
          <w:sz w:val="24"/>
          <w:szCs w:val="24"/>
          <w:lang w:val="ro-RO"/>
        </w:rPr>
        <w:t>limba română</w:t>
      </w:r>
      <w:r w:rsidR="00B65C3F">
        <w:rPr>
          <w:rFonts w:ascii="Times New Roman" w:eastAsia="Times New Roman" w:hAnsi="Times New Roman" w:cs="Times New Roman"/>
          <w:sz w:val="24"/>
          <w:szCs w:val="24"/>
          <w:lang w:val="ro-RO"/>
        </w:rPr>
        <w:t>,matematica,istorie,ed.fizică</w:t>
      </w:r>
      <w:r>
        <w:rPr>
          <w:rFonts w:ascii="Times New Roman" w:eastAsia="Times New Roman" w:hAnsi="Times New Roman" w:cs="Times New Roman"/>
          <w:sz w:val="24"/>
          <w:szCs w:val="24"/>
          <w:lang w:val="ro-RO"/>
        </w:rPr>
        <w:t>.</w:t>
      </w:r>
    </w:p>
    <w:p w14:paraId="18A48622" w14:textId="77777777" w:rsidR="00B65C3F" w:rsidRPr="004D3A17" w:rsidRDefault="00B65C3F" w:rsidP="004D788D">
      <w:pPr>
        <w:suppressAutoHyphens/>
        <w:spacing w:after="0" w:line="240" w:lineRule="auto"/>
        <w:ind w:firstLine="720"/>
        <w:jc w:val="both"/>
        <w:rPr>
          <w:rFonts w:ascii="Times New Roman" w:eastAsia="Times New Roman" w:hAnsi="Times New Roman" w:cs="Times New Roman"/>
          <w:sz w:val="24"/>
          <w:szCs w:val="24"/>
          <w:lang w:val="ro-RO"/>
        </w:rPr>
      </w:pPr>
    </w:p>
    <w:p w14:paraId="00AC5D26" w14:textId="3A66330B" w:rsidR="00951712" w:rsidRPr="00B24F7E" w:rsidRDefault="00951712" w:rsidP="004D788D">
      <w:pPr>
        <w:suppressAutoHyphens/>
        <w:spacing w:after="0" w:line="240" w:lineRule="auto"/>
        <w:ind w:firstLine="720"/>
        <w:jc w:val="both"/>
        <w:rPr>
          <w:rFonts w:ascii="Times New Roman" w:eastAsia="Times New Roman" w:hAnsi="Times New Roman" w:cs="Times New Roman"/>
          <w:sz w:val="24"/>
          <w:szCs w:val="24"/>
          <w:lang w:val="ro-RO"/>
        </w:rPr>
      </w:pPr>
      <w:r w:rsidRPr="00B24F7E">
        <w:rPr>
          <w:rFonts w:ascii="Times New Roman" w:eastAsia="Times New Roman" w:hAnsi="Times New Roman" w:cs="Times New Roman"/>
          <w:b/>
          <w:sz w:val="24"/>
          <w:szCs w:val="24"/>
          <w:lang w:val="ro-RO"/>
        </w:rPr>
        <w:t xml:space="preserve">Grădinița cu Program Normal </w:t>
      </w:r>
      <w:r w:rsidR="008014C2" w:rsidRPr="00B24F7E">
        <w:rPr>
          <w:rFonts w:ascii="Times New Roman" w:eastAsia="Times New Roman" w:hAnsi="Times New Roman" w:cs="Times New Roman"/>
          <w:b/>
          <w:sz w:val="24"/>
          <w:szCs w:val="24"/>
          <w:lang w:val="ro-RO"/>
        </w:rPr>
        <w:t>Arcanu</w:t>
      </w:r>
    </w:p>
    <w:p w14:paraId="6F7E19E6" w14:textId="03F2C58A" w:rsidR="00951712" w:rsidRPr="00B24F7E" w:rsidRDefault="00951712" w:rsidP="00A95E2E">
      <w:pPr>
        <w:numPr>
          <w:ilvl w:val="0"/>
          <w:numId w:val="26"/>
        </w:numPr>
        <w:suppressAutoHyphens/>
        <w:spacing w:after="0" w:line="240" w:lineRule="auto"/>
        <w:contextualSpacing/>
        <w:jc w:val="both"/>
        <w:rPr>
          <w:rFonts w:ascii="Times New Roman" w:eastAsia="Times New Roman" w:hAnsi="Times New Roman" w:cs="Times New Roman"/>
          <w:sz w:val="24"/>
          <w:szCs w:val="24"/>
          <w:lang w:val="ro-RO"/>
        </w:rPr>
      </w:pPr>
      <w:r w:rsidRPr="00B24F7E">
        <w:rPr>
          <w:rFonts w:ascii="Times New Roman" w:eastAsia="Times New Roman" w:hAnsi="Times New Roman" w:cs="Times New Roman"/>
          <w:sz w:val="24"/>
          <w:szCs w:val="24"/>
          <w:lang w:val="ro-RO"/>
        </w:rPr>
        <w:t xml:space="preserve">Grupa combinată – </w:t>
      </w:r>
      <w:r w:rsidR="008014C2" w:rsidRPr="00B24F7E">
        <w:rPr>
          <w:rFonts w:ascii="Times New Roman" w:eastAsia="Times New Roman" w:hAnsi="Times New Roman" w:cs="Times New Roman"/>
          <w:sz w:val="24"/>
          <w:szCs w:val="24"/>
          <w:lang w:val="ro-RO"/>
        </w:rPr>
        <w:t>12</w:t>
      </w:r>
      <w:r w:rsidRPr="00B24F7E">
        <w:rPr>
          <w:rFonts w:ascii="Times New Roman" w:eastAsia="Times New Roman" w:hAnsi="Times New Roman" w:cs="Times New Roman"/>
          <w:sz w:val="24"/>
          <w:szCs w:val="24"/>
          <w:lang w:val="ro-RO"/>
        </w:rPr>
        <w:t xml:space="preserve"> </w:t>
      </w:r>
      <w:r w:rsidR="002B428B" w:rsidRPr="00B24F7E">
        <w:rPr>
          <w:rFonts w:ascii="Times New Roman" w:eastAsia="Times New Roman" w:hAnsi="Times New Roman" w:cs="Times New Roman"/>
          <w:sz w:val="24"/>
          <w:szCs w:val="24"/>
          <w:lang w:val="ro-RO"/>
        </w:rPr>
        <w:t>preșcolari</w:t>
      </w:r>
    </w:p>
    <w:p w14:paraId="368DE597" w14:textId="77777777" w:rsidR="00B65C3F" w:rsidRPr="00B24F7E" w:rsidRDefault="00B65C3F" w:rsidP="00B65C3F">
      <w:pPr>
        <w:suppressAutoHyphens/>
        <w:spacing w:after="0" w:line="240" w:lineRule="auto"/>
        <w:ind w:left="1440"/>
        <w:contextualSpacing/>
        <w:jc w:val="both"/>
        <w:rPr>
          <w:rFonts w:ascii="Times New Roman" w:eastAsia="Times New Roman" w:hAnsi="Times New Roman" w:cs="Times New Roman"/>
          <w:sz w:val="24"/>
          <w:szCs w:val="24"/>
          <w:lang w:val="ro-RO"/>
        </w:rPr>
      </w:pPr>
    </w:p>
    <w:p w14:paraId="686EB5D1" w14:textId="393006CB" w:rsidR="00951712" w:rsidRPr="00B24F7E" w:rsidRDefault="00951712" w:rsidP="004D788D">
      <w:pPr>
        <w:spacing w:after="0" w:line="240" w:lineRule="auto"/>
        <w:ind w:left="1440"/>
        <w:contextualSpacing/>
        <w:jc w:val="both"/>
        <w:rPr>
          <w:rFonts w:ascii="Times New Roman" w:eastAsia="Times New Roman" w:hAnsi="Times New Roman" w:cs="Times New Roman"/>
          <w:b/>
          <w:sz w:val="24"/>
          <w:szCs w:val="24"/>
          <w:lang w:val="ro-RO"/>
        </w:rPr>
      </w:pPr>
      <w:r w:rsidRPr="00B24F7E">
        <w:rPr>
          <w:rFonts w:ascii="Times New Roman" w:eastAsia="Times New Roman" w:hAnsi="Times New Roman" w:cs="Times New Roman"/>
          <w:b/>
          <w:sz w:val="24"/>
          <w:szCs w:val="24"/>
          <w:lang w:val="ro-RO"/>
        </w:rPr>
        <w:t>TOTAL:</w:t>
      </w:r>
      <w:r w:rsidR="00577796" w:rsidRPr="00B24F7E">
        <w:rPr>
          <w:rFonts w:ascii="Times New Roman" w:eastAsia="Times New Roman" w:hAnsi="Times New Roman" w:cs="Times New Roman"/>
          <w:b/>
          <w:sz w:val="24"/>
          <w:szCs w:val="24"/>
          <w:lang w:val="ro-RO"/>
        </w:rPr>
        <w:t xml:space="preserve"> </w:t>
      </w:r>
      <w:r w:rsidR="008014C2" w:rsidRPr="00B24F7E">
        <w:rPr>
          <w:rFonts w:ascii="Times New Roman" w:eastAsia="Times New Roman" w:hAnsi="Times New Roman" w:cs="Times New Roman"/>
          <w:bCs/>
          <w:sz w:val="24"/>
          <w:szCs w:val="24"/>
          <w:lang w:val="ro-RO"/>
        </w:rPr>
        <w:t>134</w:t>
      </w:r>
      <w:r w:rsidR="00577796" w:rsidRPr="00B24F7E">
        <w:rPr>
          <w:rFonts w:ascii="Times New Roman" w:eastAsia="Times New Roman" w:hAnsi="Times New Roman" w:cs="Times New Roman"/>
          <w:bCs/>
          <w:sz w:val="24"/>
          <w:szCs w:val="24"/>
          <w:lang w:val="ro-RO"/>
        </w:rPr>
        <w:t xml:space="preserve"> elevi, </w:t>
      </w:r>
      <w:r w:rsidR="008014C2" w:rsidRPr="00B24F7E">
        <w:rPr>
          <w:rFonts w:ascii="Times New Roman" w:eastAsia="Times New Roman" w:hAnsi="Times New Roman" w:cs="Times New Roman"/>
          <w:bCs/>
          <w:sz w:val="24"/>
          <w:szCs w:val="24"/>
          <w:lang w:val="ro-RO"/>
        </w:rPr>
        <w:t>3</w:t>
      </w:r>
      <w:r w:rsidR="00D50EDB" w:rsidRPr="00B24F7E">
        <w:rPr>
          <w:rFonts w:ascii="Times New Roman" w:eastAsia="Times New Roman" w:hAnsi="Times New Roman" w:cs="Times New Roman"/>
          <w:bCs/>
          <w:sz w:val="24"/>
          <w:szCs w:val="24"/>
          <w:lang w:val="ro-RO"/>
        </w:rPr>
        <w:t>5</w:t>
      </w:r>
      <w:r w:rsidR="00577796" w:rsidRPr="00B24F7E">
        <w:rPr>
          <w:rFonts w:ascii="Times New Roman" w:eastAsia="Times New Roman" w:hAnsi="Times New Roman" w:cs="Times New Roman"/>
          <w:bCs/>
          <w:sz w:val="24"/>
          <w:szCs w:val="24"/>
          <w:lang w:val="ro-RO"/>
        </w:rPr>
        <w:t xml:space="preserve"> preșcolari -</w:t>
      </w:r>
      <w:r w:rsidRPr="00B24F7E">
        <w:rPr>
          <w:rFonts w:ascii="Times New Roman" w:eastAsia="Times New Roman" w:hAnsi="Times New Roman" w:cs="Times New Roman"/>
          <w:b/>
          <w:sz w:val="24"/>
          <w:szCs w:val="24"/>
          <w:lang w:val="ro-RO"/>
        </w:rPr>
        <w:t xml:space="preserve"> </w:t>
      </w:r>
      <w:r w:rsidR="008014C2" w:rsidRPr="00B24F7E">
        <w:rPr>
          <w:rFonts w:ascii="Times New Roman" w:eastAsia="Times New Roman" w:hAnsi="Times New Roman" w:cs="Times New Roman"/>
          <w:b/>
          <w:sz w:val="24"/>
          <w:szCs w:val="24"/>
          <w:lang w:val="ro-RO"/>
        </w:rPr>
        <w:t>16</w:t>
      </w:r>
      <w:r w:rsidR="00D50EDB" w:rsidRPr="00B24F7E">
        <w:rPr>
          <w:rFonts w:ascii="Times New Roman" w:eastAsia="Times New Roman" w:hAnsi="Times New Roman" w:cs="Times New Roman"/>
          <w:b/>
          <w:sz w:val="24"/>
          <w:szCs w:val="24"/>
          <w:lang w:val="ro-RO"/>
        </w:rPr>
        <w:t>9</w:t>
      </w:r>
    </w:p>
    <w:p w14:paraId="1AD33150" w14:textId="19C07E0D" w:rsidR="00000B53" w:rsidRPr="00BD486D" w:rsidRDefault="00000B53" w:rsidP="00BD486D">
      <w:pPr>
        <w:spacing w:after="0" w:line="240" w:lineRule="auto"/>
        <w:rPr>
          <w:rFonts w:ascii="Times New Roman" w:eastAsia="Times New Roman" w:hAnsi="Times New Roman" w:cs="Times New Roman"/>
          <w:b/>
          <w:i/>
          <w:sz w:val="24"/>
          <w:szCs w:val="24"/>
          <w:lang w:val="ro-RO"/>
        </w:rPr>
      </w:pPr>
    </w:p>
    <w:p w14:paraId="537CB907" w14:textId="77777777" w:rsidR="00227385" w:rsidRDefault="00227385" w:rsidP="00951712">
      <w:pPr>
        <w:suppressAutoHyphens/>
        <w:spacing w:after="0" w:line="276" w:lineRule="auto"/>
        <w:jc w:val="both"/>
        <w:rPr>
          <w:rFonts w:ascii="Times New Roman" w:eastAsia="Times New Roman" w:hAnsi="Times New Roman" w:cs="Times New Roman"/>
          <w:b/>
          <w:color w:val="4472C4" w:themeColor="accent1"/>
          <w:sz w:val="24"/>
          <w:szCs w:val="24"/>
          <w:u w:val="single"/>
          <w:lang w:val="ro-RO"/>
        </w:rPr>
      </w:pPr>
    </w:p>
    <w:p w14:paraId="2EC0D33E" w14:textId="77777777" w:rsidR="005E2E5E" w:rsidRDefault="005E2E5E" w:rsidP="00951712">
      <w:pPr>
        <w:suppressAutoHyphens/>
        <w:spacing w:after="0" w:line="276" w:lineRule="auto"/>
        <w:jc w:val="both"/>
        <w:rPr>
          <w:rFonts w:ascii="Times New Roman" w:eastAsia="Times New Roman" w:hAnsi="Times New Roman" w:cs="Times New Roman"/>
          <w:b/>
          <w:sz w:val="24"/>
          <w:szCs w:val="24"/>
          <w:u w:val="single"/>
          <w:lang w:val="ro-RO"/>
        </w:rPr>
      </w:pPr>
    </w:p>
    <w:p w14:paraId="37A517BD" w14:textId="77777777" w:rsidR="005E2E5E" w:rsidRDefault="005E2E5E" w:rsidP="00951712">
      <w:pPr>
        <w:suppressAutoHyphens/>
        <w:spacing w:after="0" w:line="276" w:lineRule="auto"/>
        <w:jc w:val="both"/>
        <w:rPr>
          <w:rFonts w:ascii="Times New Roman" w:eastAsia="Times New Roman" w:hAnsi="Times New Roman" w:cs="Times New Roman"/>
          <w:b/>
          <w:sz w:val="24"/>
          <w:szCs w:val="24"/>
          <w:u w:val="single"/>
          <w:lang w:val="ro-RO"/>
        </w:rPr>
      </w:pPr>
    </w:p>
    <w:p w14:paraId="533272AD" w14:textId="3674BDE0" w:rsidR="00951712" w:rsidRPr="00D50EDB" w:rsidRDefault="00951712" w:rsidP="00951712">
      <w:pPr>
        <w:suppressAutoHyphens/>
        <w:spacing w:after="0" w:line="276" w:lineRule="auto"/>
        <w:jc w:val="both"/>
        <w:rPr>
          <w:rFonts w:ascii="Times New Roman" w:eastAsia="Times New Roman" w:hAnsi="Times New Roman" w:cs="Times New Roman"/>
          <w:b/>
          <w:sz w:val="24"/>
          <w:szCs w:val="24"/>
          <w:u w:val="single"/>
          <w:lang w:val="ro-RO"/>
        </w:rPr>
      </w:pPr>
      <w:r w:rsidRPr="00D50EDB">
        <w:rPr>
          <w:rFonts w:ascii="Times New Roman" w:eastAsia="Times New Roman" w:hAnsi="Times New Roman" w:cs="Times New Roman"/>
          <w:b/>
          <w:sz w:val="24"/>
          <w:szCs w:val="24"/>
          <w:u w:val="single"/>
          <w:lang w:val="ro-RO"/>
        </w:rPr>
        <w:t>PROGNOZA PRIVIND PROIECTUL PLANULUI DE ȘCOLARIZARE PENTRU A</w:t>
      </w:r>
      <w:r w:rsidR="00DE6220" w:rsidRPr="00D50EDB">
        <w:rPr>
          <w:rFonts w:ascii="Times New Roman" w:eastAsia="Times New Roman" w:hAnsi="Times New Roman" w:cs="Times New Roman"/>
          <w:b/>
          <w:sz w:val="24"/>
          <w:szCs w:val="24"/>
          <w:u w:val="single"/>
          <w:lang w:val="ro-RO"/>
        </w:rPr>
        <w:t>NUL</w:t>
      </w:r>
      <w:r w:rsidRPr="00D50EDB">
        <w:rPr>
          <w:rFonts w:ascii="Times New Roman" w:eastAsia="Times New Roman" w:hAnsi="Times New Roman" w:cs="Times New Roman"/>
          <w:b/>
          <w:sz w:val="24"/>
          <w:szCs w:val="24"/>
          <w:u w:val="single"/>
          <w:lang w:val="ro-RO"/>
        </w:rPr>
        <w:t xml:space="preserve"> ȘCOLAR 20</w:t>
      </w:r>
      <w:r w:rsidR="00DE6220" w:rsidRPr="00D50EDB">
        <w:rPr>
          <w:rFonts w:ascii="Times New Roman" w:eastAsia="Times New Roman" w:hAnsi="Times New Roman" w:cs="Times New Roman"/>
          <w:b/>
          <w:sz w:val="24"/>
          <w:szCs w:val="24"/>
          <w:u w:val="single"/>
          <w:lang w:val="ro-RO"/>
        </w:rPr>
        <w:t>2</w:t>
      </w:r>
      <w:r w:rsidR="008014C2" w:rsidRPr="00D50EDB">
        <w:rPr>
          <w:rFonts w:ascii="Times New Roman" w:eastAsia="Times New Roman" w:hAnsi="Times New Roman" w:cs="Times New Roman"/>
          <w:b/>
          <w:sz w:val="24"/>
          <w:szCs w:val="24"/>
          <w:u w:val="single"/>
          <w:lang w:val="ro-RO"/>
        </w:rPr>
        <w:t>5</w:t>
      </w:r>
      <w:r w:rsidRPr="00D50EDB">
        <w:rPr>
          <w:rFonts w:ascii="Times New Roman" w:eastAsia="Times New Roman" w:hAnsi="Times New Roman" w:cs="Times New Roman"/>
          <w:b/>
          <w:sz w:val="24"/>
          <w:szCs w:val="24"/>
          <w:u w:val="single"/>
          <w:lang w:val="ro-RO"/>
        </w:rPr>
        <w:t>-202</w:t>
      </w:r>
      <w:r w:rsidR="008014C2" w:rsidRPr="00D50EDB">
        <w:rPr>
          <w:rFonts w:ascii="Times New Roman" w:eastAsia="Times New Roman" w:hAnsi="Times New Roman" w:cs="Times New Roman"/>
          <w:b/>
          <w:sz w:val="24"/>
          <w:szCs w:val="24"/>
          <w:u w:val="single"/>
          <w:lang w:val="ro-RO"/>
        </w:rPr>
        <w:t>6</w:t>
      </w:r>
    </w:p>
    <w:tbl>
      <w:tblPr>
        <w:tblpPr w:leftFromText="180" w:rightFromText="180" w:vertAnchor="text" w:horzAnchor="margin" w:tblpXSpec="center" w:tblpY="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958"/>
        <w:gridCol w:w="1958"/>
        <w:gridCol w:w="1923"/>
      </w:tblGrid>
      <w:tr w:rsidR="00D44579" w:rsidRPr="00E91BA7" w14:paraId="70F70CF4" w14:textId="77777777" w:rsidTr="00D44579">
        <w:tc>
          <w:tcPr>
            <w:tcW w:w="1700" w:type="dxa"/>
            <w:tcBorders>
              <w:top w:val="single" w:sz="12" w:space="0" w:color="auto"/>
              <w:left w:val="single" w:sz="12" w:space="0" w:color="auto"/>
              <w:bottom w:val="single" w:sz="12" w:space="0" w:color="auto"/>
            </w:tcBorders>
            <w:shd w:val="clear" w:color="auto" w:fill="auto"/>
          </w:tcPr>
          <w:p w14:paraId="5C20F6AC" w14:textId="77777777" w:rsidR="00D44579" w:rsidRPr="00E91BA7" w:rsidRDefault="00D44579" w:rsidP="00227385">
            <w:pPr>
              <w:suppressAutoHyphens/>
              <w:spacing w:after="0" w:line="360" w:lineRule="auto"/>
              <w:jc w:val="both"/>
              <w:rPr>
                <w:rFonts w:ascii="Times New Roman" w:eastAsia="Times New Roman" w:hAnsi="Times New Roman" w:cs="Times New Roman"/>
                <w:b/>
                <w:sz w:val="24"/>
                <w:szCs w:val="24"/>
                <w:lang w:val="ro-RO"/>
              </w:rPr>
            </w:pPr>
            <w:r w:rsidRPr="00E91BA7">
              <w:rPr>
                <w:rFonts w:ascii="Times New Roman" w:eastAsia="Times New Roman" w:hAnsi="Times New Roman" w:cs="Times New Roman"/>
                <w:b/>
                <w:sz w:val="24"/>
                <w:szCs w:val="24"/>
                <w:lang w:val="ro-RO"/>
              </w:rPr>
              <w:t>NR. TOTAL ELEVI</w:t>
            </w:r>
          </w:p>
        </w:tc>
        <w:tc>
          <w:tcPr>
            <w:tcW w:w="1958" w:type="dxa"/>
            <w:tcBorders>
              <w:top w:val="single" w:sz="12" w:space="0" w:color="auto"/>
              <w:bottom w:val="single" w:sz="12" w:space="0" w:color="auto"/>
            </w:tcBorders>
            <w:shd w:val="clear" w:color="auto" w:fill="auto"/>
          </w:tcPr>
          <w:p w14:paraId="77A40AC2" w14:textId="77777777" w:rsidR="00D44579" w:rsidRPr="00E91BA7" w:rsidRDefault="00D44579" w:rsidP="00227385">
            <w:pPr>
              <w:suppressAutoHyphens/>
              <w:spacing w:after="0" w:line="360" w:lineRule="auto"/>
              <w:jc w:val="both"/>
              <w:rPr>
                <w:rFonts w:ascii="Times New Roman" w:eastAsia="Times New Roman" w:hAnsi="Times New Roman" w:cs="Times New Roman"/>
                <w:b/>
                <w:sz w:val="24"/>
                <w:szCs w:val="24"/>
                <w:lang w:val="ro-RO"/>
              </w:rPr>
            </w:pPr>
            <w:r w:rsidRPr="00E91BA7">
              <w:rPr>
                <w:rFonts w:ascii="Times New Roman" w:eastAsia="Times New Roman" w:hAnsi="Times New Roman" w:cs="Times New Roman"/>
                <w:b/>
                <w:sz w:val="24"/>
                <w:szCs w:val="24"/>
                <w:lang w:val="ro-RO"/>
              </w:rPr>
              <w:t>NR. ELEVI PE NIVEL DE ÎNVĂȚĂMÂNT</w:t>
            </w:r>
          </w:p>
        </w:tc>
        <w:tc>
          <w:tcPr>
            <w:tcW w:w="1958" w:type="dxa"/>
            <w:tcBorders>
              <w:top w:val="single" w:sz="12" w:space="0" w:color="auto"/>
              <w:bottom w:val="single" w:sz="12" w:space="0" w:color="auto"/>
            </w:tcBorders>
            <w:shd w:val="clear" w:color="auto" w:fill="auto"/>
          </w:tcPr>
          <w:p w14:paraId="6B3DB25B" w14:textId="77777777" w:rsidR="00D44579" w:rsidRPr="00E91BA7" w:rsidRDefault="00D44579" w:rsidP="00227385">
            <w:pPr>
              <w:suppressAutoHyphens/>
              <w:spacing w:after="0" w:line="360" w:lineRule="auto"/>
              <w:jc w:val="both"/>
              <w:rPr>
                <w:rFonts w:ascii="Times New Roman" w:eastAsia="Times New Roman" w:hAnsi="Times New Roman" w:cs="Times New Roman"/>
                <w:b/>
                <w:sz w:val="24"/>
                <w:szCs w:val="24"/>
                <w:lang w:val="ro-RO"/>
              </w:rPr>
            </w:pPr>
            <w:r w:rsidRPr="00E91BA7">
              <w:rPr>
                <w:rFonts w:ascii="Times New Roman" w:eastAsia="Times New Roman" w:hAnsi="Times New Roman" w:cs="Times New Roman"/>
                <w:b/>
                <w:sz w:val="24"/>
                <w:szCs w:val="24"/>
                <w:lang w:val="ro-RO"/>
              </w:rPr>
              <w:t>NIVEL DE ÎNVĂȚĂMÂNT</w:t>
            </w:r>
          </w:p>
        </w:tc>
        <w:tc>
          <w:tcPr>
            <w:tcW w:w="1923" w:type="dxa"/>
            <w:tcBorders>
              <w:top w:val="single" w:sz="12" w:space="0" w:color="auto"/>
              <w:bottom w:val="single" w:sz="12" w:space="0" w:color="auto"/>
              <w:right w:val="single" w:sz="12" w:space="0" w:color="auto"/>
            </w:tcBorders>
            <w:shd w:val="clear" w:color="auto" w:fill="auto"/>
          </w:tcPr>
          <w:p w14:paraId="21DB4E9A" w14:textId="77777777" w:rsidR="008A610F" w:rsidRPr="00E91BA7" w:rsidRDefault="00D44579" w:rsidP="00227385">
            <w:pPr>
              <w:suppressAutoHyphens/>
              <w:spacing w:after="0" w:line="360" w:lineRule="auto"/>
              <w:jc w:val="both"/>
              <w:rPr>
                <w:rFonts w:ascii="Times New Roman" w:eastAsia="Times New Roman" w:hAnsi="Times New Roman" w:cs="Times New Roman"/>
                <w:b/>
                <w:sz w:val="24"/>
                <w:szCs w:val="24"/>
                <w:lang w:val="ro-RO"/>
              </w:rPr>
            </w:pPr>
            <w:r w:rsidRPr="00E91BA7">
              <w:rPr>
                <w:rFonts w:ascii="Times New Roman" w:eastAsia="Times New Roman" w:hAnsi="Times New Roman" w:cs="Times New Roman"/>
                <w:b/>
                <w:sz w:val="24"/>
                <w:szCs w:val="24"/>
                <w:lang w:val="ro-RO"/>
              </w:rPr>
              <w:t>NR. GRUPE/</w:t>
            </w:r>
          </w:p>
          <w:p w14:paraId="38F02CE5" w14:textId="4C317ED3" w:rsidR="00D44579" w:rsidRPr="00E91BA7" w:rsidRDefault="00D44579" w:rsidP="00227385">
            <w:pPr>
              <w:suppressAutoHyphens/>
              <w:spacing w:after="0" w:line="360" w:lineRule="auto"/>
              <w:jc w:val="both"/>
              <w:rPr>
                <w:rFonts w:ascii="Times New Roman" w:eastAsia="Times New Roman" w:hAnsi="Times New Roman" w:cs="Times New Roman"/>
                <w:b/>
                <w:sz w:val="24"/>
                <w:szCs w:val="24"/>
                <w:lang w:val="ro-RO"/>
              </w:rPr>
            </w:pPr>
            <w:r w:rsidRPr="00E91BA7">
              <w:rPr>
                <w:rFonts w:ascii="Times New Roman" w:eastAsia="Times New Roman" w:hAnsi="Times New Roman" w:cs="Times New Roman"/>
                <w:b/>
                <w:sz w:val="24"/>
                <w:szCs w:val="24"/>
                <w:lang w:val="ro-RO"/>
              </w:rPr>
              <w:t>CLASE</w:t>
            </w:r>
          </w:p>
        </w:tc>
      </w:tr>
      <w:tr w:rsidR="00D44579" w:rsidRPr="00E91BA7" w14:paraId="67E0D103" w14:textId="77777777" w:rsidTr="00D44579">
        <w:trPr>
          <w:trHeight w:val="255"/>
        </w:trPr>
        <w:tc>
          <w:tcPr>
            <w:tcW w:w="1700" w:type="dxa"/>
            <w:vMerge w:val="restart"/>
            <w:tcBorders>
              <w:top w:val="single" w:sz="12" w:space="0" w:color="auto"/>
              <w:left w:val="single" w:sz="12" w:space="0" w:color="auto"/>
            </w:tcBorders>
          </w:tcPr>
          <w:p w14:paraId="5EF3285A" w14:textId="447EF5D0" w:rsidR="00D44579" w:rsidRPr="00E91BA7" w:rsidRDefault="00D50EDB" w:rsidP="00227385">
            <w:pPr>
              <w:suppressAutoHyphens/>
              <w:spacing w:after="0" w:line="36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16</w:t>
            </w:r>
            <w:r w:rsidR="005B1216">
              <w:rPr>
                <w:rFonts w:ascii="Times New Roman" w:eastAsia="Times New Roman" w:hAnsi="Times New Roman" w:cs="Times New Roman"/>
                <w:b/>
                <w:sz w:val="24"/>
                <w:szCs w:val="24"/>
                <w:lang w:val="ro-RO"/>
              </w:rPr>
              <w:t>4</w:t>
            </w:r>
          </w:p>
        </w:tc>
        <w:tc>
          <w:tcPr>
            <w:tcW w:w="1958" w:type="dxa"/>
            <w:tcBorders>
              <w:top w:val="single" w:sz="12" w:space="0" w:color="auto"/>
            </w:tcBorders>
          </w:tcPr>
          <w:p w14:paraId="315FF7F0" w14:textId="2708B474" w:rsidR="00D44579" w:rsidRPr="00E91BA7" w:rsidRDefault="005B1216" w:rsidP="00227385">
            <w:pPr>
              <w:suppressAutoHyphens/>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40</w:t>
            </w:r>
          </w:p>
        </w:tc>
        <w:tc>
          <w:tcPr>
            <w:tcW w:w="1958" w:type="dxa"/>
            <w:tcBorders>
              <w:top w:val="single" w:sz="12" w:space="0" w:color="auto"/>
            </w:tcBorders>
          </w:tcPr>
          <w:p w14:paraId="49B7739A" w14:textId="77777777" w:rsidR="00D44579" w:rsidRPr="00E91BA7" w:rsidRDefault="00D44579" w:rsidP="00227385">
            <w:pPr>
              <w:suppressAutoHyphens/>
              <w:spacing w:after="0" w:line="360" w:lineRule="auto"/>
              <w:jc w:val="both"/>
              <w:rPr>
                <w:rFonts w:ascii="Times New Roman" w:eastAsia="Times New Roman" w:hAnsi="Times New Roman" w:cs="Times New Roman"/>
                <w:sz w:val="24"/>
                <w:szCs w:val="24"/>
                <w:lang w:val="ro-RO"/>
              </w:rPr>
            </w:pPr>
            <w:r w:rsidRPr="00E91BA7">
              <w:rPr>
                <w:rFonts w:ascii="Times New Roman" w:eastAsia="Times New Roman" w:hAnsi="Times New Roman" w:cs="Times New Roman"/>
                <w:sz w:val="24"/>
                <w:szCs w:val="24"/>
                <w:lang w:val="ro-RO"/>
              </w:rPr>
              <w:t>Preșcolar</w:t>
            </w:r>
          </w:p>
        </w:tc>
        <w:tc>
          <w:tcPr>
            <w:tcW w:w="1923" w:type="dxa"/>
            <w:tcBorders>
              <w:top w:val="single" w:sz="12" w:space="0" w:color="auto"/>
              <w:right w:val="single" w:sz="12" w:space="0" w:color="auto"/>
            </w:tcBorders>
          </w:tcPr>
          <w:p w14:paraId="1DDAA461" w14:textId="202C0BF9" w:rsidR="00D44579" w:rsidRPr="00E91BA7" w:rsidRDefault="008014C2" w:rsidP="00227385">
            <w:pPr>
              <w:suppressAutoHyphens/>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r>
      <w:tr w:rsidR="00D44579" w:rsidRPr="00E91BA7" w14:paraId="29C21ABC" w14:textId="77777777" w:rsidTr="00D44579">
        <w:trPr>
          <w:trHeight w:val="270"/>
        </w:trPr>
        <w:tc>
          <w:tcPr>
            <w:tcW w:w="1700" w:type="dxa"/>
            <w:vMerge/>
            <w:tcBorders>
              <w:top w:val="single" w:sz="12" w:space="0" w:color="auto"/>
              <w:left w:val="single" w:sz="12" w:space="0" w:color="auto"/>
            </w:tcBorders>
          </w:tcPr>
          <w:p w14:paraId="64122F1E" w14:textId="77777777" w:rsidR="00D44579" w:rsidRPr="00E91BA7" w:rsidRDefault="00D44579" w:rsidP="00227385">
            <w:pPr>
              <w:suppressAutoHyphens/>
              <w:spacing w:after="0" w:line="360" w:lineRule="auto"/>
              <w:jc w:val="both"/>
              <w:rPr>
                <w:rFonts w:ascii="Times New Roman" w:eastAsia="Times New Roman" w:hAnsi="Times New Roman" w:cs="Times New Roman"/>
                <w:b/>
                <w:sz w:val="24"/>
                <w:szCs w:val="24"/>
                <w:lang w:val="ro-RO"/>
              </w:rPr>
            </w:pPr>
          </w:p>
        </w:tc>
        <w:tc>
          <w:tcPr>
            <w:tcW w:w="1958" w:type="dxa"/>
          </w:tcPr>
          <w:p w14:paraId="28A687FD" w14:textId="50BA7114" w:rsidR="00D44579" w:rsidRPr="00E91BA7" w:rsidRDefault="00D50EDB" w:rsidP="00227385">
            <w:pPr>
              <w:suppressAutoHyphens/>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r w:rsidR="005B1216">
              <w:rPr>
                <w:rFonts w:ascii="Times New Roman" w:eastAsia="Times New Roman" w:hAnsi="Times New Roman" w:cs="Times New Roman"/>
                <w:sz w:val="24"/>
                <w:szCs w:val="24"/>
                <w:lang w:val="ro-RO"/>
              </w:rPr>
              <w:t>1</w:t>
            </w:r>
          </w:p>
        </w:tc>
        <w:tc>
          <w:tcPr>
            <w:tcW w:w="1958" w:type="dxa"/>
          </w:tcPr>
          <w:p w14:paraId="17BBB294" w14:textId="77777777" w:rsidR="00D44579" w:rsidRPr="00E91BA7" w:rsidRDefault="00D44579" w:rsidP="00227385">
            <w:pPr>
              <w:suppressAutoHyphens/>
              <w:spacing w:after="0" w:line="360" w:lineRule="auto"/>
              <w:jc w:val="both"/>
              <w:rPr>
                <w:rFonts w:ascii="Times New Roman" w:eastAsia="Times New Roman" w:hAnsi="Times New Roman" w:cs="Times New Roman"/>
                <w:sz w:val="24"/>
                <w:szCs w:val="24"/>
                <w:lang w:val="ro-RO"/>
              </w:rPr>
            </w:pPr>
            <w:r w:rsidRPr="00E91BA7">
              <w:rPr>
                <w:rFonts w:ascii="Times New Roman" w:eastAsia="Times New Roman" w:hAnsi="Times New Roman" w:cs="Times New Roman"/>
                <w:sz w:val="24"/>
                <w:szCs w:val="24"/>
                <w:lang w:val="ro-RO"/>
              </w:rPr>
              <w:t xml:space="preserve">Primar </w:t>
            </w:r>
          </w:p>
        </w:tc>
        <w:tc>
          <w:tcPr>
            <w:tcW w:w="1923" w:type="dxa"/>
            <w:tcBorders>
              <w:right w:val="single" w:sz="12" w:space="0" w:color="auto"/>
            </w:tcBorders>
          </w:tcPr>
          <w:p w14:paraId="16BE9E0D" w14:textId="0C428DC9" w:rsidR="00D44579" w:rsidRPr="00E91BA7" w:rsidRDefault="00692344" w:rsidP="00227385">
            <w:pPr>
              <w:suppressAutoHyphens/>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p>
        </w:tc>
      </w:tr>
      <w:tr w:rsidR="00D44579" w:rsidRPr="00E91BA7" w14:paraId="29E84731" w14:textId="77777777" w:rsidTr="00D44579">
        <w:trPr>
          <w:trHeight w:val="285"/>
        </w:trPr>
        <w:tc>
          <w:tcPr>
            <w:tcW w:w="1700" w:type="dxa"/>
            <w:vMerge/>
            <w:tcBorders>
              <w:top w:val="single" w:sz="12" w:space="0" w:color="auto"/>
              <w:left w:val="single" w:sz="12" w:space="0" w:color="auto"/>
              <w:bottom w:val="single" w:sz="12" w:space="0" w:color="auto"/>
            </w:tcBorders>
          </w:tcPr>
          <w:p w14:paraId="0C9B06B5" w14:textId="77777777" w:rsidR="00D44579" w:rsidRPr="00E91BA7" w:rsidRDefault="00D44579" w:rsidP="00227385">
            <w:pPr>
              <w:suppressAutoHyphens/>
              <w:spacing w:after="0" w:line="360" w:lineRule="auto"/>
              <w:jc w:val="both"/>
              <w:rPr>
                <w:rFonts w:ascii="Times New Roman" w:eastAsia="Times New Roman" w:hAnsi="Times New Roman" w:cs="Times New Roman"/>
                <w:b/>
                <w:sz w:val="24"/>
                <w:szCs w:val="24"/>
                <w:lang w:val="ro-RO"/>
              </w:rPr>
            </w:pPr>
          </w:p>
        </w:tc>
        <w:tc>
          <w:tcPr>
            <w:tcW w:w="1958" w:type="dxa"/>
            <w:tcBorders>
              <w:bottom w:val="single" w:sz="12" w:space="0" w:color="auto"/>
            </w:tcBorders>
          </w:tcPr>
          <w:p w14:paraId="325D17EF" w14:textId="22D254B9" w:rsidR="00D44579" w:rsidRPr="00E91BA7" w:rsidRDefault="00D50EDB" w:rsidP="00227385">
            <w:pPr>
              <w:suppressAutoHyphens/>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r w:rsidR="005B1216">
              <w:rPr>
                <w:rFonts w:ascii="Times New Roman" w:eastAsia="Times New Roman" w:hAnsi="Times New Roman" w:cs="Times New Roman"/>
                <w:sz w:val="24"/>
                <w:szCs w:val="24"/>
                <w:lang w:val="ro-RO"/>
              </w:rPr>
              <w:t>3</w:t>
            </w:r>
          </w:p>
        </w:tc>
        <w:tc>
          <w:tcPr>
            <w:tcW w:w="1958" w:type="dxa"/>
            <w:tcBorders>
              <w:bottom w:val="single" w:sz="12" w:space="0" w:color="auto"/>
            </w:tcBorders>
          </w:tcPr>
          <w:p w14:paraId="386BFEEC" w14:textId="77777777" w:rsidR="00D44579" w:rsidRPr="00E91BA7" w:rsidRDefault="00D44579" w:rsidP="00227385">
            <w:pPr>
              <w:suppressAutoHyphens/>
              <w:spacing w:after="0" w:line="360" w:lineRule="auto"/>
              <w:jc w:val="both"/>
              <w:rPr>
                <w:rFonts w:ascii="Times New Roman" w:eastAsia="Times New Roman" w:hAnsi="Times New Roman" w:cs="Times New Roman"/>
                <w:sz w:val="24"/>
                <w:szCs w:val="24"/>
                <w:lang w:val="ro-RO"/>
              </w:rPr>
            </w:pPr>
            <w:r w:rsidRPr="00E91BA7">
              <w:rPr>
                <w:rFonts w:ascii="Times New Roman" w:eastAsia="Times New Roman" w:hAnsi="Times New Roman" w:cs="Times New Roman"/>
                <w:sz w:val="24"/>
                <w:szCs w:val="24"/>
                <w:lang w:val="ro-RO"/>
              </w:rPr>
              <w:t xml:space="preserve">Gimnazial </w:t>
            </w:r>
          </w:p>
        </w:tc>
        <w:tc>
          <w:tcPr>
            <w:tcW w:w="1923" w:type="dxa"/>
            <w:tcBorders>
              <w:bottom w:val="single" w:sz="12" w:space="0" w:color="auto"/>
              <w:right w:val="single" w:sz="12" w:space="0" w:color="auto"/>
            </w:tcBorders>
          </w:tcPr>
          <w:p w14:paraId="221F6812" w14:textId="54031B64" w:rsidR="00D44579" w:rsidRPr="00E91BA7" w:rsidRDefault="008014C2" w:rsidP="00227385">
            <w:pPr>
              <w:suppressAutoHyphens/>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p>
        </w:tc>
      </w:tr>
    </w:tbl>
    <w:p w14:paraId="7CC6BB1C" w14:textId="77777777" w:rsidR="00951712" w:rsidRPr="00F20FEE" w:rsidRDefault="00951712" w:rsidP="00951712">
      <w:pPr>
        <w:suppressAutoHyphens/>
        <w:spacing w:after="0" w:line="276" w:lineRule="auto"/>
        <w:jc w:val="both"/>
        <w:rPr>
          <w:rFonts w:ascii="Times New Roman" w:eastAsia="Times New Roman" w:hAnsi="Times New Roman" w:cs="Times New Roman"/>
          <w:sz w:val="14"/>
          <w:szCs w:val="14"/>
        </w:rPr>
      </w:pPr>
    </w:p>
    <w:p w14:paraId="6F051D40" w14:textId="77777777" w:rsidR="00951712" w:rsidRPr="00AC50F7" w:rsidRDefault="00951712" w:rsidP="00951712">
      <w:pPr>
        <w:suppressAutoHyphens/>
        <w:spacing w:after="0" w:line="276" w:lineRule="auto"/>
        <w:jc w:val="both"/>
        <w:rPr>
          <w:rFonts w:ascii="Times New Roman" w:eastAsia="Times New Roman" w:hAnsi="Times New Roman" w:cs="Times New Roman"/>
          <w:sz w:val="24"/>
          <w:szCs w:val="24"/>
        </w:rPr>
      </w:pPr>
      <w:r w:rsidRPr="00AC50F7">
        <w:rPr>
          <w:rFonts w:ascii="Times New Roman" w:eastAsia="Times New Roman" w:hAnsi="Times New Roman" w:cs="Times New Roman"/>
          <w:sz w:val="24"/>
          <w:szCs w:val="24"/>
        </w:rPr>
        <w:t xml:space="preserve">  </w:t>
      </w:r>
    </w:p>
    <w:p w14:paraId="43FC63C1" w14:textId="77777777" w:rsidR="00D44579" w:rsidRDefault="00951712" w:rsidP="00951712">
      <w:pPr>
        <w:suppressAutoHyphens/>
        <w:spacing w:after="0" w:line="276" w:lineRule="auto"/>
        <w:jc w:val="both"/>
        <w:rPr>
          <w:rFonts w:ascii="Times New Roman" w:eastAsia="Times New Roman" w:hAnsi="Times New Roman" w:cs="Times New Roman"/>
          <w:sz w:val="20"/>
          <w:szCs w:val="20"/>
        </w:rPr>
      </w:pPr>
      <w:r w:rsidRPr="00AC50F7">
        <w:rPr>
          <w:rFonts w:ascii="Times New Roman" w:eastAsia="Times New Roman" w:hAnsi="Times New Roman" w:cs="Times New Roman"/>
          <w:sz w:val="20"/>
          <w:szCs w:val="20"/>
        </w:rPr>
        <w:t xml:space="preserve">         </w:t>
      </w:r>
    </w:p>
    <w:p w14:paraId="412A1F50" w14:textId="77777777" w:rsidR="00D44579" w:rsidRDefault="00D44579" w:rsidP="00951712">
      <w:pPr>
        <w:suppressAutoHyphens/>
        <w:spacing w:after="0" w:line="276" w:lineRule="auto"/>
        <w:jc w:val="both"/>
        <w:rPr>
          <w:rFonts w:ascii="Times New Roman" w:eastAsia="Times New Roman" w:hAnsi="Times New Roman" w:cs="Times New Roman"/>
          <w:sz w:val="20"/>
          <w:szCs w:val="20"/>
        </w:rPr>
      </w:pPr>
    </w:p>
    <w:p w14:paraId="0436E3E4" w14:textId="77777777" w:rsidR="00D44579" w:rsidRDefault="00D44579" w:rsidP="00951712">
      <w:pPr>
        <w:suppressAutoHyphens/>
        <w:spacing w:after="0" w:line="276" w:lineRule="auto"/>
        <w:jc w:val="both"/>
        <w:rPr>
          <w:rFonts w:ascii="Times New Roman" w:eastAsia="Times New Roman" w:hAnsi="Times New Roman" w:cs="Times New Roman"/>
          <w:sz w:val="20"/>
          <w:szCs w:val="20"/>
        </w:rPr>
      </w:pPr>
    </w:p>
    <w:p w14:paraId="21AB640B" w14:textId="77777777" w:rsidR="00D44579" w:rsidRDefault="00D44579" w:rsidP="00951712">
      <w:pPr>
        <w:suppressAutoHyphens/>
        <w:spacing w:after="0" w:line="276" w:lineRule="auto"/>
        <w:jc w:val="both"/>
        <w:rPr>
          <w:rFonts w:ascii="Times New Roman" w:eastAsia="Times New Roman" w:hAnsi="Times New Roman" w:cs="Times New Roman"/>
          <w:sz w:val="20"/>
          <w:szCs w:val="20"/>
        </w:rPr>
      </w:pPr>
    </w:p>
    <w:p w14:paraId="29D05481" w14:textId="77777777" w:rsidR="00D44579" w:rsidRDefault="00D44579" w:rsidP="00951712">
      <w:pPr>
        <w:suppressAutoHyphens/>
        <w:spacing w:after="0" w:line="276" w:lineRule="auto"/>
        <w:jc w:val="both"/>
        <w:rPr>
          <w:rFonts w:ascii="Times New Roman" w:eastAsia="Times New Roman" w:hAnsi="Times New Roman" w:cs="Times New Roman"/>
          <w:sz w:val="20"/>
          <w:szCs w:val="20"/>
        </w:rPr>
      </w:pPr>
    </w:p>
    <w:p w14:paraId="079F1EF8" w14:textId="77777777" w:rsidR="00D44579" w:rsidRDefault="00D44579" w:rsidP="00951712">
      <w:pPr>
        <w:suppressAutoHyphens/>
        <w:spacing w:after="0" w:line="276" w:lineRule="auto"/>
        <w:jc w:val="both"/>
        <w:rPr>
          <w:rFonts w:ascii="Times New Roman" w:eastAsia="Times New Roman" w:hAnsi="Times New Roman" w:cs="Times New Roman"/>
          <w:sz w:val="20"/>
          <w:szCs w:val="20"/>
        </w:rPr>
      </w:pPr>
    </w:p>
    <w:p w14:paraId="324018A9" w14:textId="6AF6E7F5" w:rsidR="00951712" w:rsidRPr="00AC50F7" w:rsidRDefault="00951712" w:rsidP="00951712">
      <w:pPr>
        <w:suppressAutoHyphens/>
        <w:spacing w:after="0" w:line="276" w:lineRule="auto"/>
        <w:jc w:val="both"/>
        <w:rPr>
          <w:rFonts w:ascii="Times New Roman" w:eastAsia="Times New Roman" w:hAnsi="Times New Roman" w:cs="Times New Roman"/>
          <w:b/>
          <w:sz w:val="24"/>
          <w:szCs w:val="24"/>
        </w:rPr>
      </w:pPr>
    </w:p>
    <w:p w14:paraId="28CD3692" w14:textId="5352D4D8" w:rsidR="00000B53" w:rsidRDefault="00000B53" w:rsidP="00951712">
      <w:pPr>
        <w:suppressAutoHyphens/>
        <w:spacing w:after="0" w:line="276" w:lineRule="auto"/>
        <w:jc w:val="both"/>
        <w:rPr>
          <w:rFonts w:ascii="Times New Roman" w:eastAsia="Times New Roman" w:hAnsi="Times New Roman" w:cs="Times New Roman"/>
          <w:b/>
          <w:sz w:val="24"/>
          <w:szCs w:val="24"/>
        </w:rPr>
      </w:pPr>
    </w:p>
    <w:p w14:paraId="2BBC4108" w14:textId="77777777" w:rsidR="00F20FEE" w:rsidRDefault="00F20FEE" w:rsidP="00951712">
      <w:pPr>
        <w:suppressAutoHyphens/>
        <w:spacing w:after="0" w:line="276" w:lineRule="auto"/>
        <w:jc w:val="both"/>
        <w:rPr>
          <w:rFonts w:ascii="Times New Roman" w:eastAsia="Times New Roman" w:hAnsi="Times New Roman" w:cs="Times New Roman"/>
          <w:b/>
          <w:sz w:val="24"/>
          <w:szCs w:val="24"/>
        </w:rPr>
      </w:pPr>
    </w:p>
    <w:p w14:paraId="2B802197" w14:textId="77777777" w:rsidR="00340AA5" w:rsidRDefault="00340AA5" w:rsidP="00951712">
      <w:pPr>
        <w:suppressAutoHyphens/>
        <w:spacing w:after="0" w:line="276" w:lineRule="auto"/>
        <w:jc w:val="both"/>
        <w:rPr>
          <w:rFonts w:ascii="Times New Roman" w:eastAsia="Times New Roman" w:hAnsi="Times New Roman" w:cs="Times New Roman"/>
          <w:b/>
          <w:sz w:val="24"/>
          <w:szCs w:val="24"/>
        </w:rPr>
      </w:pPr>
    </w:p>
    <w:p w14:paraId="15C6BB53" w14:textId="77777777" w:rsidR="00340AA5" w:rsidRDefault="00340AA5" w:rsidP="00951712">
      <w:pPr>
        <w:suppressAutoHyphens/>
        <w:spacing w:after="0" w:line="276" w:lineRule="auto"/>
        <w:jc w:val="both"/>
        <w:rPr>
          <w:rFonts w:ascii="Times New Roman" w:eastAsia="Times New Roman" w:hAnsi="Times New Roman" w:cs="Times New Roman"/>
          <w:b/>
          <w:sz w:val="24"/>
          <w:szCs w:val="24"/>
        </w:rPr>
      </w:pPr>
    </w:p>
    <w:p w14:paraId="74F9BB7A" w14:textId="08B06AB4" w:rsidR="004D788D" w:rsidRDefault="004D788D" w:rsidP="00D44579">
      <w:pPr>
        <w:suppressAutoHyphens/>
        <w:spacing w:after="0" w:line="276" w:lineRule="auto"/>
        <w:jc w:val="center"/>
        <w:rPr>
          <w:rFonts w:ascii="Times New Roman" w:eastAsia="Times New Roman" w:hAnsi="Times New Roman" w:cs="Times New Roman"/>
          <w:b/>
          <w:noProof/>
          <w:sz w:val="24"/>
          <w:szCs w:val="24"/>
        </w:rPr>
      </w:pPr>
    </w:p>
    <w:p w14:paraId="03C7E21C" w14:textId="77777777" w:rsidR="00E422A8" w:rsidRDefault="00E422A8" w:rsidP="00D44579">
      <w:pPr>
        <w:suppressAutoHyphens/>
        <w:spacing w:after="0" w:line="276" w:lineRule="auto"/>
        <w:jc w:val="center"/>
        <w:rPr>
          <w:rFonts w:ascii="Times New Roman" w:eastAsia="Times New Roman" w:hAnsi="Times New Roman" w:cs="Times New Roman"/>
          <w:b/>
          <w:noProof/>
          <w:sz w:val="24"/>
          <w:szCs w:val="24"/>
        </w:rPr>
      </w:pPr>
    </w:p>
    <w:p w14:paraId="6FB41F7E" w14:textId="77777777" w:rsidR="00E422A8" w:rsidRDefault="00E422A8" w:rsidP="00D44579">
      <w:pPr>
        <w:suppressAutoHyphens/>
        <w:spacing w:after="0" w:line="276" w:lineRule="auto"/>
        <w:jc w:val="center"/>
        <w:rPr>
          <w:rFonts w:ascii="Times New Roman" w:eastAsia="Times New Roman" w:hAnsi="Times New Roman" w:cs="Times New Roman"/>
          <w:b/>
          <w:noProof/>
          <w:sz w:val="24"/>
          <w:szCs w:val="24"/>
        </w:rPr>
      </w:pPr>
    </w:p>
    <w:p w14:paraId="01DB383B" w14:textId="77777777" w:rsidR="00E422A8" w:rsidRDefault="00E422A8" w:rsidP="00D44579">
      <w:pPr>
        <w:suppressAutoHyphens/>
        <w:spacing w:after="0" w:line="276" w:lineRule="auto"/>
        <w:jc w:val="center"/>
        <w:rPr>
          <w:rFonts w:ascii="Times New Roman" w:eastAsia="Times New Roman" w:hAnsi="Times New Roman" w:cs="Times New Roman"/>
          <w:b/>
          <w:sz w:val="24"/>
          <w:szCs w:val="24"/>
        </w:rPr>
      </w:pPr>
    </w:p>
    <w:p w14:paraId="36BDA55B" w14:textId="70178C39" w:rsidR="004D788D" w:rsidRPr="00340AA5" w:rsidRDefault="004D788D" w:rsidP="00951712">
      <w:pPr>
        <w:suppressAutoHyphens/>
        <w:spacing w:after="0" w:line="276" w:lineRule="auto"/>
        <w:jc w:val="both"/>
        <w:rPr>
          <w:rFonts w:ascii="Times New Roman" w:eastAsia="Times New Roman" w:hAnsi="Times New Roman" w:cs="Times New Roman"/>
          <w:b/>
          <w:sz w:val="16"/>
          <w:szCs w:val="16"/>
        </w:rPr>
      </w:pPr>
    </w:p>
    <w:p w14:paraId="526B4903" w14:textId="77777777" w:rsidR="00F20FEE" w:rsidRPr="00AC50F7" w:rsidRDefault="00F20FEE" w:rsidP="00951712">
      <w:pPr>
        <w:suppressAutoHyphens/>
        <w:spacing w:after="0" w:line="276" w:lineRule="auto"/>
        <w:jc w:val="both"/>
        <w:rPr>
          <w:rFonts w:ascii="Times New Roman" w:eastAsia="Times New Roman" w:hAnsi="Times New Roman" w:cs="Times New Roman"/>
          <w:b/>
          <w:sz w:val="24"/>
          <w:szCs w:val="24"/>
        </w:rPr>
      </w:pPr>
    </w:p>
    <w:p w14:paraId="6E324B3A" w14:textId="32E90A9D" w:rsidR="00951712" w:rsidRDefault="00951712" w:rsidP="001240EB">
      <w:pPr>
        <w:suppressAutoHyphens/>
        <w:spacing w:after="0" w:line="276" w:lineRule="auto"/>
        <w:jc w:val="center"/>
        <w:rPr>
          <w:rFonts w:ascii="Times New Roman" w:eastAsia="Times New Roman" w:hAnsi="Times New Roman" w:cs="Times New Roman"/>
          <w:b/>
          <w:color w:val="4472C4" w:themeColor="accent1"/>
          <w:sz w:val="28"/>
          <w:szCs w:val="28"/>
          <w:lang w:val="ro-RO"/>
        </w:rPr>
      </w:pPr>
      <w:r w:rsidRPr="00685992">
        <w:rPr>
          <w:rFonts w:ascii="Times New Roman" w:eastAsia="Times New Roman" w:hAnsi="Times New Roman" w:cs="Times New Roman"/>
          <w:b/>
          <w:color w:val="4472C4" w:themeColor="accent1"/>
          <w:sz w:val="28"/>
          <w:szCs w:val="28"/>
          <w:lang w:val="ro-RO"/>
        </w:rPr>
        <w:t>RESURSE FINANCIARE</w:t>
      </w:r>
    </w:p>
    <w:p w14:paraId="71ADE969" w14:textId="77777777" w:rsidR="002B0669" w:rsidRDefault="002B0669" w:rsidP="001240EB">
      <w:pPr>
        <w:suppressAutoHyphens/>
        <w:spacing w:after="0" w:line="276" w:lineRule="auto"/>
        <w:jc w:val="center"/>
        <w:rPr>
          <w:rFonts w:ascii="Times New Roman" w:eastAsia="Times New Roman" w:hAnsi="Times New Roman" w:cs="Times New Roman"/>
          <w:b/>
          <w:color w:val="4472C4" w:themeColor="accent1"/>
          <w:sz w:val="28"/>
          <w:szCs w:val="28"/>
          <w:lang w:val="ro-RO"/>
        </w:rPr>
      </w:pPr>
    </w:p>
    <w:p w14:paraId="2B2409DD" w14:textId="77777777" w:rsidR="00227385" w:rsidRPr="00227385" w:rsidRDefault="00227385" w:rsidP="001240EB">
      <w:pPr>
        <w:suppressAutoHyphens/>
        <w:spacing w:after="0" w:line="276" w:lineRule="auto"/>
        <w:jc w:val="center"/>
        <w:rPr>
          <w:rFonts w:ascii="Times New Roman" w:eastAsia="Times New Roman" w:hAnsi="Times New Roman" w:cs="Times New Roman"/>
          <w:color w:val="4472C4" w:themeColor="accent1"/>
          <w:sz w:val="16"/>
          <w:szCs w:val="16"/>
          <w:lang w:val="ro-RO"/>
        </w:rPr>
      </w:pPr>
    </w:p>
    <w:p w14:paraId="1A7CD97F" w14:textId="67E8A18B" w:rsidR="00951712" w:rsidRPr="00685992" w:rsidRDefault="00951712" w:rsidP="00951712">
      <w:pPr>
        <w:suppressAutoHyphens/>
        <w:spacing w:after="0" w:line="276" w:lineRule="auto"/>
        <w:jc w:val="both"/>
        <w:rPr>
          <w:rFonts w:ascii="Times New Roman" w:eastAsia="Times New Roman" w:hAnsi="Times New Roman" w:cs="Times New Roman"/>
          <w:sz w:val="24"/>
          <w:szCs w:val="24"/>
          <w:lang w:val="ro-RO"/>
        </w:rPr>
      </w:pPr>
      <w:r w:rsidRPr="00685992">
        <w:rPr>
          <w:rFonts w:ascii="Times New Roman" w:eastAsia="Times New Roman" w:hAnsi="Times New Roman" w:cs="Times New Roman"/>
          <w:sz w:val="24"/>
          <w:szCs w:val="24"/>
          <w:lang w:val="ro-RO"/>
        </w:rPr>
        <w:t xml:space="preserve">                Finan</w:t>
      </w:r>
      <w:r w:rsidR="001E26A7" w:rsidRPr="00685992">
        <w:rPr>
          <w:rFonts w:ascii="Times New Roman" w:eastAsia="Times New Roman" w:hAnsi="Times New Roman" w:cs="Times New Roman"/>
          <w:sz w:val="24"/>
          <w:szCs w:val="24"/>
          <w:lang w:val="ro-RO"/>
        </w:rPr>
        <w:t>ț</w:t>
      </w:r>
      <w:r w:rsidRPr="00685992">
        <w:rPr>
          <w:rFonts w:ascii="Times New Roman" w:eastAsia="Times New Roman" w:hAnsi="Times New Roman" w:cs="Times New Roman"/>
          <w:sz w:val="24"/>
          <w:szCs w:val="24"/>
          <w:lang w:val="ro-RO"/>
        </w:rPr>
        <w:t>area de baz</w:t>
      </w:r>
      <w:r w:rsidR="001E26A7" w:rsidRPr="00685992">
        <w:rPr>
          <w:rFonts w:ascii="Times New Roman" w:eastAsia="Times New Roman" w:hAnsi="Times New Roman" w:cs="Times New Roman"/>
          <w:sz w:val="24"/>
          <w:szCs w:val="24"/>
          <w:lang w:val="ro-RO"/>
        </w:rPr>
        <w:t>ă</w:t>
      </w:r>
      <w:r w:rsidRPr="00685992">
        <w:rPr>
          <w:rFonts w:ascii="Times New Roman" w:eastAsia="Times New Roman" w:hAnsi="Times New Roman" w:cs="Times New Roman"/>
          <w:sz w:val="24"/>
          <w:szCs w:val="24"/>
          <w:lang w:val="ro-RO"/>
        </w:rPr>
        <w:t>, cheltuielile aferente unit</w:t>
      </w:r>
      <w:r w:rsidR="001E26A7" w:rsidRPr="00685992">
        <w:rPr>
          <w:rFonts w:ascii="Times New Roman" w:eastAsia="Times New Roman" w:hAnsi="Times New Roman" w:cs="Times New Roman"/>
          <w:sz w:val="24"/>
          <w:szCs w:val="24"/>
          <w:lang w:val="ro-RO"/>
        </w:rPr>
        <w:t>ăț</w:t>
      </w:r>
      <w:r w:rsidRPr="00685992">
        <w:rPr>
          <w:rFonts w:ascii="Times New Roman" w:eastAsia="Times New Roman" w:hAnsi="Times New Roman" w:cs="Times New Roman"/>
          <w:sz w:val="24"/>
          <w:szCs w:val="24"/>
          <w:lang w:val="ro-RO"/>
        </w:rPr>
        <w:t xml:space="preserve">ilor de </w:t>
      </w:r>
      <w:r w:rsidR="001E26A7" w:rsidRPr="00685992">
        <w:rPr>
          <w:rFonts w:ascii="Times New Roman" w:eastAsia="Times New Roman" w:hAnsi="Times New Roman" w:cs="Times New Roman"/>
          <w:sz w:val="24"/>
          <w:szCs w:val="24"/>
          <w:lang w:val="ro-RO"/>
        </w:rPr>
        <w:t>î</w:t>
      </w:r>
      <w:r w:rsidRPr="00685992">
        <w:rPr>
          <w:rFonts w:ascii="Times New Roman" w:eastAsia="Times New Roman" w:hAnsi="Times New Roman" w:cs="Times New Roman"/>
          <w:sz w:val="24"/>
          <w:szCs w:val="24"/>
          <w:lang w:val="ro-RO"/>
        </w:rPr>
        <w:t>nv</w:t>
      </w:r>
      <w:r w:rsidR="001E26A7" w:rsidRPr="00685992">
        <w:rPr>
          <w:rFonts w:ascii="Times New Roman" w:eastAsia="Times New Roman" w:hAnsi="Times New Roman" w:cs="Times New Roman"/>
          <w:sz w:val="24"/>
          <w:szCs w:val="24"/>
          <w:lang w:val="ro-RO"/>
        </w:rPr>
        <w:t>ăță</w:t>
      </w:r>
      <w:r w:rsidRPr="00685992">
        <w:rPr>
          <w:rFonts w:ascii="Times New Roman" w:eastAsia="Times New Roman" w:hAnsi="Times New Roman" w:cs="Times New Roman"/>
          <w:sz w:val="24"/>
          <w:szCs w:val="24"/>
          <w:lang w:val="ro-RO"/>
        </w:rPr>
        <w:t>m</w:t>
      </w:r>
      <w:r w:rsidR="001E26A7" w:rsidRPr="00685992">
        <w:rPr>
          <w:rFonts w:ascii="Times New Roman" w:eastAsia="Times New Roman" w:hAnsi="Times New Roman" w:cs="Times New Roman"/>
          <w:sz w:val="24"/>
          <w:szCs w:val="24"/>
          <w:lang w:val="ro-RO"/>
        </w:rPr>
        <w:t>â</w:t>
      </w:r>
      <w:r w:rsidRPr="00685992">
        <w:rPr>
          <w:rFonts w:ascii="Times New Roman" w:eastAsia="Times New Roman" w:hAnsi="Times New Roman" w:cs="Times New Roman"/>
          <w:sz w:val="24"/>
          <w:szCs w:val="24"/>
          <w:lang w:val="ro-RO"/>
        </w:rPr>
        <w:t>nt se asigur</w:t>
      </w:r>
      <w:r w:rsidR="001E26A7" w:rsidRPr="00685992">
        <w:rPr>
          <w:rFonts w:ascii="Times New Roman" w:eastAsia="Times New Roman" w:hAnsi="Times New Roman" w:cs="Times New Roman"/>
          <w:sz w:val="24"/>
          <w:szCs w:val="24"/>
          <w:lang w:val="ro-RO"/>
        </w:rPr>
        <w:t>ă</w:t>
      </w:r>
      <w:r w:rsidRPr="00685992">
        <w:rPr>
          <w:rFonts w:ascii="Times New Roman" w:eastAsia="Times New Roman" w:hAnsi="Times New Roman" w:cs="Times New Roman"/>
          <w:sz w:val="24"/>
          <w:szCs w:val="24"/>
          <w:lang w:val="ro-RO"/>
        </w:rPr>
        <w:t xml:space="preserve"> de la bugetul de stat conform Legii</w:t>
      </w:r>
      <w:r w:rsidR="00F66E47">
        <w:rPr>
          <w:rFonts w:ascii="Times New Roman" w:eastAsia="Times New Roman" w:hAnsi="Times New Roman" w:cs="Times New Roman"/>
          <w:sz w:val="24"/>
          <w:szCs w:val="24"/>
          <w:lang w:val="ro-RO"/>
        </w:rPr>
        <w:t xml:space="preserve"> învățământului preuniversitar nr. 198/2023</w:t>
      </w:r>
      <w:r w:rsidR="00227385">
        <w:rPr>
          <w:rFonts w:ascii="Times New Roman" w:eastAsia="Times New Roman" w:hAnsi="Times New Roman" w:cs="Times New Roman"/>
          <w:sz w:val="24"/>
          <w:szCs w:val="24"/>
          <w:lang w:val="ro-RO"/>
        </w:rPr>
        <w:t xml:space="preserve">, </w:t>
      </w:r>
      <w:r w:rsidRPr="00685992">
        <w:rPr>
          <w:rFonts w:ascii="Times New Roman" w:eastAsia="Times New Roman" w:hAnsi="Times New Roman" w:cs="Times New Roman"/>
          <w:sz w:val="24"/>
          <w:szCs w:val="24"/>
          <w:lang w:val="ro-RO"/>
        </w:rPr>
        <w:t>dup</w:t>
      </w:r>
      <w:r w:rsidR="001E26A7" w:rsidRPr="00685992">
        <w:rPr>
          <w:rFonts w:ascii="Times New Roman" w:eastAsia="Times New Roman" w:hAnsi="Times New Roman" w:cs="Times New Roman"/>
          <w:sz w:val="24"/>
          <w:szCs w:val="24"/>
          <w:lang w:val="ro-RO"/>
        </w:rPr>
        <w:t>ă</w:t>
      </w:r>
      <w:r w:rsidRPr="00685992">
        <w:rPr>
          <w:rFonts w:ascii="Times New Roman" w:eastAsia="Times New Roman" w:hAnsi="Times New Roman" w:cs="Times New Roman"/>
          <w:sz w:val="24"/>
          <w:szCs w:val="24"/>
          <w:lang w:val="ro-RO"/>
        </w:rPr>
        <w:t xml:space="preserve"> principiul</w:t>
      </w:r>
      <w:r w:rsidR="001E26A7" w:rsidRPr="00685992">
        <w:rPr>
          <w:rFonts w:ascii="Times New Roman" w:eastAsia="Times New Roman" w:hAnsi="Times New Roman" w:cs="Times New Roman"/>
          <w:b/>
          <w:sz w:val="24"/>
          <w:szCs w:val="24"/>
          <w:lang w:val="ro-RO"/>
        </w:rPr>
        <w:t xml:space="preserve"> „</w:t>
      </w:r>
      <w:r w:rsidRPr="00685992">
        <w:rPr>
          <w:rFonts w:ascii="Times New Roman" w:eastAsia="Times New Roman" w:hAnsi="Times New Roman" w:cs="Times New Roman"/>
          <w:b/>
          <w:sz w:val="24"/>
          <w:szCs w:val="24"/>
          <w:lang w:val="ro-RO"/>
        </w:rPr>
        <w:t>resursa financiară urmează elevul</w:t>
      </w:r>
      <w:r w:rsidR="001E26A7" w:rsidRPr="00685992">
        <w:rPr>
          <w:rFonts w:ascii="Times New Roman" w:eastAsia="Times New Roman" w:hAnsi="Times New Roman" w:cs="Times New Roman"/>
          <w:b/>
          <w:bCs/>
          <w:sz w:val="24"/>
          <w:szCs w:val="24"/>
          <w:lang w:val="ro-RO"/>
        </w:rPr>
        <w:t>”</w:t>
      </w:r>
      <w:r w:rsidRPr="00685992">
        <w:rPr>
          <w:rFonts w:ascii="Times New Roman" w:eastAsia="Times New Roman" w:hAnsi="Times New Roman" w:cs="Times New Roman"/>
          <w:sz w:val="24"/>
          <w:szCs w:val="24"/>
          <w:lang w:val="ro-RO"/>
        </w:rPr>
        <w:t xml:space="preserve"> </w:t>
      </w:r>
      <w:r w:rsidR="001E26A7" w:rsidRPr="00685992">
        <w:rPr>
          <w:rFonts w:ascii="Times New Roman" w:eastAsia="Times New Roman" w:hAnsi="Times New Roman" w:cs="Times New Roman"/>
          <w:sz w:val="24"/>
          <w:szCs w:val="24"/>
          <w:lang w:val="ro-RO"/>
        </w:rPr>
        <w:t>ș</w:t>
      </w:r>
      <w:r w:rsidRPr="00685992">
        <w:rPr>
          <w:rFonts w:ascii="Times New Roman" w:eastAsia="Times New Roman" w:hAnsi="Times New Roman" w:cs="Times New Roman"/>
          <w:sz w:val="24"/>
          <w:szCs w:val="24"/>
          <w:lang w:val="ro-RO"/>
        </w:rPr>
        <w:t xml:space="preserve">i </w:t>
      </w:r>
      <w:r w:rsidR="001E26A7" w:rsidRPr="00685992">
        <w:rPr>
          <w:rFonts w:ascii="Times New Roman" w:eastAsia="Times New Roman" w:hAnsi="Times New Roman" w:cs="Times New Roman"/>
          <w:sz w:val="24"/>
          <w:szCs w:val="24"/>
          <w:lang w:val="ro-RO"/>
        </w:rPr>
        <w:t>î</w:t>
      </w:r>
      <w:r w:rsidRPr="00685992">
        <w:rPr>
          <w:rFonts w:ascii="Times New Roman" w:eastAsia="Times New Roman" w:hAnsi="Times New Roman" w:cs="Times New Roman"/>
          <w:sz w:val="24"/>
          <w:szCs w:val="24"/>
          <w:lang w:val="ro-RO"/>
        </w:rPr>
        <w:t>n completare de la bugetul local.</w:t>
      </w:r>
    </w:p>
    <w:p w14:paraId="42B0A67E" w14:textId="77777777" w:rsidR="00951712" w:rsidRPr="00685992" w:rsidRDefault="00951712" w:rsidP="00951712">
      <w:pPr>
        <w:suppressAutoHyphens/>
        <w:autoSpaceDE w:val="0"/>
        <w:autoSpaceDN w:val="0"/>
        <w:adjustRightInd w:val="0"/>
        <w:spacing w:after="0" w:line="276" w:lineRule="auto"/>
        <w:jc w:val="both"/>
        <w:rPr>
          <w:rFonts w:ascii="Times New Roman" w:eastAsia="Times New Roman" w:hAnsi="Times New Roman" w:cs="Times New Roman"/>
          <w:sz w:val="24"/>
          <w:szCs w:val="24"/>
          <w:lang w:val="ro-RO"/>
        </w:rPr>
      </w:pPr>
      <w:r w:rsidRPr="00685992">
        <w:rPr>
          <w:rFonts w:ascii="Times New Roman" w:eastAsia="Times New Roman" w:hAnsi="Times New Roman" w:cs="Times New Roman"/>
          <w:sz w:val="24"/>
          <w:szCs w:val="24"/>
          <w:lang w:val="ro-RO"/>
        </w:rPr>
        <w:t>Activităţile concrete derulate în domeniul resurselor financiare au vizat în principal:</w:t>
      </w:r>
    </w:p>
    <w:p w14:paraId="0DF002F2" w14:textId="77777777" w:rsidR="00951712" w:rsidRPr="00685992" w:rsidRDefault="00951712" w:rsidP="00951712">
      <w:pPr>
        <w:suppressAutoHyphens/>
        <w:autoSpaceDE w:val="0"/>
        <w:autoSpaceDN w:val="0"/>
        <w:adjustRightInd w:val="0"/>
        <w:spacing w:after="0" w:line="276" w:lineRule="auto"/>
        <w:jc w:val="both"/>
        <w:rPr>
          <w:rFonts w:ascii="Times New Roman" w:eastAsia="Times New Roman" w:hAnsi="Times New Roman" w:cs="Times New Roman"/>
          <w:sz w:val="24"/>
          <w:szCs w:val="24"/>
          <w:lang w:val="ro-RO"/>
        </w:rPr>
      </w:pPr>
      <w:r w:rsidRPr="00685992">
        <w:rPr>
          <w:rFonts w:ascii="Times New Roman" w:eastAsia="Times New Roman" w:hAnsi="Times New Roman" w:cs="Times New Roman"/>
          <w:sz w:val="24"/>
          <w:szCs w:val="24"/>
          <w:lang w:val="ro-RO"/>
        </w:rPr>
        <w:t>1) Fundamentarea, realizarea proiectului de buget şi planificarea bugetului aprobat;</w:t>
      </w:r>
    </w:p>
    <w:p w14:paraId="4BADC937" w14:textId="77777777" w:rsidR="00951712" w:rsidRPr="00685992" w:rsidRDefault="00951712" w:rsidP="00951712">
      <w:pPr>
        <w:suppressAutoHyphens/>
        <w:autoSpaceDE w:val="0"/>
        <w:autoSpaceDN w:val="0"/>
        <w:adjustRightInd w:val="0"/>
        <w:spacing w:after="0" w:line="276" w:lineRule="auto"/>
        <w:jc w:val="both"/>
        <w:rPr>
          <w:rFonts w:ascii="Times New Roman" w:eastAsia="Times New Roman" w:hAnsi="Times New Roman" w:cs="Times New Roman"/>
          <w:sz w:val="24"/>
          <w:szCs w:val="24"/>
          <w:lang w:val="ro-RO"/>
        </w:rPr>
      </w:pPr>
      <w:r w:rsidRPr="00685992">
        <w:rPr>
          <w:rFonts w:ascii="Times New Roman" w:eastAsia="Times New Roman" w:hAnsi="Times New Roman" w:cs="Times New Roman"/>
          <w:sz w:val="24"/>
          <w:szCs w:val="24"/>
          <w:lang w:val="ro-RO"/>
        </w:rPr>
        <w:t>2) Execuţia bugetară conform prevederilor legale în vigoare;</w:t>
      </w:r>
    </w:p>
    <w:p w14:paraId="650D31DF" w14:textId="2C707498" w:rsidR="00000B53" w:rsidRDefault="00951712" w:rsidP="00951712">
      <w:pPr>
        <w:suppressAutoHyphens/>
        <w:autoSpaceDE w:val="0"/>
        <w:autoSpaceDN w:val="0"/>
        <w:adjustRightInd w:val="0"/>
        <w:spacing w:after="0" w:line="276" w:lineRule="auto"/>
        <w:jc w:val="both"/>
        <w:rPr>
          <w:rFonts w:ascii="Times New Roman" w:eastAsia="Times New Roman" w:hAnsi="Times New Roman" w:cs="Times New Roman"/>
          <w:sz w:val="24"/>
          <w:szCs w:val="24"/>
          <w:lang w:val="ro-RO"/>
        </w:rPr>
      </w:pPr>
      <w:r w:rsidRPr="00685992">
        <w:rPr>
          <w:rFonts w:ascii="Times New Roman" w:eastAsia="Times New Roman" w:hAnsi="Times New Roman" w:cs="Times New Roman"/>
          <w:sz w:val="24"/>
          <w:szCs w:val="24"/>
          <w:lang w:val="ro-RO"/>
        </w:rPr>
        <w:t>3) Atragerea de sponsorizări şi donaţii</w:t>
      </w:r>
      <w:r w:rsidR="00685992" w:rsidRPr="00685992">
        <w:rPr>
          <w:rFonts w:ascii="Times New Roman" w:eastAsia="Times New Roman" w:hAnsi="Times New Roman" w:cs="Times New Roman"/>
          <w:sz w:val="24"/>
          <w:szCs w:val="24"/>
          <w:lang w:val="ro-RO"/>
        </w:rPr>
        <w:t>.</w:t>
      </w:r>
    </w:p>
    <w:p w14:paraId="53B7F585" w14:textId="77777777" w:rsidR="00F20FEE" w:rsidRPr="00685992" w:rsidRDefault="00F20FEE" w:rsidP="00951712">
      <w:pPr>
        <w:suppressAutoHyphens/>
        <w:autoSpaceDE w:val="0"/>
        <w:autoSpaceDN w:val="0"/>
        <w:adjustRightInd w:val="0"/>
        <w:spacing w:after="0" w:line="276" w:lineRule="auto"/>
        <w:jc w:val="both"/>
        <w:rPr>
          <w:rFonts w:ascii="Times New Roman" w:eastAsia="Times New Roman" w:hAnsi="Times New Roman" w:cs="Times New Roman"/>
          <w:sz w:val="24"/>
          <w:szCs w:val="24"/>
          <w:lang w:val="ro-RO"/>
        </w:rPr>
      </w:pPr>
    </w:p>
    <w:p w14:paraId="013D4DE3" w14:textId="4DFF5560" w:rsidR="00000B53" w:rsidRPr="0071192F" w:rsidRDefault="00000B53" w:rsidP="0071192F">
      <w:pPr>
        <w:rPr>
          <w:rFonts w:ascii="Times New Roman" w:eastAsia="Times New Roman" w:hAnsi="Times New Roman" w:cs="Times New Roman"/>
          <w:sz w:val="24"/>
          <w:szCs w:val="24"/>
          <w:lang w:val="ro-RO"/>
        </w:rPr>
      </w:pPr>
      <w:r w:rsidRPr="00685992">
        <w:rPr>
          <w:rFonts w:ascii="Times New Roman" w:eastAsia="Times New Roman" w:hAnsi="Times New Roman" w:cs="Times New Roman"/>
          <w:sz w:val="24"/>
          <w:szCs w:val="24"/>
          <w:lang w:val="ro-RO"/>
        </w:rPr>
        <w:br w:type="page"/>
      </w:r>
    </w:p>
    <w:p w14:paraId="1373A219" w14:textId="77777777" w:rsidR="00B01F46" w:rsidRPr="004D149C" w:rsidRDefault="00B01F46" w:rsidP="00951712">
      <w:pPr>
        <w:tabs>
          <w:tab w:val="left" w:pos="630"/>
        </w:tabs>
        <w:suppressAutoHyphens/>
        <w:spacing w:after="0" w:line="276" w:lineRule="auto"/>
        <w:ind w:firstLine="720"/>
        <w:jc w:val="both"/>
        <w:rPr>
          <w:rFonts w:ascii="Times New Roman" w:eastAsia="Times New Roman" w:hAnsi="Times New Roman" w:cs="Times New Roman"/>
          <w:b/>
          <w:sz w:val="16"/>
          <w:szCs w:val="16"/>
          <w:lang w:val="pt-BR"/>
        </w:rPr>
      </w:pPr>
    </w:p>
    <w:p w14:paraId="015F730A" w14:textId="0743631A" w:rsidR="00951712" w:rsidRPr="00AC50F7" w:rsidRDefault="00951712" w:rsidP="00951712">
      <w:pPr>
        <w:tabs>
          <w:tab w:val="left" w:pos="630"/>
        </w:tabs>
        <w:suppressAutoHyphens/>
        <w:spacing w:after="0" w:line="276" w:lineRule="auto"/>
        <w:ind w:firstLine="720"/>
        <w:jc w:val="both"/>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REPARTIŢIA BUGETULUI 20</w:t>
      </w:r>
      <w:r w:rsidR="0056046E">
        <w:rPr>
          <w:rFonts w:ascii="Times New Roman" w:eastAsia="Times New Roman" w:hAnsi="Times New Roman" w:cs="Times New Roman"/>
          <w:b/>
          <w:sz w:val="24"/>
          <w:szCs w:val="24"/>
        </w:rPr>
        <w:t>21</w:t>
      </w:r>
      <w:r w:rsidRPr="00AC50F7">
        <w:rPr>
          <w:rFonts w:ascii="Times New Roman" w:eastAsia="Times New Roman" w:hAnsi="Times New Roman" w:cs="Times New Roman"/>
          <w:b/>
          <w:sz w:val="24"/>
          <w:szCs w:val="24"/>
        </w:rPr>
        <w:t>-20</w:t>
      </w:r>
      <w:r w:rsidR="007F4FCA">
        <w:rPr>
          <w:rFonts w:ascii="Times New Roman" w:eastAsia="Times New Roman" w:hAnsi="Times New Roman" w:cs="Times New Roman"/>
          <w:b/>
          <w:sz w:val="24"/>
          <w:szCs w:val="24"/>
        </w:rPr>
        <w:t>2</w:t>
      </w:r>
      <w:r w:rsidR="0056046E">
        <w:rPr>
          <w:rFonts w:ascii="Times New Roman" w:eastAsia="Times New Roman" w:hAnsi="Times New Roman" w:cs="Times New Roman"/>
          <w:b/>
          <w:sz w:val="24"/>
          <w:szCs w:val="24"/>
        </w:rPr>
        <w:t>4</w:t>
      </w:r>
      <w:r w:rsidR="007F4FCA">
        <w:rPr>
          <w:rFonts w:ascii="Times New Roman" w:eastAsia="Times New Roman" w:hAnsi="Times New Roman" w:cs="Times New Roman"/>
          <w:b/>
          <w:sz w:val="24"/>
          <w:szCs w:val="24"/>
        </w:rPr>
        <w:t xml:space="preserve"> </w:t>
      </w:r>
      <w:r w:rsidR="009B1055">
        <w:rPr>
          <w:rFonts w:ascii="Times New Roman" w:eastAsia="Times New Roman" w:hAnsi="Times New Roman" w:cs="Times New Roman"/>
          <w:b/>
          <w:sz w:val="24"/>
          <w:szCs w:val="24"/>
        </w:rPr>
        <w:t>(</w:t>
      </w:r>
      <w:r w:rsidRPr="00AC50F7">
        <w:rPr>
          <w:rFonts w:ascii="Times New Roman" w:eastAsia="Times New Roman" w:hAnsi="Times New Roman" w:cs="Times New Roman"/>
          <w:b/>
          <w:sz w:val="24"/>
          <w:szCs w:val="24"/>
        </w:rPr>
        <w:t>mii lei)</w:t>
      </w:r>
    </w:p>
    <w:tbl>
      <w:tblPr>
        <w:tblW w:w="106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1417"/>
        <w:gridCol w:w="1440"/>
        <w:gridCol w:w="1620"/>
        <w:gridCol w:w="1530"/>
        <w:gridCol w:w="1350"/>
        <w:gridCol w:w="1080"/>
        <w:gridCol w:w="1080"/>
      </w:tblGrid>
      <w:tr w:rsidR="00750B9A" w:rsidRPr="00AC50F7" w14:paraId="4BD67295" w14:textId="77777777" w:rsidTr="00750B9A">
        <w:trPr>
          <w:jc w:val="center"/>
        </w:trPr>
        <w:tc>
          <w:tcPr>
            <w:tcW w:w="1170" w:type="dxa"/>
            <w:shd w:val="clear" w:color="auto" w:fill="auto"/>
          </w:tcPr>
          <w:p w14:paraId="45CCE4AE" w14:textId="075AE5BC" w:rsidR="00750B9A" w:rsidRPr="00AC50F7" w:rsidRDefault="00750B9A" w:rsidP="00750B9A">
            <w:pPr>
              <w:tabs>
                <w:tab w:val="left" w:pos="630"/>
              </w:tabs>
              <w:suppressAutoHyphens/>
              <w:spacing w:after="0" w:line="276"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AN FINAN</w:t>
            </w:r>
            <w:r>
              <w:rPr>
                <w:rFonts w:ascii="Times New Roman" w:eastAsia="Times New Roman" w:hAnsi="Times New Roman" w:cs="Times New Roman"/>
                <w:b/>
                <w:sz w:val="24"/>
                <w:szCs w:val="24"/>
              </w:rPr>
              <w:t>-</w:t>
            </w:r>
            <w:r w:rsidRPr="00AC50F7">
              <w:rPr>
                <w:rFonts w:ascii="Times New Roman" w:eastAsia="Times New Roman" w:hAnsi="Times New Roman" w:cs="Times New Roman"/>
                <w:b/>
                <w:sz w:val="24"/>
                <w:szCs w:val="24"/>
              </w:rPr>
              <w:t>CIAR</w:t>
            </w:r>
          </w:p>
        </w:tc>
        <w:tc>
          <w:tcPr>
            <w:tcW w:w="1417" w:type="dxa"/>
            <w:shd w:val="clear" w:color="auto" w:fill="auto"/>
          </w:tcPr>
          <w:p w14:paraId="606DBAD5" w14:textId="59A3A497" w:rsidR="00750B9A" w:rsidRPr="00AC50F7" w:rsidRDefault="00750B9A" w:rsidP="00750B9A">
            <w:pPr>
              <w:tabs>
                <w:tab w:val="left" w:pos="630"/>
              </w:tabs>
              <w:suppressAutoHyphens/>
              <w:spacing w:after="0" w:line="276"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TOTAL CHELTU</w:t>
            </w:r>
            <w:r>
              <w:rPr>
                <w:rFonts w:ascii="Times New Roman" w:eastAsia="Times New Roman" w:hAnsi="Times New Roman" w:cs="Times New Roman"/>
                <w:b/>
                <w:sz w:val="24"/>
                <w:szCs w:val="24"/>
              </w:rPr>
              <w:t>-</w:t>
            </w:r>
            <w:r w:rsidRPr="00AC50F7">
              <w:rPr>
                <w:rFonts w:ascii="Times New Roman" w:eastAsia="Times New Roman" w:hAnsi="Times New Roman" w:cs="Times New Roman"/>
                <w:b/>
                <w:sz w:val="24"/>
                <w:szCs w:val="24"/>
              </w:rPr>
              <w:t>IELI</w:t>
            </w:r>
          </w:p>
        </w:tc>
        <w:tc>
          <w:tcPr>
            <w:tcW w:w="1440" w:type="dxa"/>
            <w:shd w:val="clear" w:color="auto" w:fill="auto"/>
          </w:tcPr>
          <w:p w14:paraId="6CA55797" w14:textId="4A49DCF0" w:rsidR="00750B9A" w:rsidRPr="00AC50F7" w:rsidRDefault="00750B9A" w:rsidP="00750B9A">
            <w:pPr>
              <w:tabs>
                <w:tab w:val="left" w:pos="630"/>
              </w:tabs>
              <w:suppressAutoHyphens/>
              <w:spacing w:after="0" w:line="276"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CHELTU</w:t>
            </w:r>
            <w:r>
              <w:rPr>
                <w:rFonts w:ascii="Times New Roman" w:eastAsia="Times New Roman" w:hAnsi="Times New Roman" w:cs="Times New Roman"/>
                <w:b/>
                <w:sz w:val="24"/>
                <w:szCs w:val="24"/>
              </w:rPr>
              <w:t>-</w:t>
            </w:r>
            <w:r w:rsidRPr="00AC50F7">
              <w:rPr>
                <w:rFonts w:ascii="Times New Roman" w:eastAsia="Times New Roman" w:hAnsi="Times New Roman" w:cs="Times New Roman"/>
                <w:b/>
                <w:sz w:val="24"/>
                <w:szCs w:val="24"/>
              </w:rPr>
              <w:t>IELI CU SALARII</w:t>
            </w:r>
          </w:p>
        </w:tc>
        <w:tc>
          <w:tcPr>
            <w:tcW w:w="1620" w:type="dxa"/>
            <w:shd w:val="clear" w:color="auto" w:fill="auto"/>
          </w:tcPr>
          <w:p w14:paraId="1E1E305F" w14:textId="77777777" w:rsidR="00750B9A" w:rsidRPr="00AC50F7" w:rsidRDefault="00750B9A" w:rsidP="00750B9A">
            <w:pPr>
              <w:tabs>
                <w:tab w:val="left" w:pos="630"/>
              </w:tabs>
              <w:suppressAutoHyphens/>
              <w:spacing w:after="0" w:line="276"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BUNURI ŞI SERVICII</w:t>
            </w:r>
          </w:p>
        </w:tc>
        <w:tc>
          <w:tcPr>
            <w:tcW w:w="1530" w:type="dxa"/>
            <w:shd w:val="clear" w:color="auto" w:fill="auto"/>
          </w:tcPr>
          <w:p w14:paraId="07327160" w14:textId="77777777" w:rsidR="00750B9A" w:rsidRPr="00AC50F7" w:rsidRDefault="00750B9A" w:rsidP="00750B9A">
            <w:pPr>
              <w:tabs>
                <w:tab w:val="left" w:pos="630"/>
              </w:tabs>
              <w:suppressAutoHyphens/>
              <w:spacing w:after="0" w:line="276"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OBIECTE DE INVENTAR</w:t>
            </w:r>
          </w:p>
        </w:tc>
        <w:tc>
          <w:tcPr>
            <w:tcW w:w="1350" w:type="dxa"/>
            <w:shd w:val="clear" w:color="auto" w:fill="auto"/>
          </w:tcPr>
          <w:p w14:paraId="35342094" w14:textId="010B1420" w:rsidR="00750B9A" w:rsidRPr="00AC50F7" w:rsidRDefault="00750B9A" w:rsidP="00750B9A">
            <w:pPr>
              <w:tabs>
                <w:tab w:val="left" w:pos="630"/>
              </w:tabs>
              <w:suppressAutoHyphens/>
              <w:spacing w:after="0" w:line="276"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INVESTI</w:t>
            </w:r>
            <w:r>
              <w:rPr>
                <w:rFonts w:ascii="Times New Roman" w:eastAsia="Times New Roman" w:hAnsi="Times New Roman" w:cs="Times New Roman"/>
                <w:b/>
                <w:sz w:val="24"/>
                <w:szCs w:val="24"/>
              </w:rPr>
              <w:t>-</w:t>
            </w:r>
            <w:r w:rsidRPr="00AC50F7">
              <w:rPr>
                <w:rFonts w:ascii="Times New Roman" w:eastAsia="Times New Roman" w:hAnsi="Times New Roman" w:cs="Times New Roman"/>
                <w:b/>
                <w:sz w:val="24"/>
                <w:szCs w:val="24"/>
              </w:rPr>
              <w:t>ŢII</w:t>
            </w:r>
          </w:p>
        </w:tc>
        <w:tc>
          <w:tcPr>
            <w:tcW w:w="1080" w:type="dxa"/>
          </w:tcPr>
          <w:p w14:paraId="52823E47" w14:textId="6F4A2519" w:rsidR="00750B9A" w:rsidRDefault="00750B9A" w:rsidP="00750B9A">
            <w:pPr>
              <w:tabs>
                <w:tab w:val="left" w:pos="630"/>
              </w:tabs>
              <w:suppressAutoHyphens/>
              <w:spacing w:after="0" w:line="276"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BURSE</w:t>
            </w:r>
          </w:p>
        </w:tc>
        <w:tc>
          <w:tcPr>
            <w:tcW w:w="1080" w:type="dxa"/>
          </w:tcPr>
          <w:p w14:paraId="004DDB0E" w14:textId="0433CE69" w:rsidR="00750B9A" w:rsidRDefault="00750B9A" w:rsidP="00750B9A">
            <w:pPr>
              <w:tabs>
                <w:tab w:val="left" w:pos="630"/>
              </w:tabs>
              <w:suppressAutoHyphens/>
              <w:spacing w:after="0" w:line="276" w:lineRule="auto"/>
              <w:jc w:val="center"/>
              <w:rPr>
                <w:rFonts w:ascii="Times New Roman" w:eastAsia="Times New Roman" w:hAnsi="Times New Roman" w:cs="Times New Roman"/>
                <w:b/>
                <w:sz w:val="24"/>
                <w:szCs w:val="24"/>
              </w:rPr>
            </w:pPr>
          </w:p>
          <w:p w14:paraId="35E5850E" w14:textId="765FC0E7" w:rsidR="00750B9A" w:rsidRPr="00750B9A" w:rsidRDefault="0070382E" w:rsidP="00750B9A">
            <w:pPr>
              <w:rPr>
                <w:rFonts w:ascii="Times New Roman" w:eastAsia="Times New Roman" w:hAnsi="Times New Roman" w:cs="Times New Roman"/>
                <w:sz w:val="24"/>
                <w:szCs w:val="24"/>
              </w:rPr>
            </w:pPr>
            <w:r>
              <w:rPr>
                <w:rFonts w:ascii="Times New Roman" w:eastAsia="Times New Roman" w:hAnsi="Times New Roman" w:cs="Times New Roman"/>
                <w:sz w:val="24"/>
                <w:szCs w:val="24"/>
              </w:rPr>
              <w:t>PNRR</w:t>
            </w:r>
          </w:p>
        </w:tc>
      </w:tr>
      <w:tr w:rsidR="00750B9A" w:rsidRPr="00AC50F7" w14:paraId="220DC2E6" w14:textId="77777777" w:rsidTr="00750B9A">
        <w:trPr>
          <w:jc w:val="center"/>
        </w:trPr>
        <w:tc>
          <w:tcPr>
            <w:tcW w:w="1170" w:type="dxa"/>
            <w:shd w:val="clear" w:color="auto" w:fill="auto"/>
          </w:tcPr>
          <w:p w14:paraId="65B56019" w14:textId="32508EF9" w:rsidR="00750B9A" w:rsidRPr="00AC50F7" w:rsidRDefault="00750B9A" w:rsidP="00750B9A">
            <w:pPr>
              <w:tabs>
                <w:tab w:val="left" w:pos="630"/>
              </w:tabs>
              <w:suppressAutoHyphens/>
              <w:spacing w:after="0" w:line="276"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21</w:t>
            </w:r>
          </w:p>
        </w:tc>
        <w:tc>
          <w:tcPr>
            <w:tcW w:w="1417" w:type="dxa"/>
          </w:tcPr>
          <w:p w14:paraId="7A3482BC" w14:textId="530FF4E2" w:rsidR="00750B9A" w:rsidRPr="00AC50F7" w:rsidRDefault="0070382E"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1685478</w:t>
            </w:r>
          </w:p>
        </w:tc>
        <w:tc>
          <w:tcPr>
            <w:tcW w:w="1440" w:type="dxa"/>
          </w:tcPr>
          <w:p w14:paraId="4B885677" w14:textId="3A638E7E" w:rsidR="00750B9A" w:rsidRPr="00AC50F7"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1347478</w:t>
            </w:r>
          </w:p>
        </w:tc>
        <w:tc>
          <w:tcPr>
            <w:tcW w:w="1620" w:type="dxa"/>
          </w:tcPr>
          <w:p w14:paraId="4869E9EC" w14:textId="486BE31D" w:rsidR="00750B9A" w:rsidRPr="00AC50F7"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180000</w:t>
            </w:r>
          </w:p>
        </w:tc>
        <w:tc>
          <w:tcPr>
            <w:tcW w:w="1530" w:type="dxa"/>
          </w:tcPr>
          <w:p w14:paraId="223FE2A5" w14:textId="7CFA66FE" w:rsidR="00750B9A" w:rsidRPr="00AC50F7"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tc>
        <w:tc>
          <w:tcPr>
            <w:tcW w:w="1350" w:type="dxa"/>
          </w:tcPr>
          <w:p w14:paraId="07E69A9A" w14:textId="067B4BFC" w:rsidR="00750B9A" w:rsidRPr="00AC50F7"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w:t>
            </w:r>
          </w:p>
        </w:tc>
        <w:tc>
          <w:tcPr>
            <w:tcW w:w="1080" w:type="dxa"/>
          </w:tcPr>
          <w:p w14:paraId="2130106E" w14:textId="0A7E31C9" w:rsidR="00750B9A"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43000</w:t>
            </w:r>
          </w:p>
        </w:tc>
        <w:tc>
          <w:tcPr>
            <w:tcW w:w="1080" w:type="dxa"/>
          </w:tcPr>
          <w:p w14:paraId="27696757" w14:textId="699C031B" w:rsidR="00750B9A"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p>
        </w:tc>
      </w:tr>
      <w:tr w:rsidR="00750B9A" w:rsidRPr="00AC50F7" w14:paraId="049C684D" w14:textId="77777777" w:rsidTr="00750B9A">
        <w:trPr>
          <w:trHeight w:val="385"/>
          <w:jc w:val="center"/>
        </w:trPr>
        <w:tc>
          <w:tcPr>
            <w:tcW w:w="1170" w:type="dxa"/>
            <w:tcBorders>
              <w:bottom w:val="single" w:sz="4" w:space="0" w:color="auto"/>
            </w:tcBorders>
            <w:shd w:val="clear" w:color="auto" w:fill="auto"/>
          </w:tcPr>
          <w:p w14:paraId="04FAAC9A" w14:textId="5AD3D315" w:rsidR="00750B9A" w:rsidRPr="00AC50F7" w:rsidRDefault="00750B9A" w:rsidP="00750B9A">
            <w:pPr>
              <w:tabs>
                <w:tab w:val="left" w:pos="630"/>
              </w:tabs>
              <w:suppressAutoHyphens/>
              <w:spacing w:after="0" w:line="276"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22</w:t>
            </w:r>
          </w:p>
        </w:tc>
        <w:tc>
          <w:tcPr>
            <w:tcW w:w="1417" w:type="dxa"/>
            <w:tcBorders>
              <w:bottom w:val="single" w:sz="4" w:space="0" w:color="auto"/>
            </w:tcBorders>
          </w:tcPr>
          <w:p w14:paraId="1FBC4885" w14:textId="1E9CFE96" w:rsidR="00750B9A" w:rsidRPr="00AC50F7" w:rsidRDefault="0070382E"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1968572</w:t>
            </w:r>
          </w:p>
        </w:tc>
        <w:tc>
          <w:tcPr>
            <w:tcW w:w="1440" w:type="dxa"/>
            <w:tcBorders>
              <w:bottom w:val="single" w:sz="4" w:space="0" w:color="auto"/>
            </w:tcBorders>
          </w:tcPr>
          <w:p w14:paraId="1536CF1D" w14:textId="29388A66" w:rsidR="00750B9A" w:rsidRPr="00AC50F7"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1355727</w:t>
            </w:r>
          </w:p>
        </w:tc>
        <w:tc>
          <w:tcPr>
            <w:tcW w:w="1620" w:type="dxa"/>
            <w:tcBorders>
              <w:bottom w:val="single" w:sz="4" w:space="0" w:color="auto"/>
            </w:tcBorders>
          </w:tcPr>
          <w:p w14:paraId="72B4593C" w14:textId="41562DDC" w:rsidR="00750B9A" w:rsidRPr="00AC50F7"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378000</w:t>
            </w:r>
          </w:p>
        </w:tc>
        <w:tc>
          <w:tcPr>
            <w:tcW w:w="1530" w:type="dxa"/>
            <w:tcBorders>
              <w:bottom w:val="single" w:sz="4" w:space="0" w:color="auto"/>
            </w:tcBorders>
          </w:tcPr>
          <w:p w14:paraId="0BD03A80" w14:textId="1F0FAEC1" w:rsidR="00750B9A" w:rsidRPr="00AC50F7"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62000</w:t>
            </w:r>
          </w:p>
        </w:tc>
        <w:tc>
          <w:tcPr>
            <w:tcW w:w="1350" w:type="dxa"/>
            <w:tcBorders>
              <w:bottom w:val="single" w:sz="4" w:space="0" w:color="auto"/>
            </w:tcBorders>
          </w:tcPr>
          <w:p w14:paraId="4E6102F6" w14:textId="37B374A4" w:rsidR="00750B9A" w:rsidRPr="00AC50F7"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080" w:type="dxa"/>
            <w:tcBorders>
              <w:bottom w:val="single" w:sz="4" w:space="0" w:color="auto"/>
            </w:tcBorders>
          </w:tcPr>
          <w:p w14:paraId="487FAC58" w14:textId="2648AFAF" w:rsidR="00750B9A"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162845</w:t>
            </w:r>
          </w:p>
        </w:tc>
        <w:tc>
          <w:tcPr>
            <w:tcW w:w="1080" w:type="dxa"/>
            <w:tcBorders>
              <w:bottom w:val="single" w:sz="4" w:space="0" w:color="auto"/>
            </w:tcBorders>
          </w:tcPr>
          <w:p w14:paraId="6401DFBE" w14:textId="4BF31BD6" w:rsidR="00750B9A"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p>
        </w:tc>
      </w:tr>
      <w:tr w:rsidR="00750B9A" w:rsidRPr="00AC50F7" w14:paraId="0E338103" w14:textId="77777777" w:rsidTr="00750B9A">
        <w:trPr>
          <w:trHeight w:val="385"/>
          <w:jc w:val="center"/>
        </w:trPr>
        <w:tc>
          <w:tcPr>
            <w:tcW w:w="1170" w:type="dxa"/>
            <w:tcBorders>
              <w:top w:val="single" w:sz="4" w:space="0" w:color="auto"/>
              <w:bottom w:val="single" w:sz="4" w:space="0" w:color="auto"/>
            </w:tcBorders>
            <w:shd w:val="clear" w:color="auto" w:fill="auto"/>
          </w:tcPr>
          <w:p w14:paraId="7F59F81C" w14:textId="70CEB087" w:rsidR="00750B9A" w:rsidRPr="00AC50F7" w:rsidRDefault="00750B9A" w:rsidP="00750B9A">
            <w:pPr>
              <w:tabs>
                <w:tab w:val="left" w:pos="630"/>
              </w:tabs>
              <w:suppressAutoHyphens/>
              <w:spacing w:after="0" w:line="276" w:lineRule="auto"/>
              <w:jc w:val="center"/>
              <w:rPr>
                <w:rFonts w:ascii="Times New Roman" w:eastAsia="Times New Roman" w:hAnsi="Times New Roman" w:cs="Times New Roman"/>
                <w:b/>
                <w:sz w:val="24"/>
                <w:szCs w:val="24"/>
              </w:rPr>
            </w:pPr>
            <w:r w:rsidRPr="00225571">
              <w:rPr>
                <w:rFonts w:ascii="Times New Roman" w:eastAsia="Times New Roman" w:hAnsi="Times New Roman" w:cs="Times New Roman"/>
                <w:b/>
                <w:color w:val="000000" w:themeColor="text1"/>
                <w:sz w:val="24"/>
                <w:szCs w:val="24"/>
              </w:rPr>
              <w:t>202</w:t>
            </w:r>
            <w:r>
              <w:rPr>
                <w:rFonts w:ascii="Times New Roman" w:eastAsia="Times New Roman" w:hAnsi="Times New Roman" w:cs="Times New Roman"/>
                <w:b/>
                <w:color w:val="000000" w:themeColor="text1"/>
                <w:sz w:val="24"/>
                <w:szCs w:val="24"/>
              </w:rPr>
              <w:t>3</w:t>
            </w:r>
          </w:p>
        </w:tc>
        <w:tc>
          <w:tcPr>
            <w:tcW w:w="1417" w:type="dxa"/>
            <w:tcBorders>
              <w:top w:val="single" w:sz="4" w:space="0" w:color="auto"/>
              <w:bottom w:val="single" w:sz="4" w:space="0" w:color="auto"/>
              <w:right w:val="single" w:sz="4" w:space="0" w:color="auto"/>
            </w:tcBorders>
          </w:tcPr>
          <w:p w14:paraId="39903578" w14:textId="435DA5F3" w:rsidR="00750B9A" w:rsidRPr="00AC50F7" w:rsidRDefault="00664739"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2552763</w:t>
            </w:r>
          </w:p>
        </w:tc>
        <w:tc>
          <w:tcPr>
            <w:tcW w:w="1440" w:type="dxa"/>
            <w:tcBorders>
              <w:top w:val="single" w:sz="4" w:space="0" w:color="auto"/>
              <w:left w:val="single" w:sz="4" w:space="0" w:color="auto"/>
              <w:bottom w:val="single" w:sz="4" w:space="0" w:color="auto"/>
            </w:tcBorders>
          </w:tcPr>
          <w:p w14:paraId="6C601AA0" w14:textId="339D6CB6" w:rsidR="00750B9A" w:rsidRPr="00AC50F7"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1614498</w:t>
            </w:r>
          </w:p>
        </w:tc>
        <w:tc>
          <w:tcPr>
            <w:tcW w:w="1620" w:type="dxa"/>
            <w:tcBorders>
              <w:top w:val="single" w:sz="4" w:space="0" w:color="auto"/>
              <w:bottom w:val="single" w:sz="4" w:space="0" w:color="auto"/>
              <w:right w:val="single" w:sz="4" w:space="0" w:color="auto"/>
            </w:tcBorders>
          </w:tcPr>
          <w:p w14:paraId="3DEA6AC1" w14:textId="301AB79F" w:rsidR="00750B9A" w:rsidRPr="00AC50F7"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350500</w:t>
            </w:r>
          </w:p>
        </w:tc>
        <w:tc>
          <w:tcPr>
            <w:tcW w:w="1530" w:type="dxa"/>
            <w:tcBorders>
              <w:top w:val="single" w:sz="4" w:space="0" w:color="auto"/>
              <w:left w:val="single" w:sz="4" w:space="0" w:color="auto"/>
              <w:bottom w:val="single" w:sz="4" w:space="0" w:color="auto"/>
            </w:tcBorders>
          </w:tcPr>
          <w:p w14:paraId="650E470D" w14:textId="324463C0" w:rsidR="00750B9A" w:rsidRPr="00AC50F7"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350" w:type="dxa"/>
            <w:tcBorders>
              <w:top w:val="single" w:sz="4" w:space="0" w:color="auto"/>
              <w:bottom w:val="single" w:sz="4" w:space="0" w:color="auto"/>
            </w:tcBorders>
          </w:tcPr>
          <w:p w14:paraId="6FC8AEDD" w14:textId="6980767B" w:rsidR="00750B9A" w:rsidRPr="00AC50F7"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18000</w:t>
            </w:r>
          </w:p>
        </w:tc>
        <w:tc>
          <w:tcPr>
            <w:tcW w:w="1080" w:type="dxa"/>
            <w:tcBorders>
              <w:top w:val="single" w:sz="4" w:space="0" w:color="auto"/>
              <w:bottom w:val="single" w:sz="4" w:space="0" w:color="auto"/>
            </w:tcBorders>
          </w:tcPr>
          <w:p w14:paraId="54C675A3" w14:textId="4D8880E0" w:rsidR="00750B9A"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224973</w:t>
            </w:r>
          </w:p>
        </w:tc>
        <w:tc>
          <w:tcPr>
            <w:tcW w:w="1080" w:type="dxa"/>
            <w:tcBorders>
              <w:top w:val="single" w:sz="4" w:space="0" w:color="auto"/>
              <w:bottom w:val="single" w:sz="4" w:space="0" w:color="auto"/>
            </w:tcBorders>
          </w:tcPr>
          <w:p w14:paraId="67EFDD7C" w14:textId="682C0A26" w:rsidR="00750B9A" w:rsidRDefault="0070382E"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177792</w:t>
            </w:r>
          </w:p>
        </w:tc>
      </w:tr>
      <w:tr w:rsidR="00750B9A" w:rsidRPr="00AC50F7" w14:paraId="2AD455E3" w14:textId="77777777" w:rsidTr="00750B9A">
        <w:trPr>
          <w:trHeight w:val="385"/>
          <w:jc w:val="center"/>
        </w:trPr>
        <w:tc>
          <w:tcPr>
            <w:tcW w:w="1170" w:type="dxa"/>
            <w:tcBorders>
              <w:top w:val="single" w:sz="4" w:space="0" w:color="auto"/>
              <w:bottom w:val="single" w:sz="4" w:space="0" w:color="auto"/>
            </w:tcBorders>
            <w:shd w:val="clear" w:color="auto" w:fill="auto"/>
          </w:tcPr>
          <w:p w14:paraId="693AFEF8" w14:textId="5F8D3CC6" w:rsidR="00750B9A" w:rsidRPr="00225571" w:rsidRDefault="00750B9A" w:rsidP="00750B9A">
            <w:pPr>
              <w:tabs>
                <w:tab w:val="left" w:pos="630"/>
              </w:tabs>
              <w:suppressAutoHyphens/>
              <w:spacing w:after="0" w:line="276" w:lineRule="auto"/>
              <w:jc w:val="center"/>
              <w:rPr>
                <w:rFonts w:ascii="Times New Roman" w:eastAsia="Times New Roman" w:hAnsi="Times New Roman" w:cs="Times New Roman"/>
                <w:b/>
                <w:color w:val="000000" w:themeColor="text1"/>
                <w:sz w:val="24"/>
                <w:szCs w:val="24"/>
              </w:rPr>
            </w:pPr>
            <w:r w:rsidRPr="00225571">
              <w:rPr>
                <w:rFonts w:ascii="Times New Roman" w:eastAsia="Times New Roman" w:hAnsi="Times New Roman" w:cs="Times New Roman"/>
                <w:b/>
                <w:color w:val="000000" w:themeColor="text1"/>
                <w:sz w:val="24"/>
                <w:szCs w:val="24"/>
              </w:rPr>
              <w:t>202</w:t>
            </w:r>
            <w:r>
              <w:rPr>
                <w:rFonts w:ascii="Times New Roman" w:eastAsia="Times New Roman" w:hAnsi="Times New Roman" w:cs="Times New Roman"/>
                <w:b/>
                <w:color w:val="000000" w:themeColor="text1"/>
                <w:sz w:val="24"/>
                <w:szCs w:val="24"/>
              </w:rPr>
              <w:t>4</w:t>
            </w:r>
          </w:p>
        </w:tc>
        <w:tc>
          <w:tcPr>
            <w:tcW w:w="1417" w:type="dxa"/>
            <w:tcBorders>
              <w:top w:val="single" w:sz="4" w:space="0" w:color="auto"/>
              <w:right w:val="single" w:sz="4" w:space="0" w:color="auto"/>
            </w:tcBorders>
          </w:tcPr>
          <w:p w14:paraId="17545BFE" w14:textId="5C9BEDAD" w:rsidR="00750B9A" w:rsidRDefault="00664739"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3248856</w:t>
            </w:r>
          </w:p>
        </w:tc>
        <w:tc>
          <w:tcPr>
            <w:tcW w:w="1440" w:type="dxa"/>
            <w:tcBorders>
              <w:top w:val="single" w:sz="4" w:space="0" w:color="auto"/>
              <w:left w:val="single" w:sz="4" w:space="0" w:color="auto"/>
            </w:tcBorders>
          </w:tcPr>
          <w:p w14:paraId="1A59E855" w14:textId="22B3C8B9" w:rsidR="00750B9A"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2107949</w:t>
            </w:r>
          </w:p>
        </w:tc>
        <w:tc>
          <w:tcPr>
            <w:tcW w:w="1620" w:type="dxa"/>
            <w:tcBorders>
              <w:top w:val="single" w:sz="4" w:space="0" w:color="auto"/>
              <w:right w:val="single" w:sz="4" w:space="0" w:color="auto"/>
            </w:tcBorders>
          </w:tcPr>
          <w:p w14:paraId="0632BC2E" w14:textId="53ED2A4B" w:rsidR="00750B9A"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431000</w:t>
            </w:r>
          </w:p>
        </w:tc>
        <w:tc>
          <w:tcPr>
            <w:tcW w:w="1530" w:type="dxa"/>
            <w:tcBorders>
              <w:top w:val="single" w:sz="4" w:space="0" w:color="auto"/>
              <w:left w:val="single" w:sz="4" w:space="0" w:color="auto"/>
            </w:tcBorders>
          </w:tcPr>
          <w:p w14:paraId="6369E622" w14:textId="77695AB2" w:rsidR="00750B9A"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26000</w:t>
            </w:r>
          </w:p>
        </w:tc>
        <w:tc>
          <w:tcPr>
            <w:tcW w:w="1350" w:type="dxa"/>
            <w:tcBorders>
              <w:top w:val="single" w:sz="4" w:space="0" w:color="auto"/>
            </w:tcBorders>
          </w:tcPr>
          <w:p w14:paraId="70AE93BF" w14:textId="1FC95713" w:rsidR="00750B9A"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Borders>
              <w:top w:val="single" w:sz="4" w:space="0" w:color="auto"/>
            </w:tcBorders>
          </w:tcPr>
          <w:p w14:paraId="5E6DBD3B" w14:textId="08C4E2FA" w:rsidR="00750B9A" w:rsidRDefault="00750B9A"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397397</w:t>
            </w:r>
          </w:p>
        </w:tc>
        <w:tc>
          <w:tcPr>
            <w:tcW w:w="1080" w:type="dxa"/>
            <w:tcBorders>
              <w:top w:val="single" w:sz="4" w:space="0" w:color="auto"/>
            </w:tcBorders>
          </w:tcPr>
          <w:p w14:paraId="35C4419E" w14:textId="105ADF69" w:rsidR="00750B9A" w:rsidRDefault="0070382E" w:rsidP="00750B9A">
            <w:pPr>
              <w:tabs>
                <w:tab w:val="left" w:pos="630"/>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286510</w:t>
            </w:r>
          </w:p>
        </w:tc>
      </w:tr>
    </w:tbl>
    <w:p w14:paraId="5B876391" w14:textId="77777777" w:rsidR="00F210CE" w:rsidRPr="00B01F46" w:rsidRDefault="00F210CE" w:rsidP="00951712">
      <w:pPr>
        <w:spacing w:after="200" w:line="276" w:lineRule="auto"/>
        <w:ind w:left="720"/>
        <w:contextualSpacing/>
        <w:jc w:val="both"/>
        <w:rPr>
          <w:rFonts w:ascii="Times New Roman" w:eastAsia="Times New Roman" w:hAnsi="Times New Roman" w:cs="Times New Roman"/>
          <w:b/>
          <w:iCs/>
          <w:sz w:val="20"/>
          <w:szCs w:val="20"/>
          <w:lang w:val="ro-RO"/>
        </w:rPr>
      </w:pPr>
    </w:p>
    <w:p w14:paraId="24C36B84" w14:textId="227EA00F" w:rsidR="002B42E1" w:rsidRDefault="00951712" w:rsidP="008014C2">
      <w:pPr>
        <w:spacing w:after="200" w:line="276" w:lineRule="auto"/>
        <w:ind w:left="720"/>
        <w:contextualSpacing/>
        <w:jc w:val="both"/>
        <w:rPr>
          <w:rFonts w:ascii="Times New Roman" w:eastAsia="Times New Roman" w:hAnsi="Times New Roman" w:cs="Times New Roman"/>
          <w:sz w:val="24"/>
          <w:szCs w:val="24"/>
          <w:lang w:val="ro-RO"/>
        </w:rPr>
      </w:pPr>
      <w:r w:rsidRPr="00E9218F">
        <w:rPr>
          <w:rFonts w:ascii="Times New Roman" w:eastAsia="Times New Roman" w:hAnsi="Times New Roman" w:cs="Times New Roman"/>
          <w:sz w:val="24"/>
          <w:szCs w:val="24"/>
          <w:lang w:val="ro-RO"/>
        </w:rPr>
        <w:t xml:space="preserve">  </w:t>
      </w:r>
      <w:r w:rsidRPr="00526FC3">
        <w:rPr>
          <w:rFonts w:ascii="Times New Roman" w:eastAsia="Times New Roman" w:hAnsi="Times New Roman" w:cs="Times New Roman"/>
          <w:iCs/>
          <w:sz w:val="24"/>
          <w:szCs w:val="24"/>
          <w:lang w:val="ro-RO"/>
        </w:rPr>
        <w:t xml:space="preserve"> </w:t>
      </w:r>
    </w:p>
    <w:p w14:paraId="0F5FBC26" w14:textId="77777777" w:rsidR="00F210CE" w:rsidRPr="00B01F46" w:rsidRDefault="00F210CE" w:rsidP="00F210CE">
      <w:pPr>
        <w:suppressAutoHyphens/>
        <w:spacing w:after="200" w:line="276" w:lineRule="auto"/>
        <w:ind w:left="720"/>
        <w:contextualSpacing/>
        <w:jc w:val="both"/>
        <w:rPr>
          <w:rFonts w:ascii="Times New Roman" w:eastAsia="Times New Roman" w:hAnsi="Times New Roman" w:cs="Times New Roman"/>
          <w:sz w:val="16"/>
          <w:szCs w:val="16"/>
          <w:lang w:val="ro-RO"/>
        </w:rPr>
      </w:pPr>
    </w:p>
    <w:p w14:paraId="7BB61F8D" w14:textId="50CEA437" w:rsidR="00EB1B4C" w:rsidRPr="00526FC3" w:rsidRDefault="00EB1B4C" w:rsidP="00EB1B4C">
      <w:pPr>
        <w:spacing w:after="200" w:line="276" w:lineRule="auto"/>
        <w:ind w:left="720"/>
        <w:contextualSpacing/>
        <w:jc w:val="both"/>
        <w:rPr>
          <w:rFonts w:ascii="Times New Roman" w:eastAsia="Times New Roman" w:hAnsi="Times New Roman" w:cs="Times New Roman"/>
          <w:b/>
          <w:iCs/>
          <w:sz w:val="24"/>
          <w:szCs w:val="24"/>
          <w:lang w:val="ro-RO"/>
        </w:rPr>
      </w:pPr>
      <w:r w:rsidRPr="00E9218F">
        <w:rPr>
          <w:rFonts w:ascii="Times New Roman" w:eastAsia="Times New Roman" w:hAnsi="Times New Roman" w:cs="Times New Roman"/>
          <w:sz w:val="24"/>
          <w:szCs w:val="24"/>
          <w:lang w:val="ro-RO"/>
        </w:rPr>
        <w:t xml:space="preserve">  </w:t>
      </w:r>
      <w:r w:rsidRPr="00526FC3">
        <w:rPr>
          <w:rFonts w:ascii="Times New Roman" w:eastAsia="Times New Roman" w:hAnsi="Times New Roman" w:cs="Times New Roman"/>
          <w:iCs/>
          <w:sz w:val="24"/>
          <w:szCs w:val="24"/>
          <w:lang w:val="ro-RO"/>
        </w:rPr>
        <w:t xml:space="preserve"> </w:t>
      </w:r>
      <w:r w:rsidRPr="00526FC3">
        <w:rPr>
          <w:rFonts w:ascii="Times New Roman" w:eastAsia="Times New Roman" w:hAnsi="Times New Roman" w:cs="Times New Roman"/>
          <w:b/>
          <w:iCs/>
          <w:sz w:val="24"/>
          <w:szCs w:val="24"/>
          <w:lang w:val="ro-RO"/>
        </w:rPr>
        <w:t>În anul 20</w:t>
      </w:r>
      <w:r>
        <w:rPr>
          <w:rFonts w:ascii="Times New Roman" w:eastAsia="Times New Roman" w:hAnsi="Times New Roman" w:cs="Times New Roman"/>
          <w:b/>
          <w:iCs/>
          <w:sz w:val="24"/>
          <w:szCs w:val="24"/>
          <w:lang w:val="ro-RO"/>
        </w:rPr>
        <w:t>2</w:t>
      </w:r>
      <w:r w:rsidR="008014C2">
        <w:rPr>
          <w:rFonts w:ascii="Times New Roman" w:eastAsia="Times New Roman" w:hAnsi="Times New Roman" w:cs="Times New Roman"/>
          <w:b/>
          <w:iCs/>
          <w:sz w:val="24"/>
          <w:szCs w:val="24"/>
          <w:lang w:val="ro-RO"/>
        </w:rPr>
        <w:t>1</w:t>
      </w:r>
      <w:r w:rsidRPr="00526FC3">
        <w:rPr>
          <w:rFonts w:ascii="Times New Roman" w:eastAsia="Times New Roman" w:hAnsi="Times New Roman" w:cs="Times New Roman"/>
          <w:b/>
          <w:iCs/>
          <w:sz w:val="24"/>
          <w:szCs w:val="24"/>
          <w:lang w:val="ro-RO"/>
        </w:rPr>
        <w:t xml:space="preserve"> au fost realizate următoarele proiecte: </w:t>
      </w:r>
    </w:p>
    <w:p w14:paraId="14E56BC5" w14:textId="65E6410C" w:rsidR="00EB1B4C" w:rsidRPr="00E9218F" w:rsidRDefault="00EB1B4C" w:rsidP="00A95E2E">
      <w:pPr>
        <w:numPr>
          <w:ilvl w:val="0"/>
          <w:numId w:val="23"/>
        </w:numPr>
        <w:suppressAutoHyphens/>
        <w:spacing w:after="200" w:line="276" w:lineRule="auto"/>
        <w:contextualSpacing/>
        <w:jc w:val="both"/>
        <w:rPr>
          <w:rFonts w:ascii="Times New Roman" w:eastAsia="Times New Roman" w:hAnsi="Times New Roman" w:cs="Times New Roman"/>
          <w:sz w:val="24"/>
          <w:szCs w:val="24"/>
          <w:lang w:val="ro-RO"/>
        </w:rPr>
      </w:pPr>
      <w:r w:rsidRPr="00526FC3">
        <w:rPr>
          <w:rFonts w:ascii="Times New Roman" w:eastAsia="Times New Roman" w:hAnsi="Times New Roman" w:cs="Times New Roman"/>
          <w:sz w:val="24"/>
          <w:szCs w:val="24"/>
          <w:u w:val="single"/>
          <w:lang w:val="ro-RO"/>
        </w:rPr>
        <w:t>Obiecte de inventar:</w:t>
      </w:r>
      <w:r w:rsidR="005E2E5E">
        <w:rPr>
          <w:rFonts w:ascii="Times New Roman" w:eastAsia="Times New Roman" w:hAnsi="Times New Roman" w:cs="Times New Roman"/>
          <w:sz w:val="24"/>
          <w:szCs w:val="24"/>
          <w:lang w:val="ro-RO"/>
        </w:rPr>
        <w:t xml:space="preserve"> 2</w:t>
      </w:r>
      <w:r>
        <w:rPr>
          <w:rFonts w:ascii="Times New Roman" w:eastAsia="Times New Roman" w:hAnsi="Times New Roman" w:cs="Times New Roman"/>
          <w:sz w:val="24"/>
          <w:szCs w:val="24"/>
          <w:lang w:val="ro-RO"/>
        </w:rPr>
        <w:t xml:space="preserve"> laptopuri,</w:t>
      </w:r>
      <w:r w:rsidR="005E2E5E">
        <w:rPr>
          <w:rFonts w:ascii="Times New Roman" w:eastAsia="Times New Roman" w:hAnsi="Times New Roman" w:cs="Times New Roman"/>
          <w:sz w:val="24"/>
          <w:szCs w:val="24"/>
          <w:lang w:val="ro-RO"/>
        </w:rPr>
        <w:t>2 multifunctionale,</w:t>
      </w:r>
      <w:r>
        <w:rPr>
          <w:rFonts w:ascii="Times New Roman" w:eastAsia="Times New Roman" w:hAnsi="Times New Roman" w:cs="Times New Roman"/>
          <w:sz w:val="24"/>
          <w:szCs w:val="24"/>
          <w:lang w:val="ro-RO"/>
        </w:rPr>
        <w:t xml:space="preserve"> </w:t>
      </w:r>
      <w:r w:rsidR="005E2E5E">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 xml:space="preserve"> videoproiectoare, </w:t>
      </w:r>
      <w:r w:rsidR="005E2E5E">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 xml:space="preserve"> suport</w:t>
      </w:r>
      <w:r w:rsidR="005E2E5E">
        <w:rPr>
          <w:rFonts w:ascii="Times New Roman" w:eastAsia="Times New Roman" w:hAnsi="Times New Roman" w:cs="Times New Roman"/>
          <w:sz w:val="24"/>
          <w:szCs w:val="24"/>
          <w:lang w:val="ro-RO"/>
        </w:rPr>
        <w:t xml:space="preserve"> tavan</w:t>
      </w:r>
      <w:r>
        <w:rPr>
          <w:rFonts w:ascii="Times New Roman" w:eastAsia="Times New Roman" w:hAnsi="Times New Roman" w:cs="Times New Roman"/>
          <w:sz w:val="24"/>
          <w:szCs w:val="24"/>
          <w:lang w:val="ro-RO"/>
        </w:rPr>
        <w:t xml:space="preserve"> , </w:t>
      </w:r>
      <w:r w:rsidR="00C0603D">
        <w:rPr>
          <w:rFonts w:ascii="Times New Roman" w:eastAsia="Times New Roman" w:hAnsi="Times New Roman" w:cs="Times New Roman"/>
          <w:sz w:val="24"/>
          <w:szCs w:val="24"/>
          <w:lang w:val="ro-RO"/>
        </w:rPr>
        <w:t xml:space="preserve"> etc.</w:t>
      </w:r>
    </w:p>
    <w:p w14:paraId="40642EAC" w14:textId="30FF9B23" w:rsidR="00EB1B4C" w:rsidRPr="00E9218F" w:rsidRDefault="00EB1B4C" w:rsidP="00A95E2E">
      <w:pPr>
        <w:numPr>
          <w:ilvl w:val="0"/>
          <w:numId w:val="23"/>
        </w:numPr>
        <w:suppressAutoHyphens/>
        <w:spacing w:after="200" w:line="276" w:lineRule="auto"/>
        <w:contextualSpacing/>
        <w:jc w:val="both"/>
        <w:rPr>
          <w:rFonts w:ascii="Times New Roman" w:eastAsia="Times New Roman" w:hAnsi="Times New Roman" w:cs="Times New Roman"/>
          <w:sz w:val="24"/>
          <w:szCs w:val="24"/>
          <w:lang w:val="ro-RO"/>
        </w:rPr>
      </w:pPr>
      <w:r w:rsidRPr="00526FC3">
        <w:rPr>
          <w:rFonts w:ascii="Times New Roman" w:eastAsia="Times New Roman" w:hAnsi="Times New Roman" w:cs="Times New Roman"/>
          <w:sz w:val="24"/>
          <w:szCs w:val="24"/>
          <w:u w:val="single"/>
          <w:lang w:val="ro-RO"/>
        </w:rPr>
        <w:t>Investiții:</w:t>
      </w:r>
      <w:r>
        <w:rPr>
          <w:rFonts w:ascii="Times New Roman" w:eastAsia="Times New Roman" w:hAnsi="Times New Roman" w:cs="Times New Roman"/>
          <w:sz w:val="24"/>
          <w:szCs w:val="24"/>
          <w:lang w:val="ro-RO"/>
        </w:rPr>
        <w:t xml:space="preserve"> </w:t>
      </w:r>
      <w:r w:rsidR="005E2E5E">
        <w:rPr>
          <w:rFonts w:ascii="Times New Roman" w:eastAsia="Times New Roman" w:hAnsi="Times New Roman" w:cs="Times New Roman"/>
          <w:sz w:val="24"/>
          <w:szCs w:val="24"/>
          <w:lang w:val="ro-RO"/>
        </w:rPr>
        <w:t>11 laptopuri, 2 table interactive, etc.</w:t>
      </w:r>
    </w:p>
    <w:p w14:paraId="7B7F364A" w14:textId="31AF068C" w:rsidR="00646BFD" w:rsidRDefault="00EB1B4C" w:rsidP="002B42E1">
      <w:pPr>
        <w:numPr>
          <w:ilvl w:val="0"/>
          <w:numId w:val="23"/>
        </w:numPr>
        <w:suppressAutoHyphens/>
        <w:spacing w:after="200" w:line="276" w:lineRule="auto"/>
        <w:contextualSpacing/>
        <w:jc w:val="both"/>
        <w:rPr>
          <w:rFonts w:ascii="Times New Roman" w:eastAsia="Times New Roman" w:hAnsi="Times New Roman" w:cs="Times New Roman"/>
          <w:sz w:val="24"/>
          <w:szCs w:val="24"/>
          <w:lang w:val="ro-RO"/>
        </w:rPr>
      </w:pPr>
      <w:r w:rsidRPr="00526FC3">
        <w:rPr>
          <w:rFonts w:ascii="Times New Roman" w:eastAsia="Times New Roman" w:hAnsi="Times New Roman" w:cs="Times New Roman"/>
          <w:sz w:val="24"/>
          <w:szCs w:val="24"/>
          <w:u w:val="single"/>
          <w:lang w:val="ro-RO"/>
        </w:rPr>
        <w:t>Întreținere:</w:t>
      </w:r>
      <w:r w:rsidRPr="00E9218F">
        <w:rPr>
          <w:rFonts w:ascii="Times New Roman" w:eastAsia="Times New Roman" w:hAnsi="Times New Roman" w:cs="Times New Roman"/>
          <w:sz w:val="24"/>
          <w:szCs w:val="24"/>
          <w:lang w:val="ro-RO"/>
        </w:rPr>
        <w:t xml:space="preserve"> zugrăvirea tuturor sălilor de clasă din clădiri, achiziţia de materiale şi revizia instalaţiilor sanitare, dotarea şcolii cu materiale consumabile</w:t>
      </w:r>
      <w:r w:rsidR="000E760A">
        <w:rPr>
          <w:rFonts w:ascii="Times New Roman" w:eastAsia="Times New Roman" w:hAnsi="Times New Roman" w:cs="Times New Roman"/>
          <w:sz w:val="24"/>
          <w:szCs w:val="24"/>
          <w:lang w:val="ro-RO"/>
        </w:rPr>
        <w:t>, materiale pentru prevenirea infecției cu virusul SARS-COV2</w:t>
      </w:r>
    </w:p>
    <w:p w14:paraId="32A64734" w14:textId="77777777" w:rsidR="00F210CE" w:rsidRPr="00B01F46" w:rsidRDefault="00F210CE" w:rsidP="00F210CE">
      <w:pPr>
        <w:suppressAutoHyphens/>
        <w:spacing w:after="200" w:line="276" w:lineRule="auto"/>
        <w:ind w:left="720"/>
        <w:contextualSpacing/>
        <w:jc w:val="both"/>
        <w:rPr>
          <w:rFonts w:ascii="Times New Roman" w:eastAsia="Times New Roman" w:hAnsi="Times New Roman" w:cs="Times New Roman"/>
          <w:sz w:val="12"/>
          <w:szCs w:val="12"/>
          <w:lang w:val="ro-RO"/>
        </w:rPr>
      </w:pPr>
    </w:p>
    <w:p w14:paraId="22C81F9A" w14:textId="6B3328BA" w:rsidR="00B16E50" w:rsidRPr="00526FC3" w:rsidRDefault="00B16E50" w:rsidP="00B16E50">
      <w:pPr>
        <w:spacing w:after="200" w:line="276" w:lineRule="auto"/>
        <w:ind w:left="720"/>
        <w:contextualSpacing/>
        <w:jc w:val="both"/>
        <w:rPr>
          <w:rFonts w:ascii="Times New Roman" w:eastAsia="Times New Roman" w:hAnsi="Times New Roman" w:cs="Times New Roman"/>
          <w:b/>
          <w:iCs/>
          <w:sz w:val="24"/>
          <w:szCs w:val="24"/>
          <w:lang w:val="ro-RO"/>
        </w:rPr>
      </w:pPr>
      <w:r w:rsidRPr="00526FC3">
        <w:rPr>
          <w:rFonts w:ascii="Times New Roman" w:eastAsia="Times New Roman" w:hAnsi="Times New Roman" w:cs="Times New Roman"/>
          <w:b/>
          <w:iCs/>
          <w:sz w:val="24"/>
          <w:szCs w:val="24"/>
          <w:lang w:val="ro-RO"/>
        </w:rPr>
        <w:t xml:space="preserve">În </w:t>
      </w:r>
      <w:r w:rsidRPr="00CB721F">
        <w:rPr>
          <w:rFonts w:ascii="Times New Roman" w:eastAsia="Times New Roman" w:hAnsi="Times New Roman" w:cs="Times New Roman"/>
          <w:b/>
          <w:iCs/>
          <w:color w:val="000000" w:themeColor="text1"/>
          <w:sz w:val="24"/>
          <w:szCs w:val="24"/>
          <w:lang w:val="ro-RO"/>
        </w:rPr>
        <w:t>anul 202</w:t>
      </w:r>
      <w:r w:rsidR="008014C2">
        <w:rPr>
          <w:rFonts w:ascii="Times New Roman" w:eastAsia="Times New Roman" w:hAnsi="Times New Roman" w:cs="Times New Roman"/>
          <w:b/>
          <w:iCs/>
          <w:color w:val="000000" w:themeColor="text1"/>
          <w:sz w:val="24"/>
          <w:szCs w:val="24"/>
          <w:lang w:val="ro-RO"/>
        </w:rPr>
        <w:t>2</w:t>
      </w:r>
      <w:r w:rsidRPr="00CB721F">
        <w:rPr>
          <w:rFonts w:ascii="Times New Roman" w:eastAsia="Times New Roman" w:hAnsi="Times New Roman" w:cs="Times New Roman"/>
          <w:b/>
          <w:iCs/>
          <w:color w:val="000000" w:themeColor="text1"/>
          <w:sz w:val="24"/>
          <w:szCs w:val="24"/>
          <w:lang w:val="ro-RO"/>
        </w:rPr>
        <w:t xml:space="preserve"> </w:t>
      </w:r>
      <w:r w:rsidRPr="00526FC3">
        <w:rPr>
          <w:rFonts w:ascii="Times New Roman" w:eastAsia="Times New Roman" w:hAnsi="Times New Roman" w:cs="Times New Roman"/>
          <w:b/>
          <w:iCs/>
          <w:sz w:val="24"/>
          <w:szCs w:val="24"/>
          <w:lang w:val="ro-RO"/>
        </w:rPr>
        <w:t xml:space="preserve">au fost realizate următoarele proiecte: </w:t>
      </w:r>
    </w:p>
    <w:p w14:paraId="4403811E" w14:textId="47DDA8A5" w:rsidR="00742818" w:rsidRPr="005E2E5E" w:rsidRDefault="00B16E50" w:rsidP="005E2E5E">
      <w:pPr>
        <w:numPr>
          <w:ilvl w:val="0"/>
          <w:numId w:val="23"/>
        </w:numPr>
        <w:suppressAutoHyphens/>
        <w:spacing w:after="200" w:line="276" w:lineRule="auto"/>
        <w:contextualSpacing/>
        <w:jc w:val="both"/>
        <w:rPr>
          <w:rFonts w:ascii="Times New Roman" w:eastAsia="Times New Roman" w:hAnsi="Times New Roman" w:cs="Times New Roman"/>
          <w:sz w:val="24"/>
          <w:szCs w:val="24"/>
          <w:lang w:val="ro-RO"/>
        </w:rPr>
      </w:pPr>
      <w:r w:rsidRPr="00526FC3">
        <w:rPr>
          <w:rFonts w:ascii="Times New Roman" w:eastAsia="Times New Roman" w:hAnsi="Times New Roman" w:cs="Times New Roman"/>
          <w:sz w:val="24"/>
          <w:szCs w:val="24"/>
          <w:u w:val="single"/>
          <w:lang w:val="ro-RO"/>
        </w:rPr>
        <w:t>Obiecte de inventar:</w:t>
      </w:r>
      <w:r w:rsidRPr="00E9218F">
        <w:rPr>
          <w:rFonts w:ascii="Times New Roman" w:eastAsia="Times New Roman" w:hAnsi="Times New Roman" w:cs="Times New Roman"/>
          <w:sz w:val="24"/>
          <w:szCs w:val="24"/>
          <w:lang w:val="ro-RO"/>
        </w:rPr>
        <w:t xml:space="preserve"> </w:t>
      </w:r>
      <w:r w:rsidR="002F4362" w:rsidRPr="005E2E5E">
        <w:rPr>
          <w:rFonts w:ascii="Times New Roman" w:eastAsia="Times New Roman" w:hAnsi="Times New Roman" w:cs="Times New Roman"/>
          <w:sz w:val="24"/>
          <w:szCs w:val="24"/>
          <w:lang w:val="ro-RO"/>
        </w:rPr>
        <w:t xml:space="preserve"> draperii, o masă mare pentru </w:t>
      </w:r>
      <w:r w:rsidR="005E2E5E">
        <w:rPr>
          <w:rFonts w:ascii="Times New Roman" w:eastAsia="Times New Roman" w:hAnsi="Times New Roman" w:cs="Times New Roman"/>
          <w:sz w:val="24"/>
          <w:szCs w:val="24"/>
          <w:lang w:val="ro-RO"/>
        </w:rPr>
        <w:t>cancelarie</w:t>
      </w:r>
      <w:r w:rsidR="002F4362" w:rsidRPr="005E2E5E">
        <w:rPr>
          <w:rFonts w:ascii="Times New Roman" w:eastAsia="Times New Roman" w:hAnsi="Times New Roman" w:cs="Times New Roman"/>
          <w:sz w:val="24"/>
          <w:szCs w:val="24"/>
          <w:lang w:val="ro-RO"/>
        </w:rPr>
        <w:t xml:space="preserve">, </w:t>
      </w:r>
      <w:r w:rsidR="005E2E5E">
        <w:rPr>
          <w:rFonts w:ascii="Times New Roman" w:eastAsia="Times New Roman" w:hAnsi="Times New Roman" w:cs="Times New Roman"/>
          <w:sz w:val="24"/>
          <w:szCs w:val="24"/>
          <w:lang w:val="ro-RO"/>
        </w:rPr>
        <w:t>6 dulapuri, etc.</w:t>
      </w:r>
      <w:r w:rsidR="007F028A" w:rsidRPr="005E2E5E">
        <w:rPr>
          <w:rFonts w:ascii="Times New Roman" w:eastAsia="Times New Roman" w:hAnsi="Times New Roman" w:cs="Times New Roman"/>
          <w:sz w:val="24"/>
          <w:szCs w:val="24"/>
          <w:lang w:val="ro-RO"/>
        </w:rPr>
        <w:t xml:space="preserve"> </w:t>
      </w:r>
      <w:r w:rsidR="002F4362" w:rsidRPr="005E2E5E">
        <w:rPr>
          <w:rFonts w:ascii="Times New Roman" w:eastAsia="Times New Roman" w:hAnsi="Times New Roman" w:cs="Times New Roman"/>
          <w:sz w:val="24"/>
          <w:szCs w:val="24"/>
          <w:lang w:val="ro-RO"/>
        </w:rPr>
        <w:t xml:space="preserve"> </w:t>
      </w:r>
    </w:p>
    <w:p w14:paraId="795E383A" w14:textId="4FF7754C" w:rsidR="00B16E50" w:rsidRPr="00E9218F" w:rsidRDefault="00B16E50" w:rsidP="00A95E2E">
      <w:pPr>
        <w:numPr>
          <w:ilvl w:val="0"/>
          <w:numId w:val="23"/>
        </w:numPr>
        <w:suppressAutoHyphens/>
        <w:spacing w:after="200" w:line="276" w:lineRule="auto"/>
        <w:contextualSpacing/>
        <w:jc w:val="both"/>
        <w:rPr>
          <w:rFonts w:ascii="Times New Roman" w:eastAsia="Times New Roman" w:hAnsi="Times New Roman" w:cs="Times New Roman"/>
          <w:sz w:val="24"/>
          <w:szCs w:val="24"/>
          <w:lang w:val="ro-RO"/>
        </w:rPr>
      </w:pPr>
      <w:r w:rsidRPr="00526FC3">
        <w:rPr>
          <w:rFonts w:ascii="Times New Roman" w:eastAsia="Times New Roman" w:hAnsi="Times New Roman" w:cs="Times New Roman"/>
          <w:sz w:val="24"/>
          <w:szCs w:val="24"/>
          <w:u w:val="single"/>
          <w:lang w:val="ro-RO"/>
        </w:rPr>
        <w:t>Investiții:</w:t>
      </w:r>
      <w:r>
        <w:rPr>
          <w:rFonts w:ascii="Times New Roman" w:eastAsia="Times New Roman" w:hAnsi="Times New Roman" w:cs="Times New Roman"/>
          <w:sz w:val="24"/>
          <w:szCs w:val="24"/>
          <w:lang w:val="ro-RO"/>
        </w:rPr>
        <w:t xml:space="preserve"> </w:t>
      </w:r>
      <w:r w:rsidR="00FD50AA">
        <w:rPr>
          <w:rFonts w:ascii="Times New Roman" w:eastAsia="Times New Roman" w:hAnsi="Times New Roman" w:cs="Times New Roman"/>
          <w:sz w:val="24"/>
          <w:szCs w:val="24"/>
          <w:lang w:val="ro-RO"/>
        </w:rPr>
        <w:t>s-a renovat sistemul de încălzire</w:t>
      </w:r>
      <w:r w:rsidR="00AA29C4">
        <w:rPr>
          <w:rFonts w:ascii="Times New Roman" w:eastAsia="Times New Roman" w:hAnsi="Times New Roman" w:cs="Times New Roman"/>
          <w:sz w:val="24"/>
          <w:szCs w:val="24"/>
          <w:lang w:val="ro-RO"/>
        </w:rPr>
        <w:t xml:space="preserve"> și sistemul sanitar</w:t>
      </w:r>
      <w:r w:rsidR="00FD50AA">
        <w:rPr>
          <w:rFonts w:ascii="Times New Roman" w:eastAsia="Times New Roman" w:hAnsi="Times New Roman" w:cs="Times New Roman"/>
          <w:sz w:val="24"/>
          <w:szCs w:val="24"/>
          <w:lang w:val="ro-RO"/>
        </w:rPr>
        <w:t xml:space="preserve"> prin investiții făcute de Primăria comunei</w:t>
      </w:r>
      <w:r w:rsidR="00AA29C4">
        <w:rPr>
          <w:rFonts w:ascii="Times New Roman" w:eastAsia="Times New Roman" w:hAnsi="Times New Roman" w:cs="Times New Roman"/>
          <w:sz w:val="24"/>
          <w:szCs w:val="24"/>
          <w:lang w:val="ro-RO"/>
        </w:rPr>
        <w:t xml:space="preserve"> </w:t>
      </w:r>
      <w:r w:rsidR="00FD50AA">
        <w:rPr>
          <w:rFonts w:ascii="Times New Roman" w:eastAsia="Times New Roman" w:hAnsi="Times New Roman" w:cs="Times New Roman"/>
          <w:sz w:val="24"/>
          <w:szCs w:val="24"/>
          <w:lang w:val="ro-RO"/>
        </w:rPr>
        <w:t xml:space="preserve"> </w:t>
      </w:r>
      <w:r w:rsidR="005E2E5E">
        <w:rPr>
          <w:rFonts w:ascii="Times New Roman" w:eastAsia="Times New Roman" w:hAnsi="Times New Roman" w:cs="Times New Roman"/>
          <w:sz w:val="24"/>
          <w:szCs w:val="24"/>
          <w:lang w:val="ro-RO"/>
        </w:rPr>
        <w:t>Scutelnici</w:t>
      </w:r>
      <w:r w:rsidR="00AA29C4">
        <w:rPr>
          <w:rFonts w:ascii="Times New Roman" w:eastAsia="Times New Roman" w:hAnsi="Times New Roman" w:cs="Times New Roman"/>
          <w:sz w:val="24"/>
          <w:szCs w:val="24"/>
          <w:lang w:val="ro-RO"/>
        </w:rPr>
        <w:t xml:space="preserve"> precum și gardul de la GPN Arcanu, 9 table magnetice, combină frigorifică, 1 mașină de spălat pardoseala,etc.</w:t>
      </w:r>
    </w:p>
    <w:p w14:paraId="2CEF8460" w14:textId="177C38E1" w:rsidR="00EB1B4C" w:rsidRDefault="00B16E50" w:rsidP="00A95E2E">
      <w:pPr>
        <w:numPr>
          <w:ilvl w:val="0"/>
          <w:numId w:val="23"/>
        </w:numPr>
        <w:suppressAutoHyphens/>
        <w:spacing w:after="200" w:line="276" w:lineRule="auto"/>
        <w:contextualSpacing/>
        <w:jc w:val="both"/>
        <w:rPr>
          <w:rFonts w:ascii="Times New Roman" w:eastAsia="Times New Roman" w:hAnsi="Times New Roman" w:cs="Times New Roman"/>
          <w:sz w:val="24"/>
          <w:szCs w:val="24"/>
          <w:lang w:val="ro-RO"/>
        </w:rPr>
      </w:pPr>
      <w:r w:rsidRPr="001B6E6A">
        <w:rPr>
          <w:rFonts w:ascii="Times New Roman" w:eastAsia="Times New Roman" w:hAnsi="Times New Roman" w:cs="Times New Roman"/>
          <w:sz w:val="24"/>
          <w:szCs w:val="24"/>
          <w:u w:val="single"/>
          <w:lang w:val="ro-RO"/>
        </w:rPr>
        <w:t>Întreținere:</w:t>
      </w:r>
      <w:r w:rsidRPr="001B6E6A">
        <w:rPr>
          <w:rFonts w:ascii="Times New Roman" w:eastAsia="Times New Roman" w:hAnsi="Times New Roman" w:cs="Times New Roman"/>
          <w:sz w:val="24"/>
          <w:szCs w:val="24"/>
          <w:lang w:val="ro-RO"/>
        </w:rPr>
        <w:t xml:space="preserve"> </w:t>
      </w:r>
      <w:r w:rsidR="00800F5B">
        <w:rPr>
          <w:rFonts w:ascii="Times New Roman" w:eastAsia="Times New Roman" w:hAnsi="Times New Roman" w:cs="Times New Roman"/>
          <w:sz w:val="24"/>
          <w:szCs w:val="24"/>
          <w:lang w:val="ro-RO"/>
        </w:rPr>
        <w:t>amenajarea spațiului G</w:t>
      </w:r>
      <w:r w:rsidR="00AA29C4">
        <w:rPr>
          <w:rFonts w:ascii="Times New Roman" w:eastAsia="Times New Roman" w:hAnsi="Times New Roman" w:cs="Times New Roman"/>
          <w:sz w:val="24"/>
          <w:szCs w:val="24"/>
          <w:lang w:val="ro-RO"/>
        </w:rPr>
        <w:t>PN Arcanu</w:t>
      </w:r>
      <w:r w:rsidR="00800F5B">
        <w:rPr>
          <w:rFonts w:ascii="Times New Roman" w:eastAsia="Times New Roman" w:hAnsi="Times New Roman" w:cs="Times New Roman"/>
          <w:sz w:val="24"/>
          <w:szCs w:val="24"/>
          <w:lang w:val="ro-RO"/>
        </w:rPr>
        <w:t xml:space="preserve">  și dotarea cu materiale necesare (</w:t>
      </w:r>
      <w:r w:rsidR="00AA29C4">
        <w:rPr>
          <w:rFonts w:ascii="Times New Roman" w:eastAsia="Times New Roman" w:hAnsi="Times New Roman" w:cs="Times New Roman"/>
          <w:sz w:val="24"/>
          <w:szCs w:val="24"/>
          <w:lang w:val="ro-RO"/>
        </w:rPr>
        <w:t>dulap,masa</w:t>
      </w:r>
      <w:r w:rsidR="00800F5B">
        <w:rPr>
          <w:rFonts w:ascii="Times New Roman" w:eastAsia="Times New Roman" w:hAnsi="Times New Roman" w:cs="Times New Roman"/>
          <w:sz w:val="24"/>
          <w:szCs w:val="24"/>
          <w:lang w:val="ro-RO"/>
        </w:rPr>
        <w:t xml:space="preserve">,  etc),  </w:t>
      </w:r>
      <w:r w:rsidR="00C45972" w:rsidRPr="00E9218F">
        <w:rPr>
          <w:rFonts w:ascii="Times New Roman" w:eastAsia="Times New Roman" w:hAnsi="Times New Roman" w:cs="Times New Roman"/>
          <w:sz w:val="24"/>
          <w:szCs w:val="24"/>
          <w:lang w:val="ro-RO"/>
        </w:rPr>
        <w:t>zugrăvirea tuturor sălilor de clasă din clădiri, achiziţia de materiale şi revizia instalaţiilor sanitare, dotarea şcolii cu materiale consumabile</w:t>
      </w:r>
      <w:r w:rsidR="00C45972">
        <w:rPr>
          <w:rFonts w:ascii="Times New Roman" w:eastAsia="Times New Roman" w:hAnsi="Times New Roman" w:cs="Times New Roman"/>
          <w:sz w:val="24"/>
          <w:szCs w:val="24"/>
          <w:lang w:val="ro-RO"/>
        </w:rPr>
        <w:t>, materiale pentru prevenirea infecției cu virusul SARS-COV2</w:t>
      </w:r>
    </w:p>
    <w:p w14:paraId="25D2D115" w14:textId="77777777" w:rsidR="00B01F46" w:rsidRPr="005C45F5" w:rsidRDefault="00B01F46" w:rsidP="00B01F46">
      <w:pPr>
        <w:suppressAutoHyphens/>
        <w:spacing w:after="200" w:line="276" w:lineRule="auto"/>
        <w:ind w:left="720"/>
        <w:contextualSpacing/>
        <w:jc w:val="both"/>
        <w:rPr>
          <w:rFonts w:ascii="Times New Roman" w:eastAsia="Times New Roman" w:hAnsi="Times New Roman" w:cs="Times New Roman"/>
          <w:sz w:val="20"/>
          <w:szCs w:val="20"/>
          <w:lang w:val="ro-RO"/>
        </w:rPr>
      </w:pPr>
    </w:p>
    <w:p w14:paraId="50EE618F" w14:textId="006AEDDF" w:rsidR="00F210CE" w:rsidRPr="009123E9" w:rsidRDefault="00951712" w:rsidP="00F210CE">
      <w:pPr>
        <w:spacing w:after="200" w:line="276" w:lineRule="auto"/>
        <w:ind w:left="720"/>
        <w:contextualSpacing/>
        <w:jc w:val="both"/>
        <w:rPr>
          <w:rFonts w:ascii="Times New Roman" w:eastAsia="Times New Roman" w:hAnsi="Times New Roman" w:cs="Times New Roman"/>
          <w:b/>
          <w:iCs/>
          <w:sz w:val="24"/>
          <w:szCs w:val="24"/>
          <w:lang w:val="ro-RO"/>
        </w:rPr>
      </w:pPr>
      <w:r w:rsidRPr="009123E9">
        <w:rPr>
          <w:rFonts w:ascii="Times New Roman" w:eastAsia="Times New Roman" w:hAnsi="Times New Roman" w:cs="Times New Roman"/>
          <w:sz w:val="24"/>
          <w:szCs w:val="24"/>
          <w:lang w:val="ro-RO"/>
        </w:rPr>
        <w:t xml:space="preserve">  </w:t>
      </w:r>
      <w:r w:rsidR="00F210CE" w:rsidRPr="009123E9">
        <w:rPr>
          <w:rFonts w:ascii="Times New Roman" w:eastAsia="Times New Roman" w:hAnsi="Times New Roman" w:cs="Times New Roman"/>
          <w:b/>
          <w:iCs/>
          <w:sz w:val="24"/>
          <w:szCs w:val="24"/>
          <w:lang w:val="ro-RO"/>
        </w:rPr>
        <w:t>În anul 202</w:t>
      </w:r>
      <w:r w:rsidR="008014C2">
        <w:rPr>
          <w:rFonts w:ascii="Times New Roman" w:eastAsia="Times New Roman" w:hAnsi="Times New Roman" w:cs="Times New Roman"/>
          <w:b/>
          <w:iCs/>
          <w:sz w:val="24"/>
          <w:szCs w:val="24"/>
          <w:lang w:val="ro-RO"/>
        </w:rPr>
        <w:t>3</w:t>
      </w:r>
      <w:r w:rsidR="00F210CE" w:rsidRPr="009123E9">
        <w:rPr>
          <w:rFonts w:ascii="Times New Roman" w:eastAsia="Times New Roman" w:hAnsi="Times New Roman" w:cs="Times New Roman"/>
          <w:b/>
          <w:iCs/>
          <w:sz w:val="24"/>
          <w:szCs w:val="24"/>
          <w:lang w:val="ro-RO"/>
        </w:rPr>
        <w:t xml:space="preserve"> au fost realizate următoarele proiecte: </w:t>
      </w:r>
    </w:p>
    <w:p w14:paraId="787F420E" w14:textId="368F66CC" w:rsidR="00F210CE" w:rsidRPr="00AA29C4" w:rsidRDefault="00F210CE" w:rsidP="00AA29C4">
      <w:pPr>
        <w:numPr>
          <w:ilvl w:val="0"/>
          <w:numId w:val="23"/>
        </w:numPr>
        <w:suppressAutoHyphens/>
        <w:spacing w:after="200" w:line="276" w:lineRule="auto"/>
        <w:contextualSpacing/>
        <w:jc w:val="both"/>
        <w:rPr>
          <w:rFonts w:ascii="Times New Roman" w:eastAsia="Times New Roman" w:hAnsi="Times New Roman" w:cs="Times New Roman"/>
          <w:sz w:val="24"/>
          <w:szCs w:val="24"/>
          <w:lang w:val="ro-RO"/>
        </w:rPr>
      </w:pPr>
      <w:r w:rsidRPr="009123E9">
        <w:rPr>
          <w:rFonts w:ascii="Times New Roman" w:eastAsia="Times New Roman" w:hAnsi="Times New Roman" w:cs="Times New Roman"/>
          <w:sz w:val="24"/>
          <w:szCs w:val="24"/>
          <w:u w:val="single"/>
          <w:lang w:val="ro-RO"/>
        </w:rPr>
        <w:t>Obiecte de inventar:</w:t>
      </w:r>
      <w:r w:rsidRPr="009123E9">
        <w:rPr>
          <w:rFonts w:ascii="Times New Roman" w:eastAsia="Times New Roman" w:hAnsi="Times New Roman" w:cs="Times New Roman"/>
          <w:sz w:val="24"/>
          <w:szCs w:val="24"/>
          <w:lang w:val="ro-RO"/>
        </w:rPr>
        <w:t xml:space="preserve">  </w:t>
      </w:r>
      <w:r w:rsidR="00AA29C4">
        <w:rPr>
          <w:rFonts w:ascii="Times New Roman" w:eastAsia="Times New Roman" w:hAnsi="Times New Roman" w:cs="Times New Roman"/>
          <w:sz w:val="24"/>
          <w:szCs w:val="24"/>
          <w:lang w:val="ro-RO"/>
        </w:rPr>
        <w:t>1 combină frigorifică</w:t>
      </w:r>
      <w:r w:rsidRPr="009123E9">
        <w:rPr>
          <w:rFonts w:ascii="Times New Roman" w:eastAsia="Times New Roman" w:hAnsi="Times New Roman" w:cs="Times New Roman"/>
          <w:sz w:val="24"/>
          <w:szCs w:val="24"/>
          <w:lang w:val="ro-RO"/>
        </w:rPr>
        <w:t>,</w:t>
      </w:r>
      <w:r w:rsidRPr="00AA29C4">
        <w:rPr>
          <w:rFonts w:ascii="Times New Roman" w:eastAsia="Times New Roman" w:hAnsi="Times New Roman" w:cs="Times New Roman"/>
          <w:sz w:val="24"/>
          <w:szCs w:val="24"/>
          <w:lang w:val="ro-RO"/>
        </w:rPr>
        <w:t xml:space="preserve"> </w:t>
      </w:r>
      <w:r w:rsidR="00AA29C4">
        <w:rPr>
          <w:rFonts w:ascii="Times New Roman" w:eastAsia="Times New Roman" w:hAnsi="Times New Roman" w:cs="Times New Roman"/>
          <w:sz w:val="24"/>
          <w:szCs w:val="24"/>
          <w:lang w:val="ro-RO"/>
        </w:rPr>
        <w:t>9</w:t>
      </w:r>
      <w:r w:rsidRPr="00AA29C4">
        <w:rPr>
          <w:rFonts w:ascii="Times New Roman" w:eastAsia="Times New Roman" w:hAnsi="Times New Roman" w:cs="Times New Roman"/>
          <w:sz w:val="24"/>
          <w:szCs w:val="24"/>
          <w:lang w:val="ro-RO"/>
        </w:rPr>
        <w:t xml:space="preserve"> table magnetice, </w:t>
      </w:r>
      <w:r w:rsidR="00AA29C4">
        <w:rPr>
          <w:rFonts w:ascii="Times New Roman" w:eastAsia="Times New Roman" w:hAnsi="Times New Roman" w:cs="Times New Roman"/>
          <w:sz w:val="24"/>
          <w:szCs w:val="24"/>
          <w:lang w:val="ro-RO"/>
        </w:rPr>
        <w:t>1 mașină de spălat pardoseala</w:t>
      </w:r>
      <w:r w:rsidRPr="00AA29C4">
        <w:rPr>
          <w:rFonts w:ascii="Times New Roman" w:eastAsia="Times New Roman" w:hAnsi="Times New Roman" w:cs="Times New Roman"/>
          <w:sz w:val="24"/>
          <w:szCs w:val="24"/>
          <w:lang w:val="ro-RO"/>
        </w:rPr>
        <w:t>,</w:t>
      </w:r>
      <w:r w:rsidR="00AA29C4">
        <w:rPr>
          <w:rFonts w:ascii="Times New Roman" w:eastAsia="Times New Roman" w:hAnsi="Times New Roman" w:cs="Times New Roman"/>
          <w:sz w:val="24"/>
          <w:szCs w:val="24"/>
          <w:lang w:val="ro-RO"/>
        </w:rPr>
        <w:t>etc.</w:t>
      </w:r>
    </w:p>
    <w:p w14:paraId="451610D1" w14:textId="77777777" w:rsidR="00F210CE" w:rsidRPr="009123E9" w:rsidRDefault="00F210CE" w:rsidP="00F210CE">
      <w:pPr>
        <w:numPr>
          <w:ilvl w:val="0"/>
          <w:numId w:val="23"/>
        </w:numPr>
        <w:suppressAutoHyphens/>
        <w:spacing w:after="200" w:line="276" w:lineRule="auto"/>
        <w:contextualSpacing/>
        <w:jc w:val="both"/>
        <w:rPr>
          <w:rFonts w:ascii="Times New Roman" w:eastAsia="Times New Roman" w:hAnsi="Times New Roman" w:cs="Times New Roman"/>
          <w:sz w:val="24"/>
          <w:szCs w:val="24"/>
          <w:lang w:val="ro-RO"/>
        </w:rPr>
      </w:pPr>
      <w:r w:rsidRPr="009123E9">
        <w:rPr>
          <w:rFonts w:ascii="Times New Roman" w:eastAsia="Times New Roman" w:hAnsi="Times New Roman" w:cs="Times New Roman"/>
          <w:sz w:val="24"/>
          <w:szCs w:val="24"/>
          <w:u w:val="single"/>
          <w:lang w:val="ro-RO"/>
        </w:rPr>
        <w:t>Investiții:</w:t>
      </w:r>
      <w:r w:rsidRPr="009123E9">
        <w:rPr>
          <w:rFonts w:ascii="Times New Roman" w:eastAsia="Times New Roman" w:hAnsi="Times New Roman" w:cs="Times New Roman"/>
          <w:sz w:val="24"/>
          <w:szCs w:val="24"/>
          <w:lang w:val="ro-RO"/>
        </w:rPr>
        <w:t xml:space="preserve"> s-a renovat sistemul de încălzire prin investiții făcute de Primăria comunei Mădăras</w:t>
      </w:r>
    </w:p>
    <w:p w14:paraId="3E9F7307" w14:textId="366764AB" w:rsidR="008348ED" w:rsidRPr="009123E9" w:rsidRDefault="00F210CE" w:rsidP="00951712">
      <w:pPr>
        <w:numPr>
          <w:ilvl w:val="0"/>
          <w:numId w:val="23"/>
        </w:numPr>
        <w:suppressAutoHyphens/>
        <w:spacing w:after="0" w:line="276" w:lineRule="auto"/>
        <w:ind w:firstLine="360"/>
        <w:contextualSpacing/>
        <w:jc w:val="both"/>
        <w:rPr>
          <w:rFonts w:ascii="Times New Roman" w:eastAsia="Times New Roman" w:hAnsi="Times New Roman" w:cs="Times New Roman"/>
          <w:sz w:val="24"/>
          <w:szCs w:val="24"/>
          <w:lang w:val="ro-RO"/>
        </w:rPr>
      </w:pPr>
      <w:r w:rsidRPr="009123E9">
        <w:rPr>
          <w:rFonts w:ascii="Times New Roman" w:eastAsia="Times New Roman" w:hAnsi="Times New Roman" w:cs="Times New Roman"/>
          <w:sz w:val="24"/>
          <w:szCs w:val="24"/>
          <w:u w:val="single"/>
          <w:lang w:val="ro-RO"/>
        </w:rPr>
        <w:t>Întreținere:</w:t>
      </w:r>
      <w:r w:rsidRPr="009123E9">
        <w:rPr>
          <w:rFonts w:ascii="Times New Roman" w:eastAsia="Times New Roman" w:hAnsi="Times New Roman" w:cs="Times New Roman"/>
          <w:sz w:val="24"/>
          <w:szCs w:val="24"/>
          <w:lang w:val="ro-RO"/>
        </w:rPr>
        <w:t xml:space="preserve"> zugrăvirea tuturor sălilor de clasă din clădiri, achiziţia de materiale şi revizia instalaţiilor sanitare, dotarea şcolii cu materiale consumabile</w:t>
      </w:r>
      <w:r w:rsidR="008348ED" w:rsidRPr="009123E9">
        <w:rPr>
          <w:rFonts w:ascii="Times New Roman" w:eastAsia="Times New Roman" w:hAnsi="Times New Roman" w:cs="Times New Roman"/>
          <w:sz w:val="24"/>
          <w:szCs w:val="24"/>
          <w:lang w:val="ro-RO"/>
        </w:rPr>
        <w:t>.</w:t>
      </w:r>
    </w:p>
    <w:p w14:paraId="2E93FCE0" w14:textId="34E51A94" w:rsidR="009123E9" w:rsidRPr="009123E9" w:rsidRDefault="009123E9" w:rsidP="009123E9">
      <w:pPr>
        <w:pStyle w:val="ListParagraph"/>
        <w:numPr>
          <w:ilvl w:val="0"/>
          <w:numId w:val="23"/>
        </w:numPr>
        <w:suppressAutoHyphens/>
        <w:spacing w:after="0" w:line="276" w:lineRule="auto"/>
        <w:jc w:val="both"/>
        <w:rPr>
          <w:rFonts w:ascii="Times New Roman" w:eastAsia="Times New Roman" w:hAnsi="Times New Roman" w:cs="Times New Roman"/>
          <w:sz w:val="24"/>
          <w:szCs w:val="24"/>
          <w:lang w:val="ro-RO"/>
        </w:rPr>
      </w:pPr>
      <w:r w:rsidRPr="009123E9">
        <w:rPr>
          <w:rFonts w:ascii="Times New Roman" w:eastAsia="Times New Roman" w:hAnsi="Times New Roman" w:cs="Times New Roman"/>
          <w:b/>
          <w:bCs/>
          <w:sz w:val="24"/>
          <w:szCs w:val="24"/>
          <w:lang w:val="ro-RO"/>
        </w:rPr>
        <w:t>În anul 202</w:t>
      </w:r>
      <w:r w:rsidR="008014C2">
        <w:rPr>
          <w:rFonts w:ascii="Times New Roman" w:eastAsia="Times New Roman" w:hAnsi="Times New Roman" w:cs="Times New Roman"/>
          <w:b/>
          <w:bCs/>
          <w:sz w:val="24"/>
          <w:szCs w:val="24"/>
          <w:lang w:val="ro-RO"/>
        </w:rPr>
        <w:t>4</w:t>
      </w:r>
      <w:r w:rsidRPr="009123E9">
        <w:rPr>
          <w:rFonts w:ascii="Times New Roman" w:eastAsia="Times New Roman" w:hAnsi="Times New Roman" w:cs="Times New Roman"/>
          <w:sz w:val="24"/>
          <w:szCs w:val="24"/>
          <w:lang w:val="ro-RO"/>
        </w:rPr>
        <w:t xml:space="preserve"> am achiziționat  </w:t>
      </w:r>
      <w:r w:rsidR="009770CC">
        <w:rPr>
          <w:rFonts w:ascii="Times New Roman" w:eastAsia="Times New Roman" w:hAnsi="Times New Roman" w:cs="Times New Roman"/>
          <w:sz w:val="24"/>
          <w:szCs w:val="24"/>
          <w:lang w:val="ro-RO"/>
        </w:rPr>
        <w:t>10 aparate aer condiționat</w:t>
      </w:r>
      <w:r w:rsidRPr="009123E9">
        <w:rPr>
          <w:rFonts w:ascii="Times New Roman" w:eastAsia="Times New Roman" w:hAnsi="Times New Roman" w:cs="Times New Roman"/>
          <w:sz w:val="24"/>
          <w:szCs w:val="24"/>
          <w:lang w:val="ro-RO"/>
        </w:rPr>
        <w:t xml:space="preserve"> pentru sălile de clasă. Ca investiții amintim zugrăvirea în întregime a Școlii Gimnaziale </w:t>
      </w:r>
      <w:r w:rsidR="009770CC">
        <w:rPr>
          <w:rFonts w:ascii="Times New Roman" w:eastAsia="Times New Roman" w:hAnsi="Times New Roman" w:cs="Times New Roman"/>
          <w:sz w:val="24"/>
          <w:szCs w:val="24"/>
          <w:lang w:val="ro-RO"/>
        </w:rPr>
        <w:t>Scutelnici</w:t>
      </w:r>
      <w:r w:rsidRPr="009123E9">
        <w:rPr>
          <w:rFonts w:ascii="Times New Roman" w:eastAsia="Times New Roman" w:hAnsi="Times New Roman" w:cs="Times New Roman"/>
          <w:sz w:val="24"/>
          <w:szCs w:val="24"/>
          <w:lang w:val="ro-RO"/>
        </w:rPr>
        <w:t xml:space="preserve"> și parțial a Grădini</w:t>
      </w:r>
      <w:r w:rsidR="009770CC">
        <w:rPr>
          <w:rFonts w:ascii="Times New Roman" w:eastAsia="Times New Roman" w:hAnsi="Times New Roman" w:cs="Times New Roman"/>
          <w:sz w:val="24"/>
          <w:szCs w:val="24"/>
          <w:lang w:val="ro-RO"/>
        </w:rPr>
        <w:t>telor cu program normal Scutelnici și Arcanu</w:t>
      </w:r>
      <w:r w:rsidRPr="009123E9">
        <w:rPr>
          <w:rFonts w:ascii="Times New Roman" w:eastAsia="Times New Roman" w:hAnsi="Times New Roman" w:cs="Times New Roman"/>
          <w:sz w:val="24"/>
          <w:szCs w:val="24"/>
          <w:lang w:val="ro-RO"/>
        </w:rPr>
        <w:t>.</w:t>
      </w:r>
    </w:p>
    <w:p w14:paraId="2EE67428" w14:textId="77777777" w:rsidR="008348ED" w:rsidRDefault="00951712" w:rsidP="008348ED">
      <w:pPr>
        <w:suppressAutoHyphens/>
        <w:spacing w:after="0" w:line="276" w:lineRule="auto"/>
        <w:ind w:left="720" w:firstLine="360"/>
        <w:contextualSpacing/>
        <w:jc w:val="both"/>
        <w:rPr>
          <w:rFonts w:ascii="Times New Roman" w:eastAsia="Times New Roman" w:hAnsi="Times New Roman" w:cs="Times New Roman"/>
          <w:sz w:val="24"/>
          <w:szCs w:val="24"/>
          <w:lang w:val="ro-RO"/>
        </w:rPr>
      </w:pPr>
      <w:r w:rsidRPr="008348ED">
        <w:rPr>
          <w:rFonts w:ascii="Times New Roman" w:eastAsia="Times New Roman" w:hAnsi="Times New Roman" w:cs="Times New Roman"/>
          <w:sz w:val="24"/>
          <w:szCs w:val="24"/>
          <w:lang w:val="ro-RO"/>
        </w:rPr>
        <w:t xml:space="preserve">Nota de fundamentare a proiectului pentru bugetul de cheltuieli finanţat din bugetul </w:t>
      </w:r>
    </w:p>
    <w:p w14:paraId="701367BD" w14:textId="437BFE36" w:rsidR="00951712" w:rsidRPr="008348ED" w:rsidRDefault="00951712" w:rsidP="008348ED">
      <w:pPr>
        <w:suppressAutoHyphens/>
        <w:spacing w:after="0" w:line="276" w:lineRule="auto"/>
        <w:contextualSpacing/>
        <w:jc w:val="both"/>
        <w:rPr>
          <w:rFonts w:ascii="Times New Roman" w:eastAsia="Times New Roman" w:hAnsi="Times New Roman" w:cs="Times New Roman"/>
          <w:sz w:val="24"/>
          <w:szCs w:val="24"/>
          <w:lang w:val="ro-RO"/>
        </w:rPr>
      </w:pPr>
      <w:r w:rsidRPr="008348ED">
        <w:rPr>
          <w:rFonts w:ascii="Times New Roman" w:eastAsia="Times New Roman" w:hAnsi="Times New Roman" w:cs="Times New Roman"/>
          <w:sz w:val="24"/>
          <w:szCs w:val="24"/>
          <w:lang w:val="ro-RO"/>
        </w:rPr>
        <w:t>local propus pentru anii 20</w:t>
      </w:r>
      <w:r w:rsidR="003D23EA" w:rsidRPr="008348ED">
        <w:rPr>
          <w:rFonts w:ascii="Times New Roman" w:eastAsia="Times New Roman" w:hAnsi="Times New Roman" w:cs="Times New Roman"/>
          <w:sz w:val="24"/>
          <w:szCs w:val="24"/>
          <w:lang w:val="ro-RO"/>
        </w:rPr>
        <w:t>2</w:t>
      </w:r>
      <w:r w:rsidR="008014C2">
        <w:rPr>
          <w:rFonts w:ascii="Times New Roman" w:eastAsia="Times New Roman" w:hAnsi="Times New Roman" w:cs="Times New Roman"/>
          <w:sz w:val="24"/>
          <w:szCs w:val="24"/>
          <w:lang w:val="ro-RO"/>
        </w:rPr>
        <w:t>4</w:t>
      </w:r>
      <w:r w:rsidRPr="008348ED">
        <w:rPr>
          <w:rFonts w:ascii="Times New Roman" w:eastAsia="Times New Roman" w:hAnsi="Times New Roman" w:cs="Times New Roman"/>
          <w:sz w:val="24"/>
          <w:szCs w:val="24"/>
          <w:lang w:val="ro-RO"/>
        </w:rPr>
        <w:t>-202</w:t>
      </w:r>
      <w:r w:rsidR="008014C2">
        <w:rPr>
          <w:rFonts w:ascii="Times New Roman" w:eastAsia="Times New Roman" w:hAnsi="Times New Roman" w:cs="Times New Roman"/>
          <w:sz w:val="24"/>
          <w:szCs w:val="24"/>
          <w:lang w:val="ro-RO"/>
        </w:rPr>
        <w:t>5</w:t>
      </w:r>
      <w:r w:rsidRPr="008348ED">
        <w:rPr>
          <w:rFonts w:ascii="Times New Roman" w:eastAsia="Times New Roman" w:hAnsi="Times New Roman" w:cs="Times New Roman"/>
          <w:sz w:val="24"/>
          <w:szCs w:val="24"/>
          <w:lang w:val="ro-RO"/>
        </w:rPr>
        <w:t>.</w:t>
      </w:r>
    </w:p>
    <w:p w14:paraId="337FA43D" w14:textId="5D5798C7" w:rsidR="00951712" w:rsidRDefault="00951712" w:rsidP="00951712">
      <w:pPr>
        <w:suppressAutoHyphens/>
        <w:spacing w:after="0" w:line="276" w:lineRule="auto"/>
        <w:jc w:val="both"/>
        <w:rPr>
          <w:rFonts w:ascii="Times New Roman" w:eastAsia="Times New Roman" w:hAnsi="Times New Roman" w:cs="Times New Roman"/>
          <w:sz w:val="24"/>
          <w:szCs w:val="24"/>
          <w:lang w:val="ro-RO"/>
        </w:rPr>
      </w:pPr>
      <w:r w:rsidRPr="00E9218F">
        <w:rPr>
          <w:rFonts w:ascii="Times New Roman" w:eastAsia="Times New Roman" w:hAnsi="Times New Roman" w:cs="Times New Roman"/>
          <w:sz w:val="24"/>
          <w:szCs w:val="24"/>
          <w:lang w:val="ro-RO"/>
        </w:rPr>
        <w:tab/>
        <w:t>Pentru stabilirea necesarului de credite bugetare pentru anii 20</w:t>
      </w:r>
      <w:r w:rsidR="0033553A">
        <w:rPr>
          <w:rFonts w:ascii="Times New Roman" w:eastAsia="Times New Roman" w:hAnsi="Times New Roman" w:cs="Times New Roman"/>
          <w:sz w:val="24"/>
          <w:szCs w:val="24"/>
          <w:lang w:val="ro-RO"/>
        </w:rPr>
        <w:t>2</w:t>
      </w:r>
      <w:r w:rsidR="008348ED">
        <w:rPr>
          <w:rFonts w:ascii="Times New Roman" w:eastAsia="Times New Roman" w:hAnsi="Times New Roman" w:cs="Times New Roman"/>
          <w:sz w:val="24"/>
          <w:szCs w:val="24"/>
          <w:lang w:val="ro-RO"/>
        </w:rPr>
        <w:t>1</w:t>
      </w:r>
      <w:r w:rsidRPr="00E9218F">
        <w:rPr>
          <w:rFonts w:ascii="Times New Roman" w:eastAsia="Times New Roman" w:hAnsi="Times New Roman" w:cs="Times New Roman"/>
          <w:sz w:val="24"/>
          <w:szCs w:val="24"/>
          <w:lang w:val="ro-RO"/>
        </w:rPr>
        <w:t>-202</w:t>
      </w:r>
      <w:r w:rsidR="008348ED">
        <w:rPr>
          <w:rFonts w:ascii="Times New Roman" w:eastAsia="Times New Roman" w:hAnsi="Times New Roman" w:cs="Times New Roman"/>
          <w:sz w:val="24"/>
          <w:szCs w:val="24"/>
          <w:lang w:val="ro-RO"/>
        </w:rPr>
        <w:t>4</w:t>
      </w:r>
      <w:r w:rsidRPr="00E9218F">
        <w:rPr>
          <w:rFonts w:ascii="Times New Roman" w:eastAsia="Times New Roman" w:hAnsi="Times New Roman" w:cs="Times New Roman"/>
          <w:sz w:val="24"/>
          <w:szCs w:val="24"/>
          <w:lang w:val="ro-RO"/>
        </w:rPr>
        <w:t xml:space="preserve"> am avut în vedere următorii indicatori specifici şi necesităţi: numărul total de posturi, număr personal, fond lunar de salarii, număr total de elevi, număr de clase şi cabinete, număr de clădiri, sistem de încălzire, suprafaţa de curăţenie, necesităţile de întreţinere a clădirilor şi modernizare. </w:t>
      </w:r>
    </w:p>
    <w:p w14:paraId="2B9763D8" w14:textId="77777777" w:rsidR="009770CC" w:rsidRPr="00E9218F" w:rsidRDefault="009770CC" w:rsidP="00951712">
      <w:pPr>
        <w:suppressAutoHyphens/>
        <w:spacing w:after="0" w:line="276" w:lineRule="auto"/>
        <w:jc w:val="both"/>
        <w:rPr>
          <w:rFonts w:ascii="Times New Roman" w:eastAsia="Times New Roman" w:hAnsi="Times New Roman" w:cs="Times New Roman"/>
          <w:sz w:val="24"/>
          <w:szCs w:val="24"/>
          <w:lang w:val="ro-RO"/>
        </w:rPr>
      </w:pPr>
    </w:p>
    <w:p w14:paraId="42CC8543" w14:textId="77777777" w:rsidR="00951712" w:rsidRPr="004D149C" w:rsidRDefault="00951712" w:rsidP="00951712">
      <w:pPr>
        <w:tabs>
          <w:tab w:val="left" w:pos="630"/>
        </w:tabs>
        <w:suppressAutoHyphens/>
        <w:spacing w:after="0" w:line="276" w:lineRule="auto"/>
        <w:jc w:val="both"/>
        <w:rPr>
          <w:rFonts w:ascii="Times New Roman" w:eastAsia="Times New Roman" w:hAnsi="Times New Roman" w:cs="Times New Roman"/>
          <w:color w:val="FF0000"/>
          <w:sz w:val="24"/>
          <w:szCs w:val="24"/>
          <w:lang w:val="pt-BR"/>
        </w:rPr>
      </w:pPr>
    </w:p>
    <w:p w14:paraId="3B2131A8" w14:textId="47384E18" w:rsidR="00951712" w:rsidRPr="00AC50F7" w:rsidRDefault="00951712" w:rsidP="00951712">
      <w:pPr>
        <w:tabs>
          <w:tab w:val="left" w:pos="630"/>
        </w:tabs>
        <w:suppressAutoHyphens/>
        <w:spacing w:after="0" w:line="276" w:lineRule="auto"/>
        <w:ind w:firstLine="720"/>
        <w:jc w:val="both"/>
        <w:rPr>
          <w:rFonts w:ascii="Times New Roman" w:eastAsia="Times New Roman" w:hAnsi="Times New Roman" w:cs="Times New Roman"/>
          <w:b/>
          <w:sz w:val="24"/>
          <w:szCs w:val="24"/>
        </w:rPr>
      </w:pPr>
      <w:r w:rsidRPr="004B2FCB">
        <w:rPr>
          <w:rFonts w:ascii="Times New Roman" w:eastAsia="Times New Roman" w:hAnsi="Times New Roman" w:cs="Times New Roman"/>
          <w:b/>
          <w:sz w:val="24"/>
          <w:szCs w:val="24"/>
        </w:rPr>
        <w:lastRenderedPageBreak/>
        <w:t>PROGNOZĂ</w:t>
      </w:r>
      <w:r w:rsidRPr="00A441EB">
        <w:rPr>
          <w:rFonts w:ascii="Times New Roman" w:eastAsia="Times New Roman" w:hAnsi="Times New Roman" w:cs="Times New Roman"/>
          <w:b/>
          <w:color w:val="FF0000"/>
          <w:sz w:val="24"/>
          <w:szCs w:val="24"/>
        </w:rPr>
        <w:t xml:space="preserve"> </w:t>
      </w:r>
      <w:r w:rsidRPr="00AC50F7">
        <w:rPr>
          <w:rFonts w:ascii="Times New Roman" w:eastAsia="Times New Roman" w:hAnsi="Times New Roman" w:cs="Times New Roman"/>
          <w:b/>
          <w:sz w:val="24"/>
          <w:szCs w:val="24"/>
        </w:rPr>
        <w:t>BUGET 202</w:t>
      </w:r>
      <w:r w:rsidR="005B1216">
        <w:rPr>
          <w:rFonts w:ascii="Times New Roman" w:eastAsia="Times New Roman" w:hAnsi="Times New Roman" w:cs="Times New Roman"/>
          <w:b/>
          <w:sz w:val="24"/>
          <w:szCs w:val="24"/>
        </w:rPr>
        <w:t>5</w:t>
      </w:r>
      <w:r w:rsidRPr="00AC50F7">
        <w:rPr>
          <w:rFonts w:ascii="Times New Roman" w:eastAsia="Times New Roman" w:hAnsi="Times New Roman" w:cs="Times New Roman"/>
          <w:b/>
          <w:sz w:val="24"/>
          <w:szCs w:val="24"/>
        </w:rPr>
        <w:t xml:space="preserve"> (mii lei)</w:t>
      </w:r>
    </w:p>
    <w:tbl>
      <w:tblPr>
        <w:tblW w:w="12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431"/>
        <w:gridCol w:w="1840"/>
        <w:gridCol w:w="1275"/>
        <w:gridCol w:w="1417"/>
        <w:gridCol w:w="699"/>
        <w:gridCol w:w="709"/>
        <w:gridCol w:w="3709"/>
      </w:tblGrid>
      <w:tr w:rsidR="0070382E" w:rsidRPr="00AC50F7" w14:paraId="2031FCCC" w14:textId="77777777" w:rsidTr="0070382E">
        <w:tc>
          <w:tcPr>
            <w:tcW w:w="1271" w:type="dxa"/>
            <w:shd w:val="clear" w:color="auto" w:fill="auto"/>
          </w:tcPr>
          <w:p w14:paraId="037ADD77" w14:textId="77777777" w:rsidR="0070382E" w:rsidRPr="0070382E" w:rsidRDefault="0070382E" w:rsidP="00682926">
            <w:pPr>
              <w:tabs>
                <w:tab w:val="left" w:pos="630"/>
              </w:tabs>
              <w:suppressAutoHyphens/>
              <w:spacing w:after="0" w:line="276" w:lineRule="auto"/>
              <w:jc w:val="center"/>
              <w:rPr>
                <w:rFonts w:ascii="Times New Roman" w:eastAsia="Times New Roman" w:hAnsi="Times New Roman" w:cs="Times New Roman"/>
                <w:b/>
                <w:sz w:val="16"/>
                <w:szCs w:val="16"/>
              </w:rPr>
            </w:pPr>
            <w:r w:rsidRPr="0070382E">
              <w:rPr>
                <w:rFonts w:ascii="Times New Roman" w:eastAsia="Times New Roman" w:hAnsi="Times New Roman" w:cs="Times New Roman"/>
                <w:b/>
                <w:sz w:val="16"/>
                <w:szCs w:val="16"/>
              </w:rPr>
              <w:t>AN FINANCIAR</w:t>
            </w:r>
          </w:p>
        </w:tc>
        <w:tc>
          <w:tcPr>
            <w:tcW w:w="1431" w:type="dxa"/>
            <w:shd w:val="clear" w:color="auto" w:fill="auto"/>
          </w:tcPr>
          <w:p w14:paraId="1B8ED322" w14:textId="77777777" w:rsidR="0070382E" w:rsidRPr="0070382E" w:rsidRDefault="0070382E" w:rsidP="00682926">
            <w:pPr>
              <w:tabs>
                <w:tab w:val="left" w:pos="630"/>
              </w:tabs>
              <w:suppressAutoHyphens/>
              <w:spacing w:after="0" w:line="276" w:lineRule="auto"/>
              <w:jc w:val="center"/>
              <w:rPr>
                <w:rFonts w:ascii="Times New Roman" w:eastAsia="Times New Roman" w:hAnsi="Times New Roman" w:cs="Times New Roman"/>
                <w:b/>
                <w:sz w:val="16"/>
                <w:szCs w:val="16"/>
              </w:rPr>
            </w:pPr>
            <w:r w:rsidRPr="0070382E">
              <w:rPr>
                <w:rFonts w:ascii="Times New Roman" w:eastAsia="Times New Roman" w:hAnsi="Times New Roman" w:cs="Times New Roman"/>
                <w:b/>
                <w:sz w:val="16"/>
                <w:szCs w:val="16"/>
              </w:rPr>
              <w:t>TOTAL CHELTUIELI</w:t>
            </w:r>
          </w:p>
        </w:tc>
        <w:tc>
          <w:tcPr>
            <w:tcW w:w="1840" w:type="dxa"/>
            <w:shd w:val="clear" w:color="auto" w:fill="auto"/>
          </w:tcPr>
          <w:p w14:paraId="51467BF8" w14:textId="77777777" w:rsidR="0070382E" w:rsidRPr="0070382E" w:rsidRDefault="0070382E" w:rsidP="00682926">
            <w:pPr>
              <w:tabs>
                <w:tab w:val="left" w:pos="630"/>
              </w:tabs>
              <w:suppressAutoHyphens/>
              <w:spacing w:after="0" w:line="276" w:lineRule="auto"/>
              <w:jc w:val="center"/>
              <w:rPr>
                <w:rFonts w:ascii="Times New Roman" w:eastAsia="Times New Roman" w:hAnsi="Times New Roman" w:cs="Times New Roman"/>
                <w:b/>
                <w:sz w:val="16"/>
                <w:szCs w:val="16"/>
              </w:rPr>
            </w:pPr>
            <w:r w:rsidRPr="0070382E">
              <w:rPr>
                <w:rFonts w:ascii="Times New Roman" w:eastAsia="Times New Roman" w:hAnsi="Times New Roman" w:cs="Times New Roman"/>
                <w:b/>
                <w:sz w:val="16"/>
                <w:szCs w:val="16"/>
              </w:rPr>
              <w:t>CHELTUIELI CU SALARII</w:t>
            </w:r>
          </w:p>
        </w:tc>
        <w:tc>
          <w:tcPr>
            <w:tcW w:w="1275" w:type="dxa"/>
            <w:shd w:val="clear" w:color="auto" w:fill="auto"/>
          </w:tcPr>
          <w:p w14:paraId="180EB0EA" w14:textId="77777777" w:rsidR="0070382E" w:rsidRPr="0070382E" w:rsidRDefault="0070382E" w:rsidP="00682926">
            <w:pPr>
              <w:tabs>
                <w:tab w:val="left" w:pos="630"/>
              </w:tabs>
              <w:suppressAutoHyphens/>
              <w:spacing w:after="0" w:line="276" w:lineRule="auto"/>
              <w:jc w:val="center"/>
              <w:rPr>
                <w:rFonts w:ascii="Times New Roman" w:eastAsia="Times New Roman" w:hAnsi="Times New Roman" w:cs="Times New Roman"/>
                <w:b/>
                <w:sz w:val="16"/>
                <w:szCs w:val="16"/>
              </w:rPr>
            </w:pPr>
            <w:r w:rsidRPr="0070382E">
              <w:rPr>
                <w:rFonts w:ascii="Times New Roman" w:eastAsia="Times New Roman" w:hAnsi="Times New Roman" w:cs="Times New Roman"/>
                <w:b/>
                <w:sz w:val="16"/>
                <w:szCs w:val="16"/>
              </w:rPr>
              <w:t>BUNURI ŞI SERVICII</w:t>
            </w:r>
          </w:p>
        </w:tc>
        <w:tc>
          <w:tcPr>
            <w:tcW w:w="1417" w:type="dxa"/>
            <w:shd w:val="clear" w:color="auto" w:fill="auto"/>
          </w:tcPr>
          <w:p w14:paraId="06A5AFFE" w14:textId="77777777" w:rsidR="0070382E" w:rsidRPr="0070382E" w:rsidRDefault="0070382E" w:rsidP="00682926">
            <w:pPr>
              <w:tabs>
                <w:tab w:val="left" w:pos="630"/>
              </w:tabs>
              <w:suppressAutoHyphens/>
              <w:spacing w:after="0" w:line="276" w:lineRule="auto"/>
              <w:jc w:val="center"/>
              <w:rPr>
                <w:rFonts w:ascii="Times New Roman" w:eastAsia="Times New Roman" w:hAnsi="Times New Roman" w:cs="Times New Roman"/>
                <w:b/>
                <w:sz w:val="16"/>
                <w:szCs w:val="16"/>
              </w:rPr>
            </w:pPr>
            <w:r w:rsidRPr="0070382E">
              <w:rPr>
                <w:rFonts w:ascii="Times New Roman" w:eastAsia="Times New Roman" w:hAnsi="Times New Roman" w:cs="Times New Roman"/>
                <w:b/>
                <w:sz w:val="16"/>
                <w:szCs w:val="16"/>
              </w:rPr>
              <w:t>OBIECTE DE INVENTAR</w:t>
            </w:r>
          </w:p>
        </w:tc>
        <w:tc>
          <w:tcPr>
            <w:tcW w:w="699" w:type="dxa"/>
          </w:tcPr>
          <w:p w14:paraId="2F38EE1A" w14:textId="5FC280A2" w:rsidR="0070382E" w:rsidRPr="0070382E" w:rsidRDefault="0070382E" w:rsidP="00682926">
            <w:pPr>
              <w:tabs>
                <w:tab w:val="left" w:pos="630"/>
              </w:tabs>
              <w:suppressAutoHyphens/>
              <w:spacing w:after="0" w:line="276" w:lineRule="auto"/>
              <w:jc w:val="center"/>
              <w:rPr>
                <w:rFonts w:ascii="Times New Roman" w:eastAsia="Times New Roman" w:hAnsi="Times New Roman" w:cs="Times New Roman"/>
                <w:b/>
                <w:sz w:val="16"/>
                <w:szCs w:val="16"/>
              </w:rPr>
            </w:pPr>
            <w:r w:rsidRPr="0070382E">
              <w:rPr>
                <w:rFonts w:ascii="Times New Roman" w:eastAsia="Times New Roman" w:hAnsi="Times New Roman" w:cs="Times New Roman"/>
                <w:b/>
                <w:sz w:val="16"/>
                <w:szCs w:val="16"/>
              </w:rPr>
              <w:t>Burse</w:t>
            </w:r>
          </w:p>
        </w:tc>
        <w:tc>
          <w:tcPr>
            <w:tcW w:w="709" w:type="dxa"/>
          </w:tcPr>
          <w:p w14:paraId="7D2F4051" w14:textId="6BF849ED" w:rsidR="0070382E" w:rsidRPr="0070382E" w:rsidRDefault="0070382E" w:rsidP="00682926">
            <w:pPr>
              <w:tabs>
                <w:tab w:val="left" w:pos="630"/>
              </w:tabs>
              <w:suppressAutoHyphens/>
              <w:spacing w:after="0" w:line="276" w:lineRule="auto"/>
              <w:jc w:val="center"/>
              <w:rPr>
                <w:rFonts w:ascii="Times New Roman" w:eastAsia="Times New Roman" w:hAnsi="Times New Roman" w:cs="Times New Roman"/>
                <w:b/>
                <w:sz w:val="16"/>
                <w:szCs w:val="16"/>
              </w:rPr>
            </w:pPr>
            <w:r w:rsidRPr="0070382E">
              <w:rPr>
                <w:rFonts w:ascii="Times New Roman" w:eastAsia="Times New Roman" w:hAnsi="Times New Roman" w:cs="Times New Roman"/>
                <w:b/>
                <w:sz w:val="16"/>
                <w:szCs w:val="16"/>
              </w:rPr>
              <w:t>PNRR</w:t>
            </w:r>
          </w:p>
        </w:tc>
        <w:tc>
          <w:tcPr>
            <w:tcW w:w="3709" w:type="dxa"/>
            <w:shd w:val="clear" w:color="auto" w:fill="auto"/>
          </w:tcPr>
          <w:p w14:paraId="1D5D527B" w14:textId="365F32DE" w:rsidR="0070382E" w:rsidRPr="0070382E" w:rsidRDefault="0070382E" w:rsidP="0070382E">
            <w:pPr>
              <w:tabs>
                <w:tab w:val="left" w:pos="630"/>
              </w:tabs>
              <w:suppressAutoHyphens/>
              <w:spacing w:after="0" w:line="276" w:lineRule="auto"/>
              <w:rPr>
                <w:rFonts w:ascii="Times New Roman" w:eastAsia="Times New Roman" w:hAnsi="Times New Roman" w:cs="Times New Roman"/>
                <w:b/>
                <w:sz w:val="16"/>
                <w:szCs w:val="16"/>
              </w:rPr>
            </w:pPr>
            <w:r w:rsidRPr="0070382E">
              <w:rPr>
                <w:rFonts w:ascii="Times New Roman" w:eastAsia="Times New Roman" w:hAnsi="Times New Roman" w:cs="Times New Roman"/>
                <w:b/>
                <w:sz w:val="16"/>
                <w:szCs w:val="16"/>
              </w:rPr>
              <w:t>INVESTIŢII</w:t>
            </w:r>
          </w:p>
        </w:tc>
      </w:tr>
      <w:tr w:rsidR="0070382E" w:rsidRPr="00AC50F7" w14:paraId="482EAE2D" w14:textId="77777777" w:rsidTr="0070382E">
        <w:tc>
          <w:tcPr>
            <w:tcW w:w="1271" w:type="dxa"/>
            <w:shd w:val="clear" w:color="auto" w:fill="auto"/>
          </w:tcPr>
          <w:p w14:paraId="3481DF1E" w14:textId="613F45AF" w:rsidR="0070382E" w:rsidRPr="0070382E" w:rsidRDefault="0070382E" w:rsidP="00951712">
            <w:pPr>
              <w:tabs>
                <w:tab w:val="left" w:pos="630"/>
              </w:tabs>
              <w:suppressAutoHyphens/>
              <w:spacing w:after="0" w:line="276" w:lineRule="auto"/>
              <w:jc w:val="both"/>
              <w:rPr>
                <w:rFonts w:ascii="Times New Roman" w:eastAsia="Times New Roman" w:hAnsi="Times New Roman" w:cs="Times New Roman"/>
                <w:b/>
                <w:sz w:val="16"/>
                <w:szCs w:val="16"/>
              </w:rPr>
            </w:pPr>
            <w:r w:rsidRPr="0070382E">
              <w:rPr>
                <w:rFonts w:ascii="Times New Roman" w:eastAsia="Times New Roman" w:hAnsi="Times New Roman" w:cs="Times New Roman"/>
                <w:b/>
                <w:sz w:val="16"/>
                <w:szCs w:val="16"/>
              </w:rPr>
              <w:t>2025</w:t>
            </w:r>
          </w:p>
        </w:tc>
        <w:tc>
          <w:tcPr>
            <w:tcW w:w="1431" w:type="dxa"/>
          </w:tcPr>
          <w:p w14:paraId="7559633A" w14:textId="2BA75B2F" w:rsidR="0070382E" w:rsidRPr="0070382E" w:rsidRDefault="00664739" w:rsidP="00A10A22">
            <w:pPr>
              <w:tabs>
                <w:tab w:val="left" w:pos="630"/>
              </w:tabs>
              <w:suppressAutoHyphens/>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3248856</w:t>
            </w:r>
          </w:p>
        </w:tc>
        <w:tc>
          <w:tcPr>
            <w:tcW w:w="1840" w:type="dxa"/>
          </w:tcPr>
          <w:p w14:paraId="0140A667" w14:textId="4E9950D3" w:rsidR="0070382E" w:rsidRPr="0070382E" w:rsidRDefault="0070382E" w:rsidP="00A10A22">
            <w:pPr>
              <w:tabs>
                <w:tab w:val="left" w:pos="630"/>
              </w:tabs>
              <w:suppressAutoHyphens/>
              <w:spacing w:after="0" w:line="276" w:lineRule="auto"/>
              <w:jc w:val="center"/>
              <w:rPr>
                <w:rFonts w:ascii="Times New Roman" w:eastAsia="Times New Roman" w:hAnsi="Times New Roman" w:cs="Times New Roman"/>
                <w:sz w:val="16"/>
                <w:szCs w:val="16"/>
              </w:rPr>
            </w:pPr>
            <w:r w:rsidRPr="0070382E">
              <w:rPr>
                <w:rFonts w:ascii="Times New Roman" w:eastAsia="Times New Roman" w:hAnsi="Times New Roman" w:cs="Times New Roman"/>
                <w:sz w:val="16"/>
                <w:szCs w:val="16"/>
              </w:rPr>
              <w:t>2107949</w:t>
            </w:r>
          </w:p>
        </w:tc>
        <w:tc>
          <w:tcPr>
            <w:tcW w:w="1275" w:type="dxa"/>
          </w:tcPr>
          <w:p w14:paraId="283C7A7C" w14:textId="6DE10A37" w:rsidR="0070382E" w:rsidRPr="0070382E" w:rsidRDefault="0070382E" w:rsidP="00A10A22">
            <w:pPr>
              <w:tabs>
                <w:tab w:val="left" w:pos="630"/>
              </w:tabs>
              <w:suppressAutoHyphens/>
              <w:spacing w:after="0" w:line="276" w:lineRule="auto"/>
              <w:jc w:val="center"/>
              <w:rPr>
                <w:rFonts w:ascii="Times New Roman" w:eastAsia="Times New Roman" w:hAnsi="Times New Roman" w:cs="Times New Roman"/>
                <w:sz w:val="16"/>
                <w:szCs w:val="16"/>
              </w:rPr>
            </w:pPr>
            <w:r w:rsidRPr="0070382E">
              <w:rPr>
                <w:rFonts w:ascii="Times New Roman" w:eastAsia="Times New Roman" w:hAnsi="Times New Roman" w:cs="Times New Roman"/>
                <w:sz w:val="16"/>
                <w:szCs w:val="16"/>
              </w:rPr>
              <w:t>431000</w:t>
            </w:r>
          </w:p>
        </w:tc>
        <w:tc>
          <w:tcPr>
            <w:tcW w:w="1417" w:type="dxa"/>
          </w:tcPr>
          <w:p w14:paraId="3333C250" w14:textId="1ECC9E37" w:rsidR="0070382E" w:rsidRPr="0070382E" w:rsidRDefault="0070382E" w:rsidP="00A10A22">
            <w:pPr>
              <w:tabs>
                <w:tab w:val="left" w:pos="630"/>
              </w:tabs>
              <w:suppressAutoHyphens/>
              <w:spacing w:after="0" w:line="276" w:lineRule="auto"/>
              <w:jc w:val="center"/>
              <w:rPr>
                <w:rFonts w:ascii="Times New Roman" w:eastAsia="Times New Roman" w:hAnsi="Times New Roman" w:cs="Times New Roman"/>
                <w:sz w:val="16"/>
                <w:szCs w:val="16"/>
              </w:rPr>
            </w:pPr>
            <w:r w:rsidRPr="0070382E">
              <w:rPr>
                <w:rFonts w:ascii="Times New Roman" w:eastAsia="Times New Roman" w:hAnsi="Times New Roman" w:cs="Times New Roman"/>
                <w:sz w:val="16"/>
                <w:szCs w:val="16"/>
              </w:rPr>
              <w:t>26000</w:t>
            </w:r>
          </w:p>
        </w:tc>
        <w:tc>
          <w:tcPr>
            <w:tcW w:w="699" w:type="dxa"/>
          </w:tcPr>
          <w:p w14:paraId="19158D06" w14:textId="2BE865D0" w:rsidR="0070382E" w:rsidRPr="0070382E" w:rsidRDefault="0070382E" w:rsidP="00A10A22">
            <w:pPr>
              <w:tabs>
                <w:tab w:val="left" w:pos="630"/>
              </w:tabs>
              <w:suppressAutoHyphens/>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397397</w:t>
            </w:r>
          </w:p>
        </w:tc>
        <w:tc>
          <w:tcPr>
            <w:tcW w:w="709" w:type="dxa"/>
          </w:tcPr>
          <w:p w14:paraId="1AC0AA03" w14:textId="2C7BE801" w:rsidR="0070382E" w:rsidRPr="0070382E" w:rsidRDefault="0070382E" w:rsidP="00A10A22">
            <w:pPr>
              <w:tabs>
                <w:tab w:val="left" w:pos="630"/>
              </w:tabs>
              <w:suppressAutoHyphens/>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286510</w:t>
            </w:r>
          </w:p>
        </w:tc>
        <w:tc>
          <w:tcPr>
            <w:tcW w:w="3709" w:type="dxa"/>
          </w:tcPr>
          <w:p w14:paraId="63B23F2E" w14:textId="2ADE623F" w:rsidR="0070382E" w:rsidRPr="0070382E" w:rsidRDefault="0070382E" w:rsidP="0070382E">
            <w:pPr>
              <w:tabs>
                <w:tab w:val="left" w:pos="630"/>
              </w:tabs>
              <w:suppressAutoHyphens/>
              <w:spacing w:after="0" w:line="276" w:lineRule="auto"/>
              <w:rPr>
                <w:rFonts w:ascii="Times New Roman" w:eastAsia="Times New Roman" w:hAnsi="Times New Roman" w:cs="Times New Roman"/>
                <w:sz w:val="16"/>
                <w:szCs w:val="16"/>
              </w:rPr>
            </w:pPr>
            <w:r w:rsidRPr="0070382E">
              <w:rPr>
                <w:rFonts w:ascii="Times New Roman" w:eastAsia="Times New Roman" w:hAnsi="Times New Roman" w:cs="Times New Roman"/>
                <w:sz w:val="16"/>
                <w:szCs w:val="16"/>
              </w:rPr>
              <w:t>-</w:t>
            </w:r>
          </w:p>
        </w:tc>
      </w:tr>
    </w:tbl>
    <w:p w14:paraId="41DCCA11" w14:textId="77777777" w:rsidR="00951712" w:rsidRPr="00AC50F7" w:rsidRDefault="00951712" w:rsidP="00951712">
      <w:pPr>
        <w:suppressAutoHyphens/>
        <w:spacing w:after="0" w:line="276" w:lineRule="auto"/>
        <w:jc w:val="both"/>
        <w:rPr>
          <w:rFonts w:ascii="Times New Roman" w:eastAsia="Times New Roman" w:hAnsi="Times New Roman" w:cs="Times New Roman"/>
          <w:sz w:val="24"/>
          <w:szCs w:val="24"/>
        </w:rPr>
      </w:pPr>
    </w:p>
    <w:p w14:paraId="4E40C039" w14:textId="18DF53A7" w:rsidR="00951712" w:rsidRPr="008F36E1" w:rsidRDefault="00951712" w:rsidP="00951712">
      <w:pPr>
        <w:suppressAutoHyphens/>
        <w:spacing w:after="0" w:line="276" w:lineRule="auto"/>
        <w:jc w:val="both"/>
        <w:rPr>
          <w:rFonts w:ascii="Times New Roman" w:eastAsia="Times New Roman" w:hAnsi="Times New Roman" w:cs="Times New Roman"/>
          <w:b/>
          <w:iCs/>
          <w:color w:val="000000"/>
          <w:sz w:val="24"/>
          <w:szCs w:val="24"/>
          <w:lang w:val="ro-RO"/>
        </w:rPr>
      </w:pPr>
      <w:r w:rsidRPr="004D149C">
        <w:rPr>
          <w:rFonts w:ascii="Times New Roman" w:eastAsia="Times New Roman" w:hAnsi="Times New Roman" w:cs="Times New Roman"/>
          <w:i/>
          <w:color w:val="000000"/>
          <w:sz w:val="24"/>
          <w:szCs w:val="24"/>
          <w:lang w:val="pt-BR"/>
        </w:rPr>
        <w:tab/>
      </w:r>
      <w:r w:rsidRPr="008F36E1">
        <w:rPr>
          <w:rFonts w:ascii="Times New Roman" w:eastAsia="Times New Roman" w:hAnsi="Times New Roman" w:cs="Times New Roman"/>
          <w:b/>
          <w:iCs/>
          <w:color w:val="000000"/>
          <w:sz w:val="24"/>
          <w:szCs w:val="24"/>
          <w:lang w:val="ro-RO"/>
        </w:rPr>
        <w:t>Pentru an</w:t>
      </w:r>
      <w:r w:rsidR="008F36E1" w:rsidRPr="008F36E1">
        <w:rPr>
          <w:rFonts w:ascii="Times New Roman" w:eastAsia="Times New Roman" w:hAnsi="Times New Roman" w:cs="Times New Roman"/>
          <w:b/>
          <w:iCs/>
          <w:color w:val="000000"/>
          <w:sz w:val="24"/>
          <w:szCs w:val="24"/>
          <w:lang w:val="ro-RO"/>
        </w:rPr>
        <w:t>ul</w:t>
      </w:r>
      <w:r w:rsidRPr="008F36E1">
        <w:rPr>
          <w:rFonts w:ascii="Times New Roman" w:eastAsia="Times New Roman" w:hAnsi="Times New Roman" w:cs="Times New Roman"/>
          <w:b/>
          <w:iCs/>
          <w:color w:val="000000"/>
          <w:sz w:val="24"/>
          <w:szCs w:val="24"/>
          <w:lang w:val="ro-RO"/>
        </w:rPr>
        <w:t xml:space="preserve"> şcolar 20</w:t>
      </w:r>
      <w:r w:rsidR="008F36E1" w:rsidRPr="008F36E1">
        <w:rPr>
          <w:rFonts w:ascii="Times New Roman" w:eastAsia="Times New Roman" w:hAnsi="Times New Roman" w:cs="Times New Roman"/>
          <w:b/>
          <w:iCs/>
          <w:color w:val="000000"/>
          <w:sz w:val="24"/>
          <w:szCs w:val="24"/>
          <w:lang w:val="ro-RO"/>
        </w:rPr>
        <w:t>2</w:t>
      </w:r>
      <w:r w:rsidR="000B6808">
        <w:rPr>
          <w:rFonts w:ascii="Times New Roman" w:eastAsia="Times New Roman" w:hAnsi="Times New Roman" w:cs="Times New Roman"/>
          <w:b/>
          <w:iCs/>
          <w:color w:val="000000"/>
          <w:sz w:val="24"/>
          <w:szCs w:val="24"/>
          <w:lang w:val="ro-RO"/>
        </w:rPr>
        <w:t>4</w:t>
      </w:r>
      <w:r w:rsidRPr="008F36E1">
        <w:rPr>
          <w:rFonts w:ascii="Times New Roman" w:eastAsia="Times New Roman" w:hAnsi="Times New Roman" w:cs="Times New Roman"/>
          <w:b/>
          <w:iCs/>
          <w:color w:val="000000"/>
          <w:sz w:val="24"/>
          <w:szCs w:val="24"/>
          <w:lang w:val="ro-RO"/>
        </w:rPr>
        <w:t>-202</w:t>
      </w:r>
      <w:r w:rsidR="000B6808">
        <w:rPr>
          <w:rFonts w:ascii="Times New Roman" w:eastAsia="Times New Roman" w:hAnsi="Times New Roman" w:cs="Times New Roman"/>
          <w:b/>
          <w:iCs/>
          <w:color w:val="000000"/>
          <w:sz w:val="24"/>
          <w:szCs w:val="24"/>
          <w:lang w:val="ro-RO"/>
        </w:rPr>
        <w:t>5</w:t>
      </w:r>
      <w:r w:rsidRPr="008F36E1">
        <w:rPr>
          <w:rFonts w:ascii="Times New Roman" w:eastAsia="Times New Roman" w:hAnsi="Times New Roman" w:cs="Times New Roman"/>
          <w:b/>
          <w:iCs/>
          <w:color w:val="000000"/>
          <w:sz w:val="24"/>
          <w:szCs w:val="24"/>
          <w:lang w:val="ro-RO"/>
        </w:rPr>
        <w:t xml:space="preserve"> propunem realizarea următoarelor proiecte: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5"/>
        <w:gridCol w:w="2454"/>
        <w:gridCol w:w="3053"/>
        <w:gridCol w:w="2090"/>
      </w:tblGrid>
      <w:tr w:rsidR="00951712" w:rsidRPr="008F36E1" w14:paraId="6F64E26F" w14:textId="77777777" w:rsidTr="007C2466">
        <w:trPr>
          <w:trHeight w:val="620"/>
        </w:trPr>
        <w:tc>
          <w:tcPr>
            <w:tcW w:w="1675" w:type="dxa"/>
            <w:shd w:val="clear" w:color="auto" w:fill="auto"/>
          </w:tcPr>
          <w:p w14:paraId="251B2094" w14:textId="77777777" w:rsidR="00951712" w:rsidRPr="008F36E1" w:rsidRDefault="00951712" w:rsidP="00F20FEE">
            <w:pPr>
              <w:tabs>
                <w:tab w:val="left" w:pos="630"/>
              </w:tabs>
              <w:suppressAutoHyphens/>
              <w:spacing w:after="0" w:line="240" w:lineRule="auto"/>
              <w:jc w:val="center"/>
              <w:rPr>
                <w:rFonts w:ascii="Times New Roman" w:eastAsia="Times New Roman" w:hAnsi="Times New Roman" w:cs="Times New Roman"/>
                <w:b/>
                <w:sz w:val="24"/>
                <w:szCs w:val="24"/>
                <w:lang w:val="ro-RO"/>
              </w:rPr>
            </w:pPr>
            <w:r w:rsidRPr="008F36E1">
              <w:rPr>
                <w:rFonts w:ascii="Times New Roman" w:eastAsia="Times New Roman" w:hAnsi="Times New Roman" w:cs="Times New Roman"/>
                <w:b/>
                <w:sz w:val="24"/>
                <w:szCs w:val="24"/>
                <w:lang w:val="ro-RO"/>
              </w:rPr>
              <w:t>AN FINANCIAR</w:t>
            </w:r>
          </w:p>
        </w:tc>
        <w:tc>
          <w:tcPr>
            <w:tcW w:w="2454" w:type="dxa"/>
            <w:shd w:val="clear" w:color="auto" w:fill="auto"/>
          </w:tcPr>
          <w:p w14:paraId="1CBD8763" w14:textId="77777777" w:rsidR="00951712" w:rsidRPr="008F36E1" w:rsidRDefault="00951712" w:rsidP="00F20FEE">
            <w:pPr>
              <w:tabs>
                <w:tab w:val="left" w:pos="630"/>
              </w:tabs>
              <w:suppressAutoHyphens/>
              <w:spacing w:after="0" w:line="240" w:lineRule="auto"/>
              <w:jc w:val="center"/>
              <w:rPr>
                <w:rFonts w:ascii="Times New Roman" w:eastAsia="Times New Roman" w:hAnsi="Times New Roman" w:cs="Times New Roman"/>
                <w:b/>
                <w:sz w:val="24"/>
                <w:szCs w:val="24"/>
                <w:lang w:val="ro-RO"/>
              </w:rPr>
            </w:pPr>
            <w:r w:rsidRPr="008F36E1">
              <w:rPr>
                <w:rFonts w:ascii="Times New Roman" w:eastAsia="Times New Roman" w:hAnsi="Times New Roman" w:cs="Times New Roman"/>
                <w:b/>
                <w:sz w:val="24"/>
                <w:szCs w:val="24"/>
                <w:lang w:val="ro-RO"/>
              </w:rPr>
              <w:t>OBIECTE DE INVENTAR</w:t>
            </w:r>
          </w:p>
        </w:tc>
        <w:tc>
          <w:tcPr>
            <w:tcW w:w="3053" w:type="dxa"/>
            <w:shd w:val="clear" w:color="auto" w:fill="auto"/>
          </w:tcPr>
          <w:p w14:paraId="2DFFAE98" w14:textId="77777777" w:rsidR="00951712" w:rsidRPr="008F36E1" w:rsidRDefault="00951712" w:rsidP="00F20FEE">
            <w:pPr>
              <w:tabs>
                <w:tab w:val="left" w:pos="630"/>
              </w:tabs>
              <w:suppressAutoHyphens/>
              <w:spacing w:after="0" w:line="240" w:lineRule="auto"/>
              <w:jc w:val="center"/>
              <w:rPr>
                <w:rFonts w:ascii="Times New Roman" w:eastAsia="Times New Roman" w:hAnsi="Times New Roman" w:cs="Times New Roman"/>
                <w:b/>
                <w:sz w:val="24"/>
                <w:szCs w:val="24"/>
                <w:lang w:val="ro-RO"/>
              </w:rPr>
            </w:pPr>
            <w:r w:rsidRPr="008F36E1">
              <w:rPr>
                <w:rFonts w:ascii="Times New Roman" w:eastAsia="Times New Roman" w:hAnsi="Times New Roman" w:cs="Times New Roman"/>
                <w:b/>
                <w:sz w:val="24"/>
                <w:szCs w:val="24"/>
                <w:lang w:val="ro-RO"/>
              </w:rPr>
              <w:t>ÎNTREŢINERE</w:t>
            </w:r>
          </w:p>
        </w:tc>
        <w:tc>
          <w:tcPr>
            <w:tcW w:w="2090" w:type="dxa"/>
            <w:shd w:val="clear" w:color="auto" w:fill="auto"/>
          </w:tcPr>
          <w:p w14:paraId="44D9B797" w14:textId="77777777" w:rsidR="00951712" w:rsidRPr="008F36E1" w:rsidRDefault="00951712" w:rsidP="00F20FEE">
            <w:pPr>
              <w:tabs>
                <w:tab w:val="left" w:pos="630"/>
              </w:tabs>
              <w:suppressAutoHyphens/>
              <w:spacing w:after="0" w:line="240" w:lineRule="auto"/>
              <w:jc w:val="center"/>
              <w:rPr>
                <w:rFonts w:ascii="Times New Roman" w:eastAsia="Times New Roman" w:hAnsi="Times New Roman" w:cs="Times New Roman"/>
                <w:b/>
                <w:sz w:val="24"/>
                <w:szCs w:val="24"/>
                <w:lang w:val="ro-RO"/>
              </w:rPr>
            </w:pPr>
            <w:r w:rsidRPr="008F36E1">
              <w:rPr>
                <w:rFonts w:ascii="Times New Roman" w:eastAsia="Times New Roman" w:hAnsi="Times New Roman" w:cs="Times New Roman"/>
                <w:b/>
                <w:sz w:val="24"/>
                <w:szCs w:val="24"/>
                <w:lang w:val="ro-RO"/>
              </w:rPr>
              <w:t>INVESTIŢII</w:t>
            </w:r>
          </w:p>
        </w:tc>
      </w:tr>
      <w:tr w:rsidR="00951712" w:rsidRPr="008A21FA" w14:paraId="57546B46" w14:textId="77777777" w:rsidTr="007C2466">
        <w:tc>
          <w:tcPr>
            <w:tcW w:w="1675" w:type="dxa"/>
          </w:tcPr>
          <w:p w14:paraId="7B53DEC6" w14:textId="26118F23" w:rsidR="00951712" w:rsidRPr="008F36E1" w:rsidRDefault="00951712" w:rsidP="00F20FEE">
            <w:pPr>
              <w:tabs>
                <w:tab w:val="left" w:pos="630"/>
              </w:tabs>
              <w:suppressAutoHyphens/>
              <w:spacing w:after="0" w:line="240" w:lineRule="auto"/>
              <w:jc w:val="both"/>
              <w:rPr>
                <w:rFonts w:ascii="Times New Roman" w:eastAsia="Times New Roman" w:hAnsi="Times New Roman" w:cs="Times New Roman"/>
                <w:b/>
                <w:sz w:val="24"/>
                <w:szCs w:val="24"/>
                <w:lang w:val="ro-RO"/>
              </w:rPr>
            </w:pPr>
            <w:r w:rsidRPr="008F36E1">
              <w:rPr>
                <w:rFonts w:ascii="Times New Roman" w:eastAsia="Times New Roman" w:hAnsi="Times New Roman" w:cs="Times New Roman"/>
                <w:b/>
                <w:sz w:val="24"/>
                <w:szCs w:val="24"/>
                <w:lang w:val="ro-RO"/>
              </w:rPr>
              <w:t>202</w:t>
            </w:r>
            <w:r w:rsidR="00AB6AE3">
              <w:rPr>
                <w:rFonts w:ascii="Times New Roman" w:eastAsia="Times New Roman" w:hAnsi="Times New Roman" w:cs="Times New Roman"/>
                <w:b/>
                <w:sz w:val="24"/>
                <w:szCs w:val="24"/>
                <w:lang w:val="ro-RO"/>
              </w:rPr>
              <w:t>4</w:t>
            </w:r>
          </w:p>
        </w:tc>
        <w:tc>
          <w:tcPr>
            <w:tcW w:w="2454" w:type="dxa"/>
          </w:tcPr>
          <w:p w14:paraId="788204EB" w14:textId="77777777" w:rsidR="00CB57C5" w:rsidRPr="009123E9" w:rsidRDefault="00951712" w:rsidP="00F20FEE">
            <w:pPr>
              <w:tabs>
                <w:tab w:val="left" w:pos="630"/>
              </w:tabs>
              <w:suppressAutoHyphens/>
              <w:spacing w:after="0" w:line="240" w:lineRule="auto"/>
              <w:rPr>
                <w:rFonts w:ascii="Times New Roman" w:eastAsia="Times New Roman" w:hAnsi="Times New Roman" w:cs="Times New Roman"/>
                <w:sz w:val="24"/>
                <w:szCs w:val="24"/>
                <w:lang w:val="ro-RO"/>
              </w:rPr>
            </w:pPr>
            <w:r w:rsidRPr="009123E9">
              <w:rPr>
                <w:rFonts w:ascii="Times New Roman" w:eastAsia="Times New Roman" w:hAnsi="Times New Roman" w:cs="Times New Roman"/>
                <w:sz w:val="24"/>
                <w:szCs w:val="24"/>
                <w:lang w:val="ro-RO"/>
              </w:rPr>
              <w:t xml:space="preserve">achiziţionare: </w:t>
            </w:r>
          </w:p>
          <w:p w14:paraId="61242178" w14:textId="44930408" w:rsidR="00796AEB" w:rsidRDefault="00796AEB" w:rsidP="00F20FEE">
            <w:pPr>
              <w:tabs>
                <w:tab w:val="left" w:pos="630"/>
              </w:tabs>
              <w:suppressAutoHyphens/>
              <w:spacing w:after="0" w:line="240" w:lineRule="auto"/>
              <w:rPr>
                <w:rFonts w:ascii="Times New Roman" w:eastAsia="Times New Roman" w:hAnsi="Times New Roman" w:cs="Times New Roman"/>
                <w:sz w:val="24"/>
                <w:szCs w:val="24"/>
                <w:lang w:val="ro-RO"/>
              </w:rPr>
            </w:pPr>
            <w:r w:rsidRPr="009123E9">
              <w:rPr>
                <w:rFonts w:ascii="Times New Roman" w:eastAsia="Times New Roman" w:hAnsi="Times New Roman" w:cs="Times New Roman"/>
                <w:sz w:val="24"/>
                <w:szCs w:val="24"/>
                <w:lang w:val="ro-RO"/>
              </w:rPr>
              <w:t xml:space="preserve">- </w:t>
            </w:r>
            <w:r w:rsidR="0056046E">
              <w:rPr>
                <w:rFonts w:ascii="Times New Roman" w:eastAsia="Times New Roman" w:hAnsi="Times New Roman" w:cs="Times New Roman"/>
                <w:sz w:val="24"/>
                <w:szCs w:val="24"/>
                <w:lang w:val="ro-RO"/>
              </w:rPr>
              <w:t>mobilier elevi pentru toate sălile de clasă</w:t>
            </w:r>
          </w:p>
          <w:p w14:paraId="5FADB0BE" w14:textId="3B21571A" w:rsidR="0056046E" w:rsidRPr="009123E9" w:rsidRDefault="0056046E" w:rsidP="00F20FEE">
            <w:pPr>
              <w:tabs>
                <w:tab w:val="left" w:pos="630"/>
              </w:tabs>
              <w:suppressAutoHyphens/>
              <w:spacing w:after="0" w:line="240" w:lineRule="auto"/>
              <w:rPr>
                <w:rFonts w:ascii="Times New Roman" w:eastAsia="Times New Roman" w:hAnsi="Times New Roman" w:cs="Times New Roman"/>
                <w:sz w:val="24"/>
                <w:szCs w:val="24"/>
                <w:lang w:val="ro-RO"/>
              </w:rPr>
            </w:pPr>
          </w:p>
          <w:p w14:paraId="66F9E053" w14:textId="12A92E93" w:rsidR="00980B68" w:rsidRPr="009123E9" w:rsidRDefault="00980B68" w:rsidP="00F20FEE">
            <w:pPr>
              <w:tabs>
                <w:tab w:val="left" w:pos="630"/>
              </w:tabs>
              <w:suppressAutoHyphens/>
              <w:spacing w:after="0" w:line="240" w:lineRule="auto"/>
              <w:rPr>
                <w:rFonts w:ascii="Times New Roman" w:eastAsia="Times New Roman" w:hAnsi="Times New Roman" w:cs="Times New Roman"/>
                <w:sz w:val="24"/>
                <w:szCs w:val="24"/>
                <w:lang w:val="ro-RO"/>
              </w:rPr>
            </w:pPr>
            <w:r w:rsidRPr="009123E9">
              <w:rPr>
                <w:rFonts w:ascii="Times New Roman" w:eastAsia="Times New Roman" w:hAnsi="Times New Roman" w:cs="Times New Roman"/>
                <w:sz w:val="24"/>
                <w:szCs w:val="24"/>
                <w:lang w:val="ro-RO"/>
              </w:rPr>
              <w:t>- l</w:t>
            </w:r>
            <w:r w:rsidR="0056046E">
              <w:rPr>
                <w:rFonts w:ascii="Times New Roman" w:eastAsia="Times New Roman" w:hAnsi="Times New Roman" w:cs="Times New Roman"/>
                <w:sz w:val="24"/>
                <w:szCs w:val="24"/>
                <w:lang w:val="ro-RO"/>
              </w:rPr>
              <w:t>aptopuri/calculatoare pentru laboratorul IT</w:t>
            </w:r>
          </w:p>
          <w:p w14:paraId="3830B6E0" w14:textId="53796949" w:rsidR="00CB57C5" w:rsidRPr="009123E9" w:rsidRDefault="00CB57C5" w:rsidP="00F20FEE">
            <w:pPr>
              <w:tabs>
                <w:tab w:val="left" w:pos="630"/>
              </w:tabs>
              <w:suppressAutoHyphens/>
              <w:spacing w:after="0" w:line="240" w:lineRule="auto"/>
              <w:rPr>
                <w:rFonts w:ascii="Times New Roman" w:eastAsia="Times New Roman" w:hAnsi="Times New Roman" w:cs="Times New Roman"/>
                <w:sz w:val="24"/>
                <w:szCs w:val="24"/>
                <w:lang w:val="ro-RO"/>
              </w:rPr>
            </w:pPr>
          </w:p>
          <w:p w14:paraId="096B4D0F" w14:textId="0AAB2D2F" w:rsidR="00CB57C5" w:rsidRPr="009123E9" w:rsidRDefault="00CB57C5" w:rsidP="00F20FEE">
            <w:pPr>
              <w:tabs>
                <w:tab w:val="left" w:pos="630"/>
              </w:tabs>
              <w:suppressAutoHyphens/>
              <w:spacing w:after="0" w:line="240" w:lineRule="auto"/>
              <w:rPr>
                <w:rFonts w:ascii="Times New Roman" w:eastAsia="Times New Roman" w:hAnsi="Times New Roman" w:cs="Times New Roman"/>
                <w:sz w:val="24"/>
                <w:szCs w:val="24"/>
                <w:lang w:val="ro-RO"/>
              </w:rPr>
            </w:pPr>
            <w:r w:rsidRPr="009123E9">
              <w:rPr>
                <w:rFonts w:ascii="Times New Roman" w:eastAsia="Times New Roman" w:hAnsi="Times New Roman" w:cs="Times New Roman"/>
                <w:sz w:val="24"/>
                <w:szCs w:val="24"/>
                <w:lang w:val="ro-RO"/>
              </w:rPr>
              <w:t xml:space="preserve">- renovarea </w:t>
            </w:r>
            <w:r w:rsidR="0056046E">
              <w:rPr>
                <w:rFonts w:ascii="Times New Roman" w:eastAsia="Times New Roman" w:hAnsi="Times New Roman" w:cs="Times New Roman"/>
                <w:sz w:val="24"/>
                <w:szCs w:val="24"/>
                <w:lang w:val="ro-RO"/>
              </w:rPr>
              <w:t>Grădiniței cu program normal Scutelnici</w:t>
            </w:r>
          </w:p>
          <w:p w14:paraId="64B9D1DE" w14:textId="516C31F3" w:rsidR="00CB57C5" w:rsidRPr="009123E9" w:rsidRDefault="00CB57C5" w:rsidP="00F20FEE">
            <w:pPr>
              <w:tabs>
                <w:tab w:val="left" w:pos="630"/>
              </w:tabs>
              <w:suppressAutoHyphens/>
              <w:spacing w:after="0" w:line="240" w:lineRule="auto"/>
              <w:jc w:val="both"/>
              <w:rPr>
                <w:rFonts w:ascii="Times New Roman" w:eastAsia="Times New Roman" w:hAnsi="Times New Roman" w:cs="Times New Roman"/>
                <w:sz w:val="24"/>
                <w:szCs w:val="24"/>
                <w:lang w:val="ro-RO"/>
              </w:rPr>
            </w:pPr>
          </w:p>
        </w:tc>
        <w:tc>
          <w:tcPr>
            <w:tcW w:w="3053" w:type="dxa"/>
          </w:tcPr>
          <w:p w14:paraId="47B51647" w14:textId="5FD8EB77" w:rsidR="00951712" w:rsidRPr="009123E9" w:rsidRDefault="00951712" w:rsidP="00F20FEE">
            <w:pPr>
              <w:tabs>
                <w:tab w:val="left" w:pos="630"/>
              </w:tabs>
              <w:suppressAutoHyphens/>
              <w:spacing w:after="0" w:line="240" w:lineRule="auto"/>
              <w:jc w:val="both"/>
              <w:rPr>
                <w:rFonts w:ascii="Times New Roman" w:eastAsia="Times New Roman" w:hAnsi="Times New Roman" w:cs="Times New Roman"/>
                <w:sz w:val="24"/>
                <w:szCs w:val="24"/>
                <w:lang w:val="ro-RO"/>
              </w:rPr>
            </w:pPr>
            <w:r w:rsidRPr="009123E9">
              <w:rPr>
                <w:rFonts w:ascii="Times New Roman" w:eastAsia="Times New Roman" w:hAnsi="Times New Roman" w:cs="Times New Roman"/>
                <w:sz w:val="24"/>
                <w:szCs w:val="24"/>
                <w:lang w:val="ro-RO"/>
              </w:rPr>
              <w:t>Zugrăvirea</w:t>
            </w:r>
            <w:r w:rsidR="009123E9" w:rsidRPr="009123E9">
              <w:rPr>
                <w:rFonts w:ascii="Times New Roman" w:eastAsia="Times New Roman" w:hAnsi="Times New Roman" w:cs="Times New Roman"/>
                <w:sz w:val="24"/>
                <w:szCs w:val="24"/>
                <w:lang w:val="ro-RO"/>
              </w:rPr>
              <w:t xml:space="preserve"> </w:t>
            </w:r>
            <w:r w:rsidRPr="009123E9">
              <w:rPr>
                <w:rFonts w:ascii="Times New Roman" w:eastAsia="Times New Roman" w:hAnsi="Times New Roman" w:cs="Times New Roman"/>
                <w:sz w:val="24"/>
                <w:szCs w:val="24"/>
                <w:lang w:val="ro-RO"/>
              </w:rPr>
              <w:t xml:space="preserve">sălilor de clasă </w:t>
            </w:r>
            <w:r w:rsidR="009123E9" w:rsidRPr="009123E9">
              <w:rPr>
                <w:rFonts w:ascii="Times New Roman" w:eastAsia="Times New Roman" w:hAnsi="Times New Roman" w:cs="Times New Roman"/>
                <w:sz w:val="24"/>
                <w:szCs w:val="24"/>
                <w:lang w:val="ro-RO"/>
              </w:rPr>
              <w:t>și de grupă (structuri)</w:t>
            </w:r>
            <w:r w:rsidRPr="009123E9">
              <w:rPr>
                <w:rFonts w:ascii="Times New Roman" w:eastAsia="Times New Roman" w:hAnsi="Times New Roman" w:cs="Times New Roman"/>
                <w:sz w:val="24"/>
                <w:szCs w:val="24"/>
                <w:lang w:val="ro-RO"/>
              </w:rPr>
              <w:t>, achiziţia de materiale şi revizia instalaţiilor sanitare, dotarea şcolii cu materiale consumabile pentru calculatoare şi imprimante,</w:t>
            </w:r>
            <w:r w:rsidR="00262860" w:rsidRPr="009123E9">
              <w:rPr>
                <w:rFonts w:ascii="Times New Roman" w:eastAsia="Times New Roman" w:hAnsi="Times New Roman" w:cs="Times New Roman"/>
                <w:sz w:val="24"/>
                <w:szCs w:val="24"/>
                <w:lang w:val="ro-RO"/>
              </w:rPr>
              <w:t xml:space="preserve"> </w:t>
            </w:r>
            <w:r w:rsidRPr="009123E9">
              <w:rPr>
                <w:rFonts w:ascii="Times New Roman" w:eastAsia="Times New Roman" w:hAnsi="Times New Roman" w:cs="Times New Roman"/>
                <w:sz w:val="24"/>
                <w:szCs w:val="24"/>
                <w:lang w:val="ro-RO"/>
              </w:rPr>
              <w:t>achiziţionarea materialelor de întreţinere, repararea băncilor şi mobilierului şcolar dacă este cazul, igienizarea clădirilor, asigurarea lemnelor de foc</w:t>
            </w:r>
            <w:r w:rsidR="00262860" w:rsidRPr="009123E9">
              <w:rPr>
                <w:rFonts w:ascii="Times New Roman" w:eastAsia="Times New Roman" w:hAnsi="Times New Roman" w:cs="Times New Roman"/>
                <w:sz w:val="24"/>
                <w:szCs w:val="24"/>
                <w:lang w:val="ro-RO"/>
              </w:rPr>
              <w:t xml:space="preserve"> </w:t>
            </w:r>
            <w:r w:rsidRPr="009123E9">
              <w:rPr>
                <w:rFonts w:ascii="Times New Roman" w:eastAsia="Times New Roman" w:hAnsi="Times New Roman" w:cs="Times New Roman"/>
                <w:sz w:val="24"/>
                <w:szCs w:val="24"/>
                <w:lang w:val="ro-RO"/>
              </w:rPr>
              <w:t>etc.</w:t>
            </w:r>
          </w:p>
        </w:tc>
        <w:tc>
          <w:tcPr>
            <w:tcW w:w="2090" w:type="dxa"/>
          </w:tcPr>
          <w:p w14:paraId="09247976" w14:textId="77777777" w:rsidR="00951712" w:rsidRPr="008F36E1" w:rsidRDefault="00951712" w:rsidP="00F20FEE">
            <w:pPr>
              <w:tabs>
                <w:tab w:val="left" w:pos="630"/>
              </w:tabs>
              <w:suppressAutoHyphens/>
              <w:spacing w:after="0" w:line="240" w:lineRule="auto"/>
              <w:jc w:val="both"/>
              <w:rPr>
                <w:rFonts w:ascii="Times New Roman" w:eastAsia="Times New Roman" w:hAnsi="Times New Roman" w:cs="Times New Roman"/>
                <w:sz w:val="24"/>
                <w:szCs w:val="24"/>
                <w:lang w:val="ro-RO"/>
              </w:rPr>
            </w:pPr>
          </w:p>
        </w:tc>
      </w:tr>
      <w:tr w:rsidR="00BC17AB" w:rsidRPr="008A21FA" w14:paraId="16F18806" w14:textId="77777777" w:rsidTr="007C2466">
        <w:tc>
          <w:tcPr>
            <w:tcW w:w="1675" w:type="dxa"/>
          </w:tcPr>
          <w:p w14:paraId="07EC2CC0" w14:textId="2B5EFB3C" w:rsidR="00BC17AB" w:rsidRPr="008F36E1" w:rsidRDefault="00BC17AB" w:rsidP="00F20FEE">
            <w:pPr>
              <w:tabs>
                <w:tab w:val="left" w:pos="630"/>
              </w:tabs>
              <w:suppressAutoHyphens/>
              <w:spacing w:after="0" w:line="240" w:lineRule="auto"/>
              <w:jc w:val="both"/>
              <w:rPr>
                <w:rFonts w:ascii="Times New Roman" w:eastAsia="Times New Roman" w:hAnsi="Times New Roman" w:cs="Times New Roman"/>
                <w:b/>
                <w:sz w:val="24"/>
                <w:szCs w:val="24"/>
                <w:lang w:val="ro-RO"/>
              </w:rPr>
            </w:pPr>
            <w:r w:rsidRPr="008F36E1">
              <w:rPr>
                <w:rFonts w:ascii="Times New Roman" w:eastAsia="Times New Roman" w:hAnsi="Times New Roman" w:cs="Times New Roman"/>
                <w:b/>
                <w:sz w:val="24"/>
                <w:szCs w:val="24"/>
                <w:lang w:val="ro-RO"/>
              </w:rPr>
              <w:t>202</w:t>
            </w:r>
            <w:r w:rsidR="00AB6AE3">
              <w:rPr>
                <w:rFonts w:ascii="Times New Roman" w:eastAsia="Times New Roman" w:hAnsi="Times New Roman" w:cs="Times New Roman"/>
                <w:b/>
                <w:sz w:val="24"/>
                <w:szCs w:val="24"/>
                <w:lang w:val="ro-RO"/>
              </w:rPr>
              <w:t>5</w:t>
            </w:r>
          </w:p>
        </w:tc>
        <w:tc>
          <w:tcPr>
            <w:tcW w:w="2454" w:type="dxa"/>
          </w:tcPr>
          <w:p w14:paraId="279C9605" w14:textId="77777777" w:rsidR="00E71931" w:rsidRPr="009123E9" w:rsidRDefault="00E71931" w:rsidP="00F20FEE">
            <w:pPr>
              <w:tabs>
                <w:tab w:val="left" w:pos="630"/>
              </w:tabs>
              <w:suppressAutoHyphens/>
              <w:spacing w:after="0" w:line="240" w:lineRule="auto"/>
              <w:rPr>
                <w:rFonts w:ascii="Times New Roman" w:eastAsia="Times New Roman" w:hAnsi="Times New Roman" w:cs="Times New Roman"/>
                <w:sz w:val="24"/>
                <w:szCs w:val="24"/>
                <w:lang w:val="ro-RO"/>
              </w:rPr>
            </w:pPr>
            <w:r w:rsidRPr="009123E9">
              <w:rPr>
                <w:rFonts w:ascii="Times New Roman" w:eastAsia="Times New Roman" w:hAnsi="Times New Roman" w:cs="Times New Roman"/>
                <w:sz w:val="24"/>
                <w:szCs w:val="24"/>
                <w:lang w:val="ro-RO"/>
              </w:rPr>
              <w:t xml:space="preserve">achiziţionare: </w:t>
            </w:r>
          </w:p>
          <w:p w14:paraId="445CF965" w14:textId="374806DC" w:rsidR="00181740" w:rsidRPr="009123E9" w:rsidRDefault="00980B68" w:rsidP="00F20FEE">
            <w:pPr>
              <w:tabs>
                <w:tab w:val="left" w:pos="630"/>
              </w:tabs>
              <w:suppressAutoHyphens/>
              <w:spacing w:after="0" w:line="240" w:lineRule="auto"/>
              <w:rPr>
                <w:rFonts w:ascii="Times New Roman" w:eastAsia="Times New Roman" w:hAnsi="Times New Roman" w:cs="Times New Roman"/>
                <w:sz w:val="24"/>
                <w:szCs w:val="24"/>
                <w:lang w:val="ro-RO"/>
              </w:rPr>
            </w:pPr>
            <w:r w:rsidRPr="009123E9">
              <w:rPr>
                <w:rFonts w:ascii="Times New Roman" w:eastAsia="Times New Roman" w:hAnsi="Times New Roman" w:cs="Times New Roman"/>
                <w:sz w:val="24"/>
                <w:szCs w:val="24"/>
                <w:lang w:val="ro-RO"/>
              </w:rPr>
              <w:t>- table interactive</w:t>
            </w:r>
          </w:p>
          <w:p w14:paraId="176D3C8B" w14:textId="4000609B" w:rsidR="00980B68" w:rsidRPr="009123E9" w:rsidRDefault="00980B68" w:rsidP="00F20FEE">
            <w:pPr>
              <w:tabs>
                <w:tab w:val="left" w:pos="630"/>
              </w:tabs>
              <w:suppressAutoHyphens/>
              <w:spacing w:after="0" w:line="240" w:lineRule="auto"/>
              <w:rPr>
                <w:rFonts w:ascii="Times New Roman" w:eastAsia="Times New Roman" w:hAnsi="Times New Roman" w:cs="Times New Roman"/>
                <w:sz w:val="24"/>
                <w:szCs w:val="24"/>
                <w:lang w:val="ro-RO"/>
              </w:rPr>
            </w:pPr>
            <w:r w:rsidRPr="009123E9">
              <w:rPr>
                <w:rFonts w:ascii="Times New Roman" w:eastAsia="Times New Roman" w:hAnsi="Times New Roman" w:cs="Times New Roman"/>
                <w:sz w:val="24"/>
                <w:szCs w:val="24"/>
                <w:lang w:val="ro-RO"/>
              </w:rPr>
              <w:t>- jucării pentru grădiniță</w:t>
            </w:r>
          </w:p>
          <w:p w14:paraId="0A7D87D0" w14:textId="0ED06EF7" w:rsidR="00BC17AB" w:rsidRPr="009123E9" w:rsidRDefault="00BC17AB" w:rsidP="00F20FEE">
            <w:pPr>
              <w:tabs>
                <w:tab w:val="left" w:pos="630"/>
              </w:tabs>
              <w:suppressAutoHyphens/>
              <w:spacing w:after="0" w:line="240" w:lineRule="auto"/>
              <w:jc w:val="both"/>
              <w:rPr>
                <w:rFonts w:ascii="Times New Roman" w:eastAsia="Times New Roman" w:hAnsi="Times New Roman" w:cs="Times New Roman"/>
                <w:sz w:val="24"/>
                <w:szCs w:val="24"/>
                <w:lang w:val="ro-RO"/>
              </w:rPr>
            </w:pPr>
          </w:p>
        </w:tc>
        <w:tc>
          <w:tcPr>
            <w:tcW w:w="3053" w:type="dxa"/>
          </w:tcPr>
          <w:p w14:paraId="0CCFE3AC" w14:textId="3C0D37D7" w:rsidR="00BC17AB" w:rsidRPr="009123E9" w:rsidRDefault="00FF48B1" w:rsidP="00F20FEE">
            <w:pPr>
              <w:tabs>
                <w:tab w:val="left" w:pos="630"/>
              </w:tabs>
              <w:suppressAutoHyphens/>
              <w:spacing w:after="0" w:line="240" w:lineRule="auto"/>
              <w:jc w:val="both"/>
              <w:rPr>
                <w:rFonts w:ascii="Times New Roman" w:eastAsia="Times New Roman" w:hAnsi="Times New Roman" w:cs="Times New Roman"/>
                <w:sz w:val="24"/>
                <w:szCs w:val="24"/>
                <w:lang w:val="ro-RO"/>
              </w:rPr>
            </w:pPr>
            <w:r w:rsidRPr="009123E9">
              <w:rPr>
                <w:rFonts w:ascii="Times New Roman" w:eastAsia="Times New Roman" w:hAnsi="Times New Roman" w:cs="Times New Roman"/>
                <w:sz w:val="24"/>
                <w:szCs w:val="24"/>
                <w:lang w:val="ro-RO"/>
              </w:rPr>
              <w:t>Zugrăvirea tuturor sălilor de clasă din clădiri, achiziţia de materiale şi revizia instalaţiilor sanitare, dotarea şcolii cu materiale consumabile pentru calculatoare şi imprimante, achiziţionarea materialelor de întreţinere, repararea băncilor şi mobilierului şcolar dacă este cazul, igienizarea clădirilor, asigurarea lemnelor de foc</w:t>
            </w:r>
            <w:r w:rsidR="00464AFD" w:rsidRPr="009123E9">
              <w:rPr>
                <w:rFonts w:ascii="Times New Roman" w:eastAsia="Times New Roman" w:hAnsi="Times New Roman" w:cs="Times New Roman"/>
                <w:sz w:val="24"/>
                <w:szCs w:val="24"/>
                <w:lang w:val="ro-RO"/>
              </w:rPr>
              <w:t xml:space="preserve">, </w:t>
            </w:r>
            <w:r w:rsidRPr="009123E9">
              <w:rPr>
                <w:rFonts w:ascii="Times New Roman" w:eastAsia="Times New Roman" w:hAnsi="Times New Roman" w:cs="Times New Roman"/>
                <w:sz w:val="24"/>
                <w:szCs w:val="24"/>
                <w:lang w:val="ro-RO"/>
              </w:rPr>
              <w:t xml:space="preserve"> etc.</w:t>
            </w:r>
          </w:p>
        </w:tc>
        <w:tc>
          <w:tcPr>
            <w:tcW w:w="2090" w:type="dxa"/>
          </w:tcPr>
          <w:p w14:paraId="1E5DFE4D" w14:textId="77777777" w:rsidR="00BC17AB" w:rsidRPr="008F36E1" w:rsidRDefault="00BC17AB" w:rsidP="00F20FEE">
            <w:pPr>
              <w:tabs>
                <w:tab w:val="left" w:pos="630"/>
              </w:tabs>
              <w:suppressAutoHyphens/>
              <w:spacing w:after="0" w:line="240" w:lineRule="auto"/>
              <w:jc w:val="both"/>
              <w:rPr>
                <w:rFonts w:ascii="Times New Roman" w:eastAsia="Times New Roman" w:hAnsi="Times New Roman" w:cs="Times New Roman"/>
                <w:sz w:val="24"/>
                <w:szCs w:val="24"/>
                <w:lang w:val="ro-RO"/>
              </w:rPr>
            </w:pPr>
          </w:p>
        </w:tc>
      </w:tr>
    </w:tbl>
    <w:p w14:paraId="3A5968B0" w14:textId="77777777" w:rsidR="00CD26DF" w:rsidRPr="009F5BA1" w:rsidRDefault="00CD26DF" w:rsidP="00951712">
      <w:pPr>
        <w:suppressAutoHyphens/>
        <w:spacing w:after="0" w:line="276" w:lineRule="auto"/>
        <w:jc w:val="both"/>
        <w:rPr>
          <w:rFonts w:ascii="Times New Roman" w:eastAsia="Times New Roman" w:hAnsi="Times New Roman" w:cs="Times New Roman"/>
          <w:sz w:val="10"/>
          <w:szCs w:val="10"/>
          <w:lang w:val="ro-RO"/>
        </w:rPr>
      </w:pPr>
    </w:p>
    <w:p w14:paraId="1573CDB3" w14:textId="79AB9750" w:rsidR="00951712" w:rsidRPr="00CD26DF" w:rsidRDefault="00951712" w:rsidP="00CD26DF">
      <w:pPr>
        <w:suppressAutoHyphens/>
        <w:spacing w:after="0" w:line="276" w:lineRule="auto"/>
        <w:rPr>
          <w:rFonts w:ascii="Times New Roman" w:eastAsia="Times New Roman" w:hAnsi="Times New Roman" w:cs="Times New Roman"/>
          <w:b/>
          <w:color w:val="FF0000"/>
          <w:sz w:val="24"/>
          <w:szCs w:val="24"/>
          <w:lang w:val="ro-RO"/>
        </w:rPr>
      </w:pPr>
      <w:r w:rsidRPr="00CD26DF">
        <w:rPr>
          <w:rFonts w:ascii="Times New Roman" w:eastAsia="Times New Roman" w:hAnsi="Times New Roman" w:cs="Times New Roman"/>
          <w:b/>
          <w:sz w:val="24"/>
          <w:szCs w:val="24"/>
          <w:lang w:val="ro-RO"/>
        </w:rPr>
        <w:t xml:space="preserve">                     </w:t>
      </w:r>
      <w:r w:rsidRPr="00CD26DF">
        <w:rPr>
          <w:rFonts w:ascii="Times New Roman" w:eastAsia="Times New Roman" w:hAnsi="Times New Roman" w:cs="Times New Roman"/>
          <w:b/>
          <w:color w:val="4472C4" w:themeColor="accent1"/>
          <w:sz w:val="28"/>
          <w:szCs w:val="28"/>
          <w:lang w:val="ro-RO"/>
        </w:rPr>
        <w:t>RELA</w:t>
      </w:r>
      <w:r w:rsidR="00CD26DF" w:rsidRPr="00CD26DF">
        <w:rPr>
          <w:rFonts w:ascii="Times New Roman" w:eastAsia="Times New Roman" w:hAnsi="Times New Roman" w:cs="Times New Roman"/>
          <w:b/>
          <w:color w:val="4472C4" w:themeColor="accent1"/>
          <w:sz w:val="28"/>
          <w:szCs w:val="28"/>
          <w:lang w:val="ro-RO"/>
        </w:rPr>
        <w:t>Ț</w:t>
      </w:r>
      <w:r w:rsidRPr="00CD26DF">
        <w:rPr>
          <w:rFonts w:ascii="Times New Roman" w:eastAsia="Times New Roman" w:hAnsi="Times New Roman" w:cs="Times New Roman"/>
          <w:b/>
          <w:color w:val="4472C4" w:themeColor="accent1"/>
          <w:sz w:val="28"/>
          <w:szCs w:val="28"/>
          <w:lang w:val="ro-RO"/>
        </w:rPr>
        <w:t xml:space="preserve">IA CU COMUNITATEA. PARTENERIATE </w:t>
      </w:r>
    </w:p>
    <w:p w14:paraId="16A6F6AA" w14:textId="77777777" w:rsidR="00951712" w:rsidRPr="00CD26DF" w:rsidRDefault="00951712" w:rsidP="00951712">
      <w:pPr>
        <w:suppressAutoHyphens/>
        <w:spacing w:after="0" w:line="276" w:lineRule="auto"/>
        <w:ind w:firstLine="720"/>
        <w:jc w:val="both"/>
        <w:rPr>
          <w:rFonts w:ascii="Times New Roman" w:eastAsia="Times New Roman" w:hAnsi="Times New Roman" w:cs="Times New Roman"/>
          <w:sz w:val="24"/>
          <w:szCs w:val="24"/>
          <w:lang w:val="ro-RO"/>
        </w:rPr>
      </w:pPr>
      <w:r w:rsidRPr="00CD26DF">
        <w:rPr>
          <w:rFonts w:ascii="Times New Roman" w:eastAsia="Times New Roman" w:hAnsi="Times New Roman" w:cs="Times New Roman"/>
          <w:sz w:val="24"/>
          <w:szCs w:val="24"/>
          <w:lang w:val="ro-RO"/>
        </w:rPr>
        <w:t>Nevoia de racordare a educaţiei la viaţǎ, la cerinţele şi exigenţele societǎţii contemporane, impune tot mai mult parteneriatul dintre şcoalǎ şi autoritǎţile locale, pǎrinţii elevilor, agenţi economici, ISJ, CCD, fundaţii, instituţii de învǎţǎmânt.</w:t>
      </w:r>
    </w:p>
    <w:p w14:paraId="1E5198CC" w14:textId="77777777" w:rsidR="00951712" w:rsidRPr="00CD26DF" w:rsidRDefault="00951712" w:rsidP="00951712">
      <w:pPr>
        <w:suppressAutoHyphens/>
        <w:spacing w:after="0" w:line="276" w:lineRule="auto"/>
        <w:ind w:firstLine="720"/>
        <w:jc w:val="both"/>
        <w:rPr>
          <w:rFonts w:ascii="Times New Roman" w:eastAsia="Times New Roman" w:hAnsi="Times New Roman" w:cs="Times New Roman"/>
          <w:sz w:val="24"/>
          <w:szCs w:val="24"/>
          <w:lang w:val="ro-RO"/>
        </w:rPr>
      </w:pPr>
      <w:r w:rsidRPr="00CD26DF">
        <w:rPr>
          <w:rFonts w:ascii="Times New Roman" w:eastAsia="Times New Roman" w:hAnsi="Times New Roman" w:cs="Times New Roman"/>
          <w:sz w:val="24"/>
          <w:szCs w:val="24"/>
          <w:lang w:val="ro-RO"/>
        </w:rPr>
        <w:t>Parteneriatul dintre şcoalǎ şi familie s-a materializat prin relaţii bune de colaborare, prin acţiuni comune între cei doi factori. Relațiile școlii cu familia sunt întreţinute prin lectorate cu părinţii, în care aceştia sunt informaţi permanent despre problemele şcolii. Prin intermediul Comitetelor de pǎrinţi şi al Consiliului reprezentativ al pǎrinţilor, şcoala are o bunǎ colaborare şi comunicare cu pǎrinţii, din păcate aceştia nu se implică în rezolvarea problemelor legate de baza materialǎ a şcolii, şcolarizarea elevilor şi îmbunǎtǎţirea progresului şi a frecvenţei acestora.</w:t>
      </w:r>
    </w:p>
    <w:p w14:paraId="3B5F9710" w14:textId="7413789E" w:rsidR="00951712" w:rsidRPr="00CD26DF" w:rsidRDefault="00951712" w:rsidP="00951712">
      <w:pPr>
        <w:suppressAutoHyphens/>
        <w:spacing w:after="0" w:line="276" w:lineRule="auto"/>
        <w:ind w:firstLine="720"/>
        <w:jc w:val="both"/>
        <w:rPr>
          <w:rFonts w:ascii="Times New Roman" w:eastAsia="Times New Roman" w:hAnsi="Times New Roman" w:cs="Times New Roman"/>
          <w:sz w:val="24"/>
          <w:szCs w:val="24"/>
          <w:lang w:val="ro-RO"/>
        </w:rPr>
      </w:pPr>
      <w:r w:rsidRPr="00CD26DF">
        <w:rPr>
          <w:rFonts w:ascii="Times New Roman" w:eastAsia="Times New Roman" w:hAnsi="Times New Roman" w:cs="Times New Roman"/>
          <w:sz w:val="24"/>
          <w:szCs w:val="24"/>
          <w:lang w:val="ro-RO"/>
        </w:rPr>
        <w:t xml:space="preserve">Şcoala are o bună colaborare cu autorităţile locale în ceea ce priveşte repartizarea fondurilor necesare pentru întreţinerea şcolii. Consiliul Local şi Primǎria </w:t>
      </w:r>
      <w:r w:rsidR="0056046E">
        <w:rPr>
          <w:rFonts w:ascii="Times New Roman" w:eastAsia="Times New Roman" w:hAnsi="Times New Roman" w:cs="Times New Roman"/>
          <w:sz w:val="24"/>
          <w:szCs w:val="24"/>
          <w:lang w:val="ro-RO"/>
        </w:rPr>
        <w:t>Scutelnici</w:t>
      </w:r>
      <w:r w:rsidRPr="00CD26DF">
        <w:rPr>
          <w:rFonts w:ascii="Times New Roman" w:eastAsia="Times New Roman" w:hAnsi="Times New Roman" w:cs="Times New Roman"/>
          <w:sz w:val="24"/>
          <w:szCs w:val="24"/>
          <w:lang w:val="ro-RO"/>
        </w:rPr>
        <w:t xml:space="preserve"> au rǎspuns solicitărilor din partea şcolii în vederea asigurării fondurilor necesare pentru funcţionarea, întreţinerea şi repararea unitǎţii şcolare. De asemenea, Primăria se implică în organizarea de activități educative și în numeroase evenimente din viața școlii.</w:t>
      </w:r>
    </w:p>
    <w:p w14:paraId="1C37B45F" w14:textId="77777777" w:rsidR="009770CC" w:rsidRDefault="00951712" w:rsidP="00951712">
      <w:pPr>
        <w:suppressAutoHyphens/>
        <w:spacing w:after="0" w:line="276" w:lineRule="auto"/>
        <w:ind w:firstLine="720"/>
        <w:jc w:val="both"/>
        <w:rPr>
          <w:rFonts w:ascii="Times New Roman" w:eastAsia="Times New Roman" w:hAnsi="Times New Roman" w:cs="Times New Roman"/>
          <w:sz w:val="24"/>
          <w:szCs w:val="24"/>
          <w:lang w:val="ro-RO"/>
        </w:rPr>
      </w:pPr>
      <w:r w:rsidRPr="00CD26DF">
        <w:rPr>
          <w:rFonts w:ascii="Times New Roman" w:eastAsia="Times New Roman" w:hAnsi="Times New Roman" w:cs="Times New Roman"/>
          <w:sz w:val="24"/>
          <w:szCs w:val="24"/>
          <w:lang w:val="ro-RO"/>
        </w:rPr>
        <w:t>Şcoala are contract de parteneriat pe perioadă nelimitată cu Postul de Poli</w:t>
      </w:r>
      <w:r w:rsidR="0017683C">
        <w:rPr>
          <w:rFonts w:ascii="Times New Roman" w:eastAsia="Times New Roman" w:hAnsi="Times New Roman" w:cs="Times New Roman"/>
          <w:sz w:val="24"/>
          <w:szCs w:val="24"/>
          <w:lang w:val="ro-RO"/>
        </w:rPr>
        <w:t>ț</w:t>
      </w:r>
      <w:r w:rsidRPr="00CD26DF">
        <w:rPr>
          <w:rFonts w:ascii="Times New Roman" w:eastAsia="Times New Roman" w:hAnsi="Times New Roman" w:cs="Times New Roman"/>
          <w:sz w:val="24"/>
          <w:szCs w:val="24"/>
          <w:lang w:val="ro-RO"/>
        </w:rPr>
        <w:t xml:space="preserve">ie </w:t>
      </w:r>
      <w:r w:rsidR="0056046E">
        <w:rPr>
          <w:rFonts w:ascii="Times New Roman" w:eastAsia="Times New Roman" w:hAnsi="Times New Roman" w:cs="Times New Roman"/>
          <w:sz w:val="24"/>
          <w:szCs w:val="24"/>
          <w:lang w:val="ro-RO"/>
        </w:rPr>
        <w:t>Scutelnici</w:t>
      </w:r>
      <w:r w:rsidRPr="00CD26DF">
        <w:rPr>
          <w:rFonts w:ascii="Times New Roman" w:eastAsia="Times New Roman" w:hAnsi="Times New Roman" w:cs="Times New Roman"/>
          <w:sz w:val="24"/>
          <w:szCs w:val="24"/>
          <w:lang w:val="ro-RO"/>
        </w:rPr>
        <w:t xml:space="preserve"> în vederea asigurării siguranţei elevilor, derularea unor programe de combatere a delincvenţei </w:t>
      </w:r>
    </w:p>
    <w:p w14:paraId="0154BEA3" w14:textId="77777777" w:rsidR="009770CC" w:rsidRDefault="009770CC" w:rsidP="00951712">
      <w:pPr>
        <w:suppressAutoHyphens/>
        <w:spacing w:after="0" w:line="276" w:lineRule="auto"/>
        <w:ind w:firstLine="720"/>
        <w:jc w:val="both"/>
        <w:rPr>
          <w:rFonts w:ascii="Times New Roman" w:eastAsia="Times New Roman" w:hAnsi="Times New Roman" w:cs="Times New Roman"/>
          <w:sz w:val="24"/>
          <w:szCs w:val="24"/>
          <w:lang w:val="ro-RO"/>
        </w:rPr>
      </w:pPr>
    </w:p>
    <w:p w14:paraId="55A0E397" w14:textId="77777777" w:rsidR="009770CC" w:rsidRDefault="009770CC" w:rsidP="00951712">
      <w:pPr>
        <w:suppressAutoHyphens/>
        <w:spacing w:after="0" w:line="276" w:lineRule="auto"/>
        <w:ind w:firstLine="720"/>
        <w:jc w:val="both"/>
        <w:rPr>
          <w:rFonts w:ascii="Times New Roman" w:eastAsia="Times New Roman" w:hAnsi="Times New Roman" w:cs="Times New Roman"/>
          <w:sz w:val="24"/>
          <w:szCs w:val="24"/>
          <w:lang w:val="ro-RO"/>
        </w:rPr>
      </w:pPr>
    </w:p>
    <w:p w14:paraId="1A6AC2BD" w14:textId="77777777" w:rsidR="009770CC" w:rsidRDefault="009770CC" w:rsidP="00951712">
      <w:pPr>
        <w:suppressAutoHyphens/>
        <w:spacing w:after="0" w:line="276" w:lineRule="auto"/>
        <w:ind w:firstLine="720"/>
        <w:jc w:val="both"/>
        <w:rPr>
          <w:rFonts w:ascii="Times New Roman" w:eastAsia="Times New Roman" w:hAnsi="Times New Roman" w:cs="Times New Roman"/>
          <w:sz w:val="24"/>
          <w:szCs w:val="24"/>
          <w:lang w:val="ro-RO"/>
        </w:rPr>
      </w:pPr>
    </w:p>
    <w:p w14:paraId="5D330931" w14:textId="48DAC925" w:rsidR="00951712" w:rsidRPr="00CD26DF" w:rsidRDefault="00951712" w:rsidP="009770CC">
      <w:pPr>
        <w:suppressAutoHyphens/>
        <w:spacing w:after="0" w:line="276" w:lineRule="auto"/>
        <w:jc w:val="both"/>
        <w:rPr>
          <w:rFonts w:ascii="Times New Roman" w:eastAsia="Times New Roman" w:hAnsi="Times New Roman" w:cs="Times New Roman"/>
          <w:sz w:val="24"/>
          <w:szCs w:val="24"/>
          <w:lang w:val="ro-RO"/>
        </w:rPr>
      </w:pPr>
      <w:r w:rsidRPr="00CD26DF">
        <w:rPr>
          <w:rFonts w:ascii="Times New Roman" w:eastAsia="Times New Roman" w:hAnsi="Times New Roman" w:cs="Times New Roman"/>
          <w:sz w:val="24"/>
          <w:szCs w:val="24"/>
          <w:lang w:val="ro-RO"/>
        </w:rPr>
        <w:t>juvenile, prevenirea traficului de persoane şi pentru realizarea unor ore de educaţie rutieră cu participarea cadrelor de poliţie. La nivelul unit</w:t>
      </w:r>
      <w:r w:rsidR="002C5FF5">
        <w:rPr>
          <w:rFonts w:ascii="Times New Roman" w:eastAsia="Times New Roman" w:hAnsi="Times New Roman" w:cs="Times New Roman"/>
          <w:sz w:val="24"/>
          <w:szCs w:val="24"/>
          <w:lang w:val="ro-RO"/>
        </w:rPr>
        <w:t>ăț</w:t>
      </w:r>
      <w:r w:rsidRPr="00CD26DF">
        <w:rPr>
          <w:rFonts w:ascii="Times New Roman" w:eastAsia="Times New Roman" w:hAnsi="Times New Roman" w:cs="Times New Roman"/>
          <w:sz w:val="24"/>
          <w:szCs w:val="24"/>
          <w:lang w:val="ro-RO"/>
        </w:rPr>
        <w:t xml:space="preserve">ilor </w:t>
      </w:r>
      <w:r w:rsidR="002C5FF5">
        <w:rPr>
          <w:rFonts w:ascii="Times New Roman" w:eastAsia="Times New Roman" w:hAnsi="Times New Roman" w:cs="Times New Roman"/>
          <w:sz w:val="24"/>
          <w:szCs w:val="24"/>
          <w:lang w:val="ro-RO"/>
        </w:rPr>
        <w:t>ș</w:t>
      </w:r>
      <w:r w:rsidRPr="00CD26DF">
        <w:rPr>
          <w:rFonts w:ascii="Times New Roman" w:eastAsia="Times New Roman" w:hAnsi="Times New Roman" w:cs="Times New Roman"/>
          <w:sz w:val="24"/>
          <w:szCs w:val="24"/>
          <w:lang w:val="ro-RO"/>
        </w:rPr>
        <w:t>colare, anual se desf</w:t>
      </w:r>
      <w:r w:rsidR="002C5FF5">
        <w:rPr>
          <w:rFonts w:ascii="Times New Roman" w:eastAsia="Times New Roman" w:hAnsi="Times New Roman" w:cs="Times New Roman"/>
          <w:sz w:val="24"/>
          <w:szCs w:val="24"/>
          <w:lang w:val="ro-RO"/>
        </w:rPr>
        <w:t>ăș</w:t>
      </w:r>
      <w:r w:rsidRPr="00CD26DF">
        <w:rPr>
          <w:rFonts w:ascii="Times New Roman" w:eastAsia="Times New Roman" w:hAnsi="Times New Roman" w:cs="Times New Roman"/>
          <w:sz w:val="24"/>
          <w:szCs w:val="24"/>
          <w:lang w:val="ro-RO"/>
        </w:rPr>
        <w:t>oa</w:t>
      </w:r>
      <w:r w:rsidR="002C5FF5">
        <w:rPr>
          <w:rFonts w:ascii="Times New Roman" w:eastAsia="Times New Roman" w:hAnsi="Times New Roman" w:cs="Times New Roman"/>
          <w:sz w:val="24"/>
          <w:szCs w:val="24"/>
          <w:lang w:val="ro-RO"/>
        </w:rPr>
        <w:t>ră</w:t>
      </w:r>
      <w:r w:rsidRPr="00CD26DF">
        <w:rPr>
          <w:rFonts w:ascii="Times New Roman" w:eastAsia="Times New Roman" w:hAnsi="Times New Roman" w:cs="Times New Roman"/>
          <w:sz w:val="24"/>
          <w:szCs w:val="24"/>
          <w:lang w:val="ro-RO"/>
        </w:rPr>
        <w:t xml:space="preserve"> sub </w:t>
      </w:r>
      <w:r w:rsidR="002C5FF5">
        <w:rPr>
          <w:rFonts w:ascii="Times New Roman" w:eastAsia="Times New Roman" w:hAnsi="Times New Roman" w:cs="Times New Roman"/>
          <w:sz w:val="24"/>
          <w:szCs w:val="24"/>
          <w:lang w:val="ro-RO"/>
        </w:rPr>
        <w:t>î</w:t>
      </w:r>
      <w:r w:rsidRPr="00CD26DF">
        <w:rPr>
          <w:rFonts w:ascii="Times New Roman" w:eastAsia="Times New Roman" w:hAnsi="Times New Roman" w:cs="Times New Roman"/>
          <w:sz w:val="24"/>
          <w:szCs w:val="24"/>
          <w:lang w:val="ro-RO"/>
        </w:rPr>
        <w:t xml:space="preserve">ndrumarea cadrelor didactice numeroase proiecte </w:t>
      </w:r>
      <w:r w:rsidR="002C5FF5">
        <w:rPr>
          <w:rFonts w:ascii="Times New Roman" w:eastAsia="Times New Roman" w:hAnsi="Times New Roman" w:cs="Times New Roman"/>
          <w:sz w:val="24"/>
          <w:szCs w:val="24"/>
          <w:lang w:val="ro-RO"/>
        </w:rPr>
        <w:t>ș</w:t>
      </w:r>
      <w:r w:rsidRPr="00CD26DF">
        <w:rPr>
          <w:rFonts w:ascii="Times New Roman" w:eastAsia="Times New Roman" w:hAnsi="Times New Roman" w:cs="Times New Roman"/>
          <w:sz w:val="24"/>
          <w:szCs w:val="24"/>
          <w:lang w:val="ro-RO"/>
        </w:rPr>
        <w:t>i parteneriate educa</w:t>
      </w:r>
      <w:r w:rsidR="002C5FF5">
        <w:rPr>
          <w:rFonts w:ascii="Times New Roman" w:eastAsia="Times New Roman" w:hAnsi="Times New Roman" w:cs="Times New Roman"/>
          <w:sz w:val="24"/>
          <w:szCs w:val="24"/>
          <w:lang w:val="ro-RO"/>
        </w:rPr>
        <w:t>ț</w:t>
      </w:r>
      <w:r w:rsidRPr="00CD26DF">
        <w:rPr>
          <w:rFonts w:ascii="Times New Roman" w:eastAsia="Times New Roman" w:hAnsi="Times New Roman" w:cs="Times New Roman"/>
          <w:sz w:val="24"/>
          <w:szCs w:val="24"/>
          <w:lang w:val="ro-RO"/>
        </w:rPr>
        <w:t>ionale cu diferite institu</w:t>
      </w:r>
      <w:r w:rsidR="002C5FF5">
        <w:rPr>
          <w:rFonts w:ascii="Times New Roman" w:eastAsia="Times New Roman" w:hAnsi="Times New Roman" w:cs="Times New Roman"/>
          <w:sz w:val="24"/>
          <w:szCs w:val="24"/>
          <w:lang w:val="ro-RO"/>
        </w:rPr>
        <w:t>ț</w:t>
      </w:r>
      <w:r w:rsidRPr="00CD26DF">
        <w:rPr>
          <w:rFonts w:ascii="Times New Roman" w:eastAsia="Times New Roman" w:hAnsi="Times New Roman" w:cs="Times New Roman"/>
          <w:sz w:val="24"/>
          <w:szCs w:val="24"/>
          <w:lang w:val="ro-RO"/>
        </w:rPr>
        <w:t xml:space="preserve">ii precum </w:t>
      </w:r>
      <w:r w:rsidR="002C5FF5">
        <w:rPr>
          <w:rFonts w:ascii="Times New Roman" w:eastAsia="Times New Roman" w:hAnsi="Times New Roman" w:cs="Times New Roman"/>
          <w:sz w:val="24"/>
          <w:szCs w:val="24"/>
          <w:lang w:val="ro-RO"/>
        </w:rPr>
        <w:t>ș</w:t>
      </w:r>
      <w:r w:rsidRPr="00CD26DF">
        <w:rPr>
          <w:rFonts w:ascii="Times New Roman" w:eastAsia="Times New Roman" w:hAnsi="Times New Roman" w:cs="Times New Roman"/>
          <w:sz w:val="24"/>
          <w:szCs w:val="24"/>
          <w:lang w:val="ro-RO"/>
        </w:rPr>
        <w:t xml:space="preserve">coli </w:t>
      </w:r>
      <w:r w:rsidR="002C5FF5">
        <w:rPr>
          <w:rFonts w:ascii="Times New Roman" w:eastAsia="Times New Roman" w:hAnsi="Times New Roman" w:cs="Times New Roman"/>
          <w:sz w:val="24"/>
          <w:szCs w:val="24"/>
          <w:lang w:val="ro-RO"/>
        </w:rPr>
        <w:t>ș</w:t>
      </w:r>
      <w:r w:rsidRPr="00CD26DF">
        <w:rPr>
          <w:rFonts w:ascii="Times New Roman" w:eastAsia="Times New Roman" w:hAnsi="Times New Roman" w:cs="Times New Roman"/>
          <w:sz w:val="24"/>
          <w:szCs w:val="24"/>
          <w:lang w:val="ro-RO"/>
        </w:rPr>
        <w:t>i gradini</w:t>
      </w:r>
      <w:r w:rsidR="002C5FF5">
        <w:rPr>
          <w:rFonts w:ascii="Times New Roman" w:eastAsia="Times New Roman" w:hAnsi="Times New Roman" w:cs="Times New Roman"/>
          <w:sz w:val="24"/>
          <w:szCs w:val="24"/>
          <w:lang w:val="ro-RO"/>
        </w:rPr>
        <w:t>ț</w:t>
      </w:r>
      <w:r w:rsidRPr="00CD26DF">
        <w:rPr>
          <w:rFonts w:ascii="Times New Roman" w:eastAsia="Times New Roman" w:hAnsi="Times New Roman" w:cs="Times New Roman"/>
          <w:sz w:val="24"/>
          <w:szCs w:val="24"/>
          <w:lang w:val="ro-RO"/>
        </w:rPr>
        <w:t>e din raza teritorial administrativ</w:t>
      </w:r>
      <w:r w:rsidR="002C5FF5">
        <w:rPr>
          <w:rFonts w:ascii="Times New Roman" w:eastAsia="Times New Roman" w:hAnsi="Times New Roman" w:cs="Times New Roman"/>
          <w:sz w:val="24"/>
          <w:szCs w:val="24"/>
          <w:lang w:val="ro-RO"/>
        </w:rPr>
        <w:t>ă</w:t>
      </w:r>
      <w:r w:rsidRPr="00CD26DF">
        <w:rPr>
          <w:rFonts w:ascii="Times New Roman" w:eastAsia="Times New Roman" w:hAnsi="Times New Roman" w:cs="Times New Roman"/>
          <w:sz w:val="24"/>
          <w:szCs w:val="24"/>
          <w:lang w:val="ro-RO"/>
        </w:rPr>
        <w:t xml:space="preserve"> </w:t>
      </w:r>
      <w:r w:rsidR="002C5FF5">
        <w:rPr>
          <w:rFonts w:ascii="Times New Roman" w:eastAsia="Times New Roman" w:hAnsi="Times New Roman" w:cs="Times New Roman"/>
          <w:sz w:val="24"/>
          <w:szCs w:val="24"/>
          <w:lang w:val="ro-RO"/>
        </w:rPr>
        <w:t>ș</w:t>
      </w:r>
      <w:r w:rsidRPr="00CD26DF">
        <w:rPr>
          <w:rFonts w:ascii="Times New Roman" w:eastAsia="Times New Roman" w:hAnsi="Times New Roman" w:cs="Times New Roman"/>
          <w:sz w:val="24"/>
          <w:szCs w:val="24"/>
          <w:lang w:val="ro-RO"/>
        </w:rPr>
        <w:t>i nu numai, poli</w:t>
      </w:r>
      <w:r w:rsidR="002C5FF5">
        <w:rPr>
          <w:rFonts w:ascii="Times New Roman" w:eastAsia="Times New Roman" w:hAnsi="Times New Roman" w:cs="Times New Roman"/>
          <w:sz w:val="24"/>
          <w:szCs w:val="24"/>
          <w:lang w:val="ro-RO"/>
        </w:rPr>
        <w:t>ț</w:t>
      </w:r>
      <w:r w:rsidRPr="00CD26DF">
        <w:rPr>
          <w:rFonts w:ascii="Times New Roman" w:eastAsia="Times New Roman" w:hAnsi="Times New Roman" w:cs="Times New Roman"/>
          <w:sz w:val="24"/>
          <w:szCs w:val="24"/>
          <w:lang w:val="ro-RO"/>
        </w:rPr>
        <w:t>ia local</w:t>
      </w:r>
      <w:r w:rsidR="002C5FF5">
        <w:rPr>
          <w:rFonts w:ascii="Times New Roman" w:eastAsia="Times New Roman" w:hAnsi="Times New Roman" w:cs="Times New Roman"/>
          <w:sz w:val="24"/>
          <w:szCs w:val="24"/>
          <w:lang w:val="ro-RO"/>
        </w:rPr>
        <w:t>ă</w:t>
      </w:r>
      <w:r w:rsidRPr="00CD26DF">
        <w:rPr>
          <w:rFonts w:ascii="Times New Roman" w:eastAsia="Times New Roman" w:hAnsi="Times New Roman" w:cs="Times New Roman"/>
          <w:sz w:val="24"/>
          <w:szCs w:val="24"/>
          <w:lang w:val="ro-RO"/>
        </w:rPr>
        <w:t xml:space="preserve"> </w:t>
      </w:r>
      <w:r w:rsidR="002C5FF5">
        <w:rPr>
          <w:rFonts w:ascii="Times New Roman" w:eastAsia="Times New Roman" w:hAnsi="Times New Roman" w:cs="Times New Roman"/>
          <w:sz w:val="24"/>
          <w:szCs w:val="24"/>
          <w:lang w:val="ro-RO"/>
        </w:rPr>
        <w:t>ș</w:t>
      </w:r>
      <w:r w:rsidRPr="00CD26DF">
        <w:rPr>
          <w:rFonts w:ascii="Times New Roman" w:eastAsia="Times New Roman" w:hAnsi="Times New Roman" w:cs="Times New Roman"/>
          <w:sz w:val="24"/>
          <w:szCs w:val="24"/>
          <w:lang w:val="ro-RO"/>
        </w:rPr>
        <w:t>i jude</w:t>
      </w:r>
      <w:r w:rsidR="002C5FF5">
        <w:rPr>
          <w:rFonts w:ascii="Times New Roman" w:eastAsia="Times New Roman" w:hAnsi="Times New Roman" w:cs="Times New Roman"/>
          <w:sz w:val="24"/>
          <w:szCs w:val="24"/>
          <w:lang w:val="ro-RO"/>
        </w:rPr>
        <w:t>ț</w:t>
      </w:r>
      <w:r w:rsidRPr="00CD26DF">
        <w:rPr>
          <w:rFonts w:ascii="Times New Roman" w:eastAsia="Times New Roman" w:hAnsi="Times New Roman" w:cs="Times New Roman"/>
          <w:sz w:val="24"/>
          <w:szCs w:val="24"/>
          <w:lang w:val="ro-RO"/>
        </w:rPr>
        <w:t>ean</w:t>
      </w:r>
      <w:r w:rsidR="002C5FF5">
        <w:rPr>
          <w:rFonts w:ascii="Times New Roman" w:eastAsia="Times New Roman" w:hAnsi="Times New Roman" w:cs="Times New Roman"/>
          <w:sz w:val="24"/>
          <w:szCs w:val="24"/>
          <w:lang w:val="ro-RO"/>
        </w:rPr>
        <w:t>ă</w:t>
      </w:r>
      <w:r w:rsidRPr="00CD26DF">
        <w:rPr>
          <w:rFonts w:ascii="Times New Roman" w:eastAsia="Times New Roman" w:hAnsi="Times New Roman" w:cs="Times New Roman"/>
          <w:sz w:val="24"/>
          <w:szCs w:val="24"/>
          <w:lang w:val="ro-RO"/>
        </w:rPr>
        <w:t>, prim</w:t>
      </w:r>
      <w:r w:rsidR="002C5FF5">
        <w:rPr>
          <w:rFonts w:ascii="Times New Roman" w:eastAsia="Times New Roman" w:hAnsi="Times New Roman" w:cs="Times New Roman"/>
          <w:sz w:val="24"/>
          <w:szCs w:val="24"/>
          <w:lang w:val="ro-RO"/>
        </w:rPr>
        <w:t>ă</w:t>
      </w:r>
      <w:r w:rsidRPr="00CD26DF">
        <w:rPr>
          <w:rFonts w:ascii="Times New Roman" w:eastAsia="Times New Roman" w:hAnsi="Times New Roman" w:cs="Times New Roman"/>
          <w:sz w:val="24"/>
          <w:szCs w:val="24"/>
          <w:lang w:val="ro-RO"/>
        </w:rPr>
        <w:t xml:space="preserve">ria comunei, biserica, dispensarul medical, colaborarea personalului </w:t>
      </w:r>
      <w:r w:rsidR="002C5FF5">
        <w:rPr>
          <w:rFonts w:ascii="Times New Roman" w:eastAsia="Times New Roman" w:hAnsi="Times New Roman" w:cs="Times New Roman"/>
          <w:sz w:val="24"/>
          <w:szCs w:val="24"/>
          <w:lang w:val="ro-RO"/>
        </w:rPr>
        <w:t>ș</w:t>
      </w:r>
      <w:r w:rsidRPr="00CD26DF">
        <w:rPr>
          <w:rFonts w:ascii="Times New Roman" w:eastAsia="Times New Roman" w:hAnsi="Times New Roman" w:cs="Times New Roman"/>
          <w:sz w:val="24"/>
          <w:szCs w:val="24"/>
          <w:lang w:val="ro-RO"/>
        </w:rPr>
        <w:t>colii cu comunitatea local</w:t>
      </w:r>
      <w:r w:rsidR="002C5FF5">
        <w:rPr>
          <w:rFonts w:ascii="Times New Roman" w:eastAsia="Times New Roman" w:hAnsi="Times New Roman" w:cs="Times New Roman"/>
          <w:sz w:val="24"/>
          <w:szCs w:val="24"/>
          <w:lang w:val="ro-RO"/>
        </w:rPr>
        <w:t>ă</w:t>
      </w:r>
      <w:r w:rsidRPr="00CD26DF">
        <w:rPr>
          <w:rFonts w:ascii="Times New Roman" w:eastAsia="Times New Roman" w:hAnsi="Times New Roman" w:cs="Times New Roman"/>
          <w:sz w:val="24"/>
          <w:szCs w:val="24"/>
          <w:lang w:val="ro-RO"/>
        </w:rPr>
        <w:t xml:space="preserve"> fiind una permanent</w:t>
      </w:r>
      <w:r w:rsidR="002C5FF5">
        <w:rPr>
          <w:rFonts w:ascii="Times New Roman" w:eastAsia="Times New Roman" w:hAnsi="Times New Roman" w:cs="Times New Roman"/>
          <w:sz w:val="24"/>
          <w:szCs w:val="24"/>
          <w:lang w:val="ro-RO"/>
        </w:rPr>
        <w:t>ă ș</w:t>
      </w:r>
      <w:r w:rsidRPr="00CD26DF">
        <w:rPr>
          <w:rFonts w:ascii="Times New Roman" w:eastAsia="Times New Roman" w:hAnsi="Times New Roman" w:cs="Times New Roman"/>
          <w:sz w:val="24"/>
          <w:szCs w:val="24"/>
          <w:lang w:val="ro-RO"/>
        </w:rPr>
        <w:t>i eficient</w:t>
      </w:r>
      <w:r w:rsidR="002C5FF5">
        <w:rPr>
          <w:rFonts w:ascii="Times New Roman" w:eastAsia="Times New Roman" w:hAnsi="Times New Roman" w:cs="Times New Roman"/>
          <w:sz w:val="24"/>
          <w:szCs w:val="24"/>
          <w:lang w:val="ro-RO"/>
        </w:rPr>
        <w:t>ă</w:t>
      </w:r>
      <w:r w:rsidRPr="00CD26DF">
        <w:rPr>
          <w:rFonts w:ascii="Times New Roman" w:eastAsia="Times New Roman" w:hAnsi="Times New Roman" w:cs="Times New Roman"/>
          <w:sz w:val="24"/>
          <w:szCs w:val="24"/>
          <w:lang w:val="ro-RO"/>
        </w:rPr>
        <w:t>.</w:t>
      </w:r>
    </w:p>
    <w:p w14:paraId="09F4887A" w14:textId="77777777" w:rsidR="00951712" w:rsidRPr="009F5BA1" w:rsidRDefault="00951712" w:rsidP="00951712">
      <w:pPr>
        <w:suppressAutoHyphens/>
        <w:spacing w:after="0" w:line="276" w:lineRule="auto"/>
        <w:ind w:left="720"/>
        <w:jc w:val="both"/>
        <w:rPr>
          <w:rFonts w:ascii="Times New Roman" w:eastAsia="Times New Roman" w:hAnsi="Times New Roman" w:cs="Times New Roman"/>
          <w:sz w:val="16"/>
          <w:szCs w:val="16"/>
          <w:lang w:val="ro-RO"/>
        </w:rPr>
      </w:pPr>
    </w:p>
    <w:p w14:paraId="602F399E" w14:textId="722576B6" w:rsidR="00951712" w:rsidRPr="009A2F40" w:rsidRDefault="00951712" w:rsidP="009A2F40">
      <w:pPr>
        <w:suppressAutoHyphens/>
        <w:spacing w:after="0" w:line="276" w:lineRule="auto"/>
        <w:jc w:val="center"/>
        <w:rPr>
          <w:rFonts w:ascii="Times New Roman" w:eastAsia="Times New Roman" w:hAnsi="Times New Roman" w:cs="Times New Roman"/>
          <w:b/>
          <w:color w:val="4472C4" w:themeColor="accent1"/>
          <w:sz w:val="28"/>
          <w:szCs w:val="28"/>
          <w:lang w:val="ro-RO"/>
        </w:rPr>
      </w:pPr>
      <w:r w:rsidRPr="000A3AFA">
        <w:rPr>
          <w:rFonts w:ascii="Times New Roman" w:eastAsia="Times New Roman" w:hAnsi="Times New Roman" w:cs="Times New Roman"/>
          <w:b/>
          <w:color w:val="4472C4" w:themeColor="accent1"/>
          <w:sz w:val="28"/>
          <w:szCs w:val="28"/>
          <w:lang w:val="ro-RO"/>
        </w:rPr>
        <w:t>REZULTATE-PERIOADA 20</w:t>
      </w:r>
      <w:r w:rsidR="0056046E">
        <w:rPr>
          <w:rFonts w:ascii="Times New Roman" w:eastAsia="Times New Roman" w:hAnsi="Times New Roman" w:cs="Times New Roman"/>
          <w:b/>
          <w:color w:val="4472C4" w:themeColor="accent1"/>
          <w:sz w:val="28"/>
          <w:szCs w:val="28"/>
          <w:lang w:val="ro-RO"/>
        </w:rPr>
        <w:t>21</w:t>
      </w:r>
      <w:r w:rsidRPr="000A3AFA">
        <w:rPr>
          <w:rFonts w:ascii="Times New Roman" w:eastAsia="Times New Roman" w:hAnsi="Times New Roman" w:cs="Times New Roman"/>
          <w:b/>
          <w:color w:val="4472C4" w:themeColor="accent1"/>
          <w:sz w:val="28"/>
          <w:szCs w:val="28"/>
          <w:lang w:val="ro-RO"/>
        </w:rPr>
        <w:t>-20</w:t>
      </w:r>
      <w:r w:rsidR="00303565">
        <w:rPr>
          <w:rFonts w:ascii="Times New Roman" w:eastAsia="Times New Roman" w:hAnsi="Times New Roman" w:cs="Times New Roman"/>
          <w:b/>
          <w:color w:val="4472C4" w:themeColor="accent1"/>
          <w:sz w:val="28"/>
          <w:szCs w:val="28"/>
          <w:lang w:val="ro-RO"/>
        </w:rPr>
        <w:t>2</w:t>
      </w:r>
      <w:r w:rsidR="0056046E">
        <w:rPr>
          <w:rFonts w:ascii="Times New Roman" w:eastAsia="Times New Roman" w:hAnsi="Times New Roman" w:cs="Times New Roman"/>
          <w:b/>
          <w:color w:val="4472C4" w:themeColor="accent1"/>
          <w:sz w:val="28"/>
          <w:szCs w:val="28"/>
          <w:lang w:val="ro-RO"/>
        </w:rPr>
        <w:t>4</w:t>
      </w:r>
    </w:p>
    <w:p w14:paraId="4CAD6069" w14:textId="7CF64252" w:rsidR="00951712" w:rsidRPr="00F20FEE" w:rsidRDefault="00951712" w:rsidP="00F20FEE">
      <w:pPr>
        <w:suppressAutoHyphens/>
        <w:spacing w:after="0" w:line="240" w:lineRule="auto"/>
        <w:ind w:firstLine="720"/>
        <w:jc w:val="both"/>
        <w:rPr>
          <w:rFonts w:ascii="Times New Roman" w:eastAsia="Times New Roman" w:hAnsi="Times New Roman" w:cs="Times New Roman"/>
          <w:b/>
          <w:sz w:val="24"/>
          <w:szCs w:val="24"/>
          <w:lang w:val="ro-RO"/>
        </w:rPr>
      </w:pPr>
      <w:r w:rsidRPr="00CD26DF">
        <w:rPr>
          <w:rFonts w:ascii="Times New Roman" w:eastAsia="Times New Roman" w:hAnsi="Times New Roman" w:cs="Times New Roman"/>
          <w:sz w:val="24"/>
          <w:szCs w:val="24"/>
          <w:u w:val="single"/>
          <w:lang w:val="ro-RO"/>
        </w:rPr>
        <w:t>Rata</w:t>
      </w:r>
      <w:r w:rsidR="00A0044A">
        <w:rPr>
          <w:rFonts w:ascii="Times New Roman" w:eastAsia="Times New Roman" w:hAnsi="Times New Roman" w:cs="Times New Roman"/>
          <w:sz w:val="24"/>
          <w:szCs w:val="24"/>
          <w:u w:val="single"/>
          <w:lang w:val="ro-RO"/>
        </w:rPr>
        <w:t xml:space="preserve"> </w:t>
      </w:r>
      <w:r w:rsidRPr="00CD26DF">
        <w:rPr>
          <w:rFonts w:ascii="Times New Roman" w:eastAsia="Times New Roman" w:hAnsi="Times New Roman" w:cs="Times New Roman"/>
          <w:sz w:val="24"/>
          <w:szCs w:val="24"/>
          <w:u w:val="single"/>
          <w:lang w:val="ro-RO"/>
        </w:rPr>
        <w:t>promovabilităţii</w:t>
      </w:r>
      <w:r w:rsidRPr="00CD26DF">
        <w:rPr>
          <w:rFonts w:ascii="Times New Roman" w:eastAsia="Times New Roman" w:hAnsi="Times New Roman" w:cs="Times New Roman"/>
          <w:sz w:val="24"/>
          <w:szCs w:val="24"/>
          <w:lang w:val="ro-RO"/>
        </w:rPr>
        <w:t xml:space="preserve"> la sfârșitul celor  ani școlari</w:t>
      </w:r>
      <w:r w:rsidR="00A0044A">
        <w:rPr>
          <w:rFonts w:ascii="Times New Roman" w:eastAsia="Times New Roman" w:hAnsi="Times New Roman" w:cs="Times New Roman"/>
          <w:sz w:val="24"/>
          <w:szCs w:val="24"/>
          <w:lang w:val="ro-RO"/>
        </w:rPr>
        <w:t>,</w:t>
      </w:r>
      <w:r w:rsidRPr="00CD26DF">
        <w:rPr>
          <w:rFonts w:ascii="Times New Roman" w:eastAsia="Times New Roman" w:hAnsi="Times New Roman" w:cs="Times New Roman"/>
          <w:sz w:val="24"/>
          <w:szCs w:val="24"/>
          <w:lang w:val="ro-RO"/>
        </w:rPr>
        <w:t xml:space="preserve"> din perioada 20</w:t>
      </w:r>
      <w:r w:rsidR="00D478A8">
        <w:rPr>
          <w:rFonts w:ascii="Times New Roman" w:eastAsia="Times New Roman" w:hAnsi="Times New Roman" w:cs="Times New Roman"/>
          <w:sz w:val="24"/>
          <w:szCs w:val="24"/>
          <w:lang w:val="ro-RO"/>
        </w:rPr>
        <w:t>20</w:t>
      </w:r>
      <w:r w:rsidR="00EC7F43">
        <w:rPr>
          <w:rFonts w:ascii="Times New Roman" w:eastAsia="Times New Roman" w:hAnsi="Times New Roman" w:cs="Times New Roman"/>
          <w:sz w:val="24"/>
          <w:szCs w:val="24"/>
          <w:lang w:val="ro-RO"/>
        </w:rPr>
        <w:t>-20</w:t>
      </w:r>
      <w:r w:rsidR="008014C2">
        <w:rPr>
          <w:rFonts w:ascii="Times New Roman" w:eastAsia="Times New Roman" w:hAnsi="Times New Roman" w:cs="Times New Roman"/>
          <w:sz w:val="24"/>
          <w:szCs w:val="24"/>
          <w:lang w:val="ro-RO"/>
        </w:rPr>
        <w:t>2</w:t>
      </w:r>
      <w:r w:rsidR="00D478A8">
        <w:rPr>
          <w:rFonts w:ascii="Times New Roman" w:eastAsia="Times New Roman" w:hAnsi="Times New Roman" w:cs="Times New Roman"/>
          <w:sz w:val="24"/>
          <w:szCs w:val="24"/>
          <w:lang w:val="ro-RO"/>
        </w:rPr>
        <w:t>1</w:t>
      </w:r>
      <w:r w:rsidR="00EC7F43">
        <w:rPr>
          <w:rFonts w:ascii="Times New Roman" w:eastAsia="Times New Roman" w:hAnsi="Times New Roman" w:cs="Times New Roman"/>
          <w:sz w:val="24"/>
          <w:szCs w:val="24"/>
          <w:lang w:val="ro-RO"/>
        </w:rPr>
        <w:t>/202</w:t>
      </w:r>
      <w:r w:rsidR="008014C2">
        <w:rPr>
          <w:rFonts w:ascii="Times New Roman" w:eastAsia="Times New Roman" w:hAnsi="Times New Roman" w:cs="Times New Roman"/>
          <w:sz w:val="24"/>
          <w:szCs w:val="24"/>
          <w:lang w:val="ro-RO"/>
        </w:rPr>
        <w:t>3</w:t>
      </w:r>
      <w:r w:rsidRPr="00CD26DF">
        <w:rPr>
          <w:rFonts w:ascii="Times New Roman" w:eastAsia="Times New Roman" w:hAnsi="Times New Roman" w:cs="Times New Roman"/>
          <w:sz w:val="24"/>
          <w:szCs w:val="24"/>
          <w:lang w:val="ro-RO"/>
        </w:rPr>
        <w:t>-20</w:t>
      </w:r>
      <w:r w:rsidR="00A0044A">
        <w:rPr>
          <w:rFonts w:ascii="Times New Roman" w:eastAsia="Times New Roman" w:hAnsi="Times New Roman" w:cs="Times New Roman"/>
          <w:sz w:val="24"/>
          <w:szCs w:val="24"/>
          <w:lang w:val="ro-RO"/>
        </w:rPr>
        <w:t>2</w:t>
      </w:r>
      <w:r w:rsidR="008014C2">
        <w:rPr>
          <w:rFonts w:ascii="Times New Roman" w:eastAsia="Times New Roman" w:hAnsi="Times New Roman" w:cs="Times New Roman"/>
          <w:sz w:val="24"/>
          <w:szCs w:val="24"/>
          <w:lang w:val="ro-RO"/>
        </w:rPr>
        <w:t>4</w:t>
      </w:r>
      <w:r w:rsidR="00A0044A">
        <w:rPr>
          <w:rFonts w:ascii="Times New Roman" w:eastAsia="Times New Roman" w:hAnsi="Times New Roman" w:cs="Times New Roman"/>
          <w:sz w:val="24"/>
          <w:szCs w:val="24"/>
          <w:lang w:val="ro-RO"/>
        </w:rPr>
        <w:t>,</w:t>
      </w:r>
      <w:r w:rsidRPr="00CD26DF">
        <w:rPr>
          <w:rFonts w:ascii="Times New Roman" w:eastAsia="Times New Roman" w:hAnsi="Times New Roman" w:cs="Times New Roman"/>
          <w:sz w:val="24"/>
          <w:szCs w:val="24"/>
          <w:lang w:val="ro-RO"/>
        </w:rPr>
        <w:t xml:space="preserve"> este de </w:t>
      </w:r>
      <w:r w:rsidRPr="00CD26DF">
        <w:rPr>
          <w:rFonts w:ascii="Times New Roman" w:eastAsia="Times New Roman" w:hAnsi="Times New Roman" w:cs="Times New Roman"/>
          <w:b/>
          <w:sz w:val="24"/>
          <w:szCs w:val="24"/>
          <w:lang w:val="ro-RO"/>
        </w:rPr>
        <w:t>9</w:t>
      </w:r>
      <w:r w:rsidR="003E3468">
        <w:rPr>
          <w:rFonts w:ascii="Times New Roman" w:eastAsia="Times New Roman" w:hAnsi="Times New Roman" w:cs="Times New Roman"/>
          <w:b/>
          <w:sz w:val="24"/>
          <w:szCs w:val="24"/>
          <w:lang w:val="ro-RO"/>
        </w:rPr>
        <w:t>4</w:t>
      </w:r>
      <w:r w:rsidRPr="00CD26DF">
        <w:rPr>
          <w:rFonts w:ascii="Times New Roman" w:eastAsia="Times New Roman" w:hAnsi="Times New Roman" w:cs="Times New Roman"/>
          <w:b/>
          <w:sz w:val="24"/>
          <w:szCs w:val="24"/>
          <w:lang w:val="ro-RO"/>
        </w:rPr>
        <w:t>,</w:t>
      </w:r>
      <w:r w:rsidR="003E3468">
        <w:rPr>
          <w:rFonts w:ascii="Times New Roman" w:eastAsia="Times New Roman" w:hAnsi="Times New Roman" w:cs="Times New Roman"/>
          <w:b/>
          <w:sz w:val="24"/>
          <w:szCs w:val="24"/>
          <w:lang w:val="ro-RO"/>
        </w:rPr>
        <w:t>90</w:t>
      </w:r>
      <w:r w:rsidRPr="00CD26DF">
        <w:rPr>
          <w:rFonts w:ascii="Times New Roman" w:eastAsia="Times New Roman" w:hAnsi="Times New Roman" w:cs="Times New Roman"/>
          <w:b/>
          <w:sz w:val="24"/>
          <w:szCs w:val="24"/>
          <w:lang w:val="ro-RO"/>
        </w:rPr>
        <w:t>%.</w:t>
      </w:r>
    </w:p>
    <w:p w14:paraId="09A7B158" w14:textId="77777777" w:rsidR="004A7152" w:rsidRDefault="004A7152" w:rsidP="00951712">
      <w:pPr>
        <w:spacing w:after="200" w:line="240" w:lineRule="auto"/>
        <w:ind w:left="720"/>
        <w:contextualSpacing/>
        <w:jc w:val="both"/>
        <w:rPr>
          <w:rFonts w:ascii="Times New Roman" w:eastAsia="Times New Roman" w:hAnsi="Times New Roman" w:cs="Times New Roman"/>
          <w:b/>
          <w:sz w:val="24"/>
          <w:szCs w:val="24"/>
          <w:lang w:val="ro-RO"/>
        </w:rPr>
      </w:pPr>
    </w:p>
    <w:p w14:paraId="3DC4C91F" w14:textId="77777777" w:rsidR="004A7152" w:rsidRDefault="004A7152" w:rsidP="00951712">
      <w:pPr>
        <w:spacing w:after="200" w:line="240" w:lineRule="auto"/>
        <w:ind w:left="720"/>
        <w:contextualSpacing/>
        <w:jc w:val="both"/>
        <w:rPr>
          <w:rFonts w:ascii="Times New Roman" w:eastAsia="Times New Roman" w:hAnsi="Times New Roman" w:cs="Times New Roman"/>
          <w:b/>
          <w:sz w:val="24"/>
          <w:szCs w:val="24"/>
          <w:lang w:val="ro-RO"/>
        </w:rPr>
      </w:pPr>
    </w:p>
    <w:p w14:paraId="32586E91" w14:textId="014B388A" w:rsidR="00951712" w:rsidRDefault="00951712" w:rsidP="00951712">
      <w:pPr>
        <w:spacing w:after="200" w:line="240" w:lineRule="auto"/>
        <w:ind w:left="720"/>
        <w:contextualSpacing/>
        <w:jc w:val="both"/>
        <w:rPr>
          <w:rFonts w:ascii="Times New Roman" w:eastAsia="Times New Roman" w:hAnsi="Times New Roman" w:cs="Times New Roman"/>
          <w:b/>
          <w:sz w:val="24"/>
          <w:szCs w:val="24"/>
          <w:lang w:val="ro-RO"/>
        </w:rPr>
      </w:pPr>
      <w:r w:rsidRPr="00CD26DF">
        <w:rPr>
          <w:rFonts w:ascii="Times New Roman" w:eastAsia="Times New Roman" w:hAnsi="Times New Roman" w:cs="Times New Roman"/>
          <w:b/>
          <w:sz w:val="24"/>
          <w:szCs w:val="24"/>
          <w:lang w:val="ro-RO"/>
        </w:rPr>
        <w:t xml:space="preserve"> PROMOVABILITATE LA SFÂRȘITUL FIECĂRUI AN ȘCOLAR</w:t>
      </w:r>
    </w:p>
    <w:p w14:paraId="50E78929" w14:textId="77777777" w:rsidR="00E50879" w:rsidRPr="009F5BA1" w:rsidRDefault="00E50879" w:rsidP="00CC0FD3">
      <w:pPr>
        <w:spacing w:after="200" w:line="240" w:lineRule="auto"/>
        <w:contextualSpacing/>
        <w:jc w:val="both"/>
        <w:rPr>
          <w:rFonts w:ascii="Times New Roman" w:eastAsia="Times New Roman" w:hAnsi="Times New Roman" w:cs="Times New Roman"/>
          <w:b/>
          <w:sz w:val="8"/>
          <w:szCs w:val="8"/>
          <w:lang w:val="ro-RO"/>
        </w:rPr>
      </w:pPr>
    </w:p>
    <w:tbl>
      <w:tblPr>
        <w:tblW w:w="908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668"/>
        <w:gridCol w:w="1927"/>
        <w:gridCol w:w="1980"/>
        <w:gridCol w:w="1710"/>
        <w:gridCol w:w="1800"/>
      </w:tblGrid>
      <w:tr w:rsidR="008014C2" w:rsidRPr="00CD26DF" w14:paraId="162283D5" w14:textId="16C74101" w:rsidTr="008014C2">
        <w:tc>
          <w:tcPr>
            <w:tcW w:w="1668" w:type="dxa"/>
            <w:tcBorders>
              <w:top w:val="single" w:sz="4" w:space="0" w:color="auto"/>
              <w:left w:val="single" w:sz="4" w:space="0" w:color="auto"/>
              <w:bottom w:val="single" w:sz="4" w:space="0" w:color="auto"/>
            </w:tcBorders>
            <w:shd w:val="clear" w:color="auto" w:fill="D9E2F3" w:themeFill="accent1" w:themeFillTint="33"/>
          </w:tcPr>
          <w:p w14:paraId="66B13675" w14:textId="77777777" w:rsidR="008014C2" w:rsidRPr="00FB50ED" w:rsidRDefault="008014C2" w:rsidP="00A00A18">
            <w:pPr>
              <w:suppressAutoHyphens/>
              <w:spacing w:after="0" w:line="240" w:lineRule="auto"/>
              <w:jc w:val="center"/>
              <w:rPr>
                <w:rFonts w:ascii="Times New Roman" w:eastAsia="Times New Roman" w:hAnsi="Times New Roman" w:cs="Times New Roman"/>
                <w:b/>
                <w:bCs/>
                <w:sz w:val="24"/>
                <w:szCs w:val="24"/>
                <w:lang w:val="ro-RO"/>
              </w:rPr>
            </w:pPr>
            <w:r w:rsidRPr="00FB50ED">
              <w:rPr>
                <w:rFonts w:ascii="Times New Roman" w:eastAsia="Times New Roman" w:hAnsi="Times New Roman" w:cs="Times New Roman"/>
                <w:b/>
                <w:bCs/>
                <w:sz w:val="24"/>
                <w:szCs w:val="24"/>
                <w:lang w:val="ro-RO"/>
              </w:rPr>
              <w:t>Nivel/</w:t>
            </w:r>
          </w:p>
          <w:p w14:paraId="299B800E" w14:textId="39D25205" w:rsidR="008014C2" w:rsidRPr="00FB50ED" w:rsidRDefault="008014C2" w:rsidP="00A00A18">
            <w:pPr>
              <w:suppressAutoHyphens/>
              <w:spacing w:after="0" w:line="240" w:lineRule="auto"/>
              <w:jc w:val="center"/>
              <w:rPr>
                <w:rFonts w:ascii="Times New Roman" w:eastAsia="Times New Roman" w:hAnsi="Times New Roman" w:cs="Times New Roman"/>
                <w:b/>
                <w:bCs/>
                <w:sz w:val="24"/>
                <w:szCs w:val="24"/>
                <w:lang w:val="ro-RO"/>
              </w:rPr>
            </w:pPr>
            <w:r w:rsidRPr="00FB50ED">
              <w:rPr>
                <w:rFonts w:ascii="Times New Roman" w:eastAsia="Times New Roman" w:hAnsi="Times New Roman" w:cs="Times New Roman"/>
                <w:b/>
                <w:bCs/>
                <w:sz w:val="24"/>
                <w:szCs w:val="24"/>
                <w:lang w:val="ro-RO"/>
              </w:rPr>
              <w:t>an școlar</w:t>
            </w:r>
          </w:p>
        </w:tc>
        <w:tc>
          <w:tcPr>
            <w:tcW w:w="1927" w:type="dxa"/>
            <w:tcBorders>
              <w:top w:val="single" w:sz="4" w:space="0" w:color="auto"/>
              <w:bottom w:val="single" w:sz="4" w:space="0" w:color="auto"/>
              <w:right w:val="single" w:sz="4" w:space="0" w:color="auto"/>
            </w:tcBorders>
            <w:shd w:val="clear" w:color="auto" w:fill="D9E2F3" w:themeFill="accent1" w:themeFillTint="33"/>
          </w:tcPr>
          <w:p w14:paraId="56AD697E" w14:textId="522E3306" w:rsidR="008014C2" w:rsidRPr="00FB50ED" w:rsidRDefault="008014C2" w:rsidP="00A00A18">
            <w:pPr>
              <w:suppressAutoHyphens/>
              <w:spacing w:after="0" w:line="240" w:lineRule="auto"/>
              <w:jc w:val="center"/>
              <w:rPr>
                <w:rFonts w:ascii="Times New Roman" w:eastAsia="Times New Roman" w:hAnsi="Times New Roman" w:cs="Times New Roman"/>
                <w:b/>
                <w:bCs/>
                <w:sz w:val="24"/>
                <w:szCs w:val="24"/>
                <w:lang w:val="ro-RO"/>
              </w:rPr>
            </w:pPr>
            <w:r w:rsidRPr="00FB50ED">
              <w:rPr>
                <w:rFonts w:ascii="Times New Roman" w:eastAsia="Times New Roman" w:hAnsi="Times New Roman" w:cs="Times New Roman"/>
                <w:b/>
                <w:bCs/>
                <w:sz w:val="24"/>
                <w:szCs w:val="24"/>
                <w:lang w:val="ro-RO"/>
              </w:rPr>
              <w:t>20</w:t>
            </w:r>
            <w:r w:rsidR="00D478A8">
              <w:rPr>
                <w:rFonts w:ascii="Times New Roman" w:eastAsia="Times New Roman" w:hAnsi="Times New Roman" w:cs="Times New Roman"/>
                <w:b/>
                <w:bCs/>
                <w:sz w:val="24"/>
                <w:szCs w:val="24"/>
                <w:lang w:val="ro-RO"/>
              </w:rPr>
              <w:t>20</w:t>
            </w:r>
            <w:r w:rsidRPr="00FB50ED">
              <w:rPr>
                <w:rFonts w:ascii="Times New Roman" w:eastAsia="Times New Roman" w:hAnsi="Times New Roman" w:cs="Times New Roman"/>
                <w:b/>
                <w:bCs/>
                <w:sz w:val="24"/>
                <w:szCs w:val="24"/>
                <w:lang w:val="ro-RO"/>
              </w:rPr>
              <w:t>-202</w:t>
            </w:r>
            <w:r w:rsidR="00D478A8">
              <w:rPr>
                <w:rFonts w:ascii="Times New Roman" w:eastAsia="Times New Roman" w:hAnsi="Times New Roman" w:cs="Times New Roman"/>
                <w:b/>
                <w:bCs/>
                <w:sz w:val="24"/>
                <w:szCs w:val="24"/>
                <w:lang w:val="ro-RO"/>
              </w:rPr>
              <w:t>1</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B4DA2B" w14:textId="2865DE38" w:rsidR="008014C2" w:rsidRPr="00FB50ED" w:rsidRDefault="008014C2" w:rsidP="00A00A18">
            <w:pPr>
              <w:spacing w:after="0" w:line="240" w:lineRule="auto"/>
              <w:jc w:val="center"/>
              <w:rPr>
                <w:rFonts w:ascii="Times New Roman" w:eastAsia="Times New Roman" w:hAnsi="Times New Roman" w:cs="Times New Roman"/>
                <w:b/>
                <w:bCs/>
                <w:sz w:val="24"/>
                <w:szCs w:val="24"/>
                <w:lang w:val="ro-RO"/>
              </w:rPr>
            </w:pPr>
            <w:r w:rsidRPr="00FB50ED">
              <w:rPr>
                <w:rFonts w:ascii="Times New Roman" w:eastAsia="Times New Roman" w:hAnsi="Times New Roman" w:cs="Times New Roman"/>
                <w:b/>
                <w:bCs/>
                <w:sz w:val="24"/>
                <w:szCs w:val="24"/>
                <w:lang w:val="ro-RO"/>
              </w:rPr>
              <w:t>202</w:t>
            </w:r>
            <w:r w:rsidR="00D478A8">
              <w:rPr>
                <w:rFonts w:ascii="Times New Roman" w:eastAsia="Times New Roman" w:hAnsi="Times New Roman" w:cs="Times New Roman"/>
                <w:b/>
                <w:bCs/>
                <w:sz w:val="24"/>
                <w:szCs w:val="24"/>
                <w:lang w:val="ro-RO"/>
              </w:rPr>
              <w:t>1</w:t>
            </w:r>
            <w:r w:rsidRPr="00FB50ED">
              <w:rPr>
                <w:rFonts w:ascii="Times New Roman" w:eastAsia="Times New Roman" w:hAnsi="Times New Roman" w:cs="Times New Roman"/>
                <w:b/>
                <w:bCs/>
                <w:sz w:val="24"/>
                <w:szCs w:val="24"/>
                <w:lang w:val="ro-RO"/>
              </w:rPr>
              <w:t>-202</w:t>
            </w:r>
            <w:r w:rsidR="00D478A8">
              <w:rPr>
                <w:rFonts w:ascii="Times New Roman" w:eastAsia="Times New Roman" w:hAnsi="Times New Roman" w:cs="Times New Roman"/>
                <w:b/>
                <w:bCs/>
                <w:sz w:val="24"/>
                <w:szCs w:val="24"/>
                <w:lang w:val="ro-RO"/>
              </w:rPr>
              <w:t>2</w:t>
            </w:r>
          </w:p>
        </w:tc>
        <w:tc>
          <w:tcPr>
            <w:tcW w:w="17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6EA484" w14:textId="0802E6E6" w:rsidR="008014C2" w:rsidRPr="00FB50ED" w:rsidRDefault="008014C2" w:rsidP="00A00A18">
            <w:pPr>
              <w:spacing w:after="0" w:line="240" w:lineRule="auto"/>
              <w:jc w:val="center"/>
              <w:rPr>
                <w:rFonts w:ascii="Times New Roman" w:eastAsia="Times New Roman" w:hAnsi="Times New Roman" w:cs="Times New Roman"/>
                <w:b/>
                <w:bCs/>
                <w:sz w:val="24"/>
                <w:szCs w:val="24"/>
                <w:lang w:val="ro-RO"/>
              </w:rPr>
            </w:pPr>
            <w:r w:rsidRPr="00FB50ED">
              <w:rPr>
                <w:rFonts w:ascii="Times New Roman" w:eastAsia="Times New Roman" w:hAnsi="Times New Roman" w:cs="Times New Roman"/>
                <w:b/>
                <w:bCs/>
                <w:sz w:val="24"/>
                <w:szCs w:val="24"/>
                <w:lang w:val="ro-RO"/>
              </w:rPr>
              <w:t>202</w:t>
            </w:r>
            <w:r w:rsidR="00D478A8">
              <w:rPr>
                <w:rFonts w:ascii="Times New Roman" w:eastAsia="Times New Roman" w:hAnsi="Times New Roman" w:cs="Times New Roman"/>
                <w:b/>
                <w:bCs/>
                <w:sz w:val="24"/>
                <w:szCs w:val="24"/>
                <w:lang w:val="ro-RO"/>
              </w:rPr>
              <w:t>2</w:t>
            </w:r>
            <w:r w:rsidRPr="00FB50ED">
              <w:rPr>
                <w:rFonts w:ascii="Times New Roman" w:eastAsia="Times New Roman" w:hAnsi="Times New Roman" w:cs="Times New Roman"/>
                <w:b/>
                <w:bCs/>
                <w:sz w:val="24"/>
                <w:szCs w:val="24"/>
                <w:lang w:val="ro-RO"/>
              </w:rPr>
              <w:t>-202</w:t>
            </w:r>
            <w:r w:rsidR="00D478A8">
              <w:rPr>
                <w:rFonts w:ascii="Times New Roman" w:eastAsia="Times New Roman" w:hAnsi="Times New Roman" w:cs="Times New Roman"/>
                <w:b/>
                <w:bCs/>
                <w:sz w:val="24"/>
                <w:szCs w:val="24"/>
                <w:lang w:val="ro-RO"/>
              </w:rPr>
              <w:t>3</w:t>
            </w:r>
          </w:p>
        </w:tc>
        <w:tc>
          <w:tcPr>
            <w:tcW w:w="18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158812" w14:textId="7047BE9D" w:rsidR="008014C2" w:rsidRPr="00FB50ED" w:rsidRDefault="008014C2" w:rsidP="00A00A18">
            <w:pPr>
              <w:spacing w:after="0" w:line="240" w:lineRule="auto"/>
              <w:jc w:val="center"/>
              <w:rPr>
                <w:rFonts w:ascii="Times New Roman" w:eastAsia="Times New Roman" w:hAnsi="Times New Roman" w:cs="Times New Roman"/>
                <w:b/>
                <w:bCs/>
                <w:sz w:val="24"/>
                <w:szCs w:val="24"/>
                <w:lang w:val="ro-RO"/>
              </w:rPr>
            </w:pPr>
            <w:r w:rsidRPr="00FB50ED">
              <w:rPr>
                <w:rFonts w:ascii="Times New Roman" w:eastAsia="Times New Roman" w:hAnsi="Times New Roman" w:cs="Times New Roman"/>
                <w:b/>
                <w:bCs/>
                <w:sz w:val="24"/>
                <w:szCs w:val="24"/>
                <w:lang w:val="ro-RO"/>
              </w:rPr>
              <w:t>202</w:t>
            </w:r>
            <w:r w:rsidR="00D478A8">
              <w:rPr>
                <w:rFonts w:ascii="Times New Roman" w:eastAsia="Times New Roman" w:hAnsi="Times New Roman" w:cs="Times New Roman"/>
                <w:b/>
                <w:bCs/>
                <w:sz w:val="24"/>
                <w:szCs w:val="24"/>
                <w:lang w:val="ro-RO"/>
              </w:rPr>
              <w:t>3</w:t>
            </w:r>
            <w:r w:rsidRPr="00FB50ED">
              <w:rPr>
                <w:rFonts w:ascii="Times New Roman" w:eastAsia="Times New Roman" w:hAnsi="Times New Roman" w:cs="Times New Roman"/>
                <w:b/>
                <w:bCs/>
                <w:sz w:val="24"/>
                <w:szCs w:val="24"/>
                <w:lang w:val="ro-RO"/>
              </w:rPr>
              <w:t>-202</w:t>
            </w:r>
            <w:r w:rsidR="00D478A8">
              <w:rPr>
                <w:rFonts w:ascii="Times New Roman" w:eastAsia="Times New Roman" w:hAnsi="Times New Roman" w:cs="Times New Roman"/>
                <w:b/>
                <w:bCs/>
                <w:sz w:val="24"/>
                <w:szCs w:val="24"/>
                <w:lang w:val="ro-RO"/>
              </w:rPr>
              <w:t>4</w:t>
            </w:r>
          </w:p>
        </w:tc>
      </w:tr>
      <w:tr w:rsidR="008014C2" w:rsidRPr="00CD26DF" w14:paraId="3EE71962" w14:textId="56120A08" w:rsidTr="008014C2">
        <w:tc>
          <w:tcPr>
            <w:tcW w:w="1668" w:type="dxa"/>
            <w:tcBorders>
              <w:top w:val="single" w:sz="4" w:space="0" w:color="auto"/>
              <w:left w:val="single" w:sz="4" w:space="0" w:color="auto"/>
            </w:tcBorders>
          </w:tcPr>
          <w:p w14:paraId="4B7486A6" w14:textId="77777777" w:rsidR="008014C2" w:rsidRPr="00CD26DF" w:rsidRDefault="008014C2" w:rsidP="00A00A18">
            <w:pPr>
              <w:suppressAutoHyphens/>
              <w:spacing w:after="0" w:line="240" w:lineRule="auto"/>
              <w:jc w:val="both"/>
              <w:rPr>
                <w:rFonts w:ascii="Times New Roman" w:eastAsia="Times New Roman" w:hAnsi="Times New Roman" w:cs="Times New Roman"/>
                <w:sz w:val="24"/>
                <w:szCs w:val="24"/>
                <w:lang w:val="ro-RO"/>
              </w:rPr>
            </w:pPr>
            <w:r w:rsidRPr="00CD26DF">
              <w:rPr>
                <w:rFonts w:ascii="Times New Roman" w:eastAsia="Times New Roman" w:hAnsi="Times New Roman" w:cs="Times New Roman"/>
                <w:sz w:val="24"/>
                <w:szCs w:val="24"/>
                <w:lang w:val="ro-RO"/>
              </w:rPr>
              <w:t>Primar</w:t>
            </w:r>
          </w:p>
        </w:tc>
        <w:tc>
          <w:tcPr>
            <w:tcW w:w="1927" w:type="dxa"/>
            <w:tcBorders>
              <w:top w:val="single" w:sz="4" w:space="0" w:color="auto"/>
              <w:left w:val="single" w:sz="4" w:space="0" w:color="auto"/>
              <w:right w:val="single" w:sz="4" w:space="0" w:color="auto"/>
            </w:tcBorders>
            <w:shd w:val="clear" w:color="auto" w:fill="auto"/>
          </w:tcPr>
          <w:p w14:paraId="4846FC90" w14:textId="66681631" w:rsidR="008014C2" w:rsidRPr="00CD26DF" w:rsidRDefault="00952798" w:rsidP="00A00A18">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100</w:t>
            </w:r>
            <w:r w:rsidR="008014C2" w:rsidRPr="00CD26DF">
              <w:rPr>
                <w:rFonts w:ascii="Times New Roman" w:eastAsia="Times New Roman" w:hAnsi="Times New Roman" w:cs="Times New Roman"/>
                <w:sz w:val="24"/>
                <w:szCs w:val="24"/>
                <w:lang w:val="ro-RO"/>
              </w:rPr>
              <w:t>%</w:t>
            </w:r>
          </w:p>
        </w:tc>
        <w:tc>
          <w:tcPr>
            <w:tcW w:w="1980" w:type="dxa"/>
            <w:tcBorders>
              <w:top w:val="single" w:sz="4" w:space="0" w:color="auto"/>
              <w:left w:val="single" w:sz="4" w:space="0" w:color="auto"/>
              <w:right w:val="single" w:sz="4" w:space="0" w:color="auto"/>
            </w:tcBorders>
            <w:shd w:val="clear" w:color="auto" w:fill="auto"/>
          </w:tcPr>
          <w:p w14:paraId="6653FB93" w14:textId="4E93D35E" w:rsidR="008014C2" w:rsidRPr="00CD26DF" w:rsidRDefault="00952798" w:rsidP="00A00A1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100</w:t>
            </w:r>
            <w:r w:rsidR="008014C2" w:rsidRPr="00CD26DF">
              <w:rPr>
                <w:rFonts w:ascii="Times New Roman" w:eastAsia="Times New Roman" w:hAnsi="Times New Roman" w:cs="Times New Roman"/>
                <w:sz w:val="24"/>
                <w:szCs w:val="24"/>
                <w:lang w:val="ro-RO"/>
              </w:rPr>
              <w:t>%</w:t>
            </w:r>
          </w:p>
        </w:tc>
        <w:tc>
          <w:tcPr>
            <w:tcW w:w="1710" w:type="dxa"/>
            <w:tcBorders>
              <w:top w:val="single" w:sz="4" w:space="0" w:color="auto"/>
              <w:left w:val="single" w:sz="4" w:space="0" w:color="auto"/>
              <w:right w:val="single" w:sz="4" w:space="0" w:color="auto"/>
            </w:tcBorders>
          </w:tcPr>
          <w:p w14:paraId="698363C5" w14:textId="3868FC82" w:rsidR="008014C2" w:rsidRDefault="00F91B93" w:rsidP="00A00A1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98,75%</w:t>
            </w:r>
          </w:p>
        </w:tc>
        <w:tc>
          <w:tcPr>
            <w:tcW w:w="1800" w:type="dxa"/>
            <w:tcBorders>
              <w:top w:val="single" w:sz="4" w:space="0" w:color="auto"/>
              <w:left w:val="single" w:sz="4" w:space="0" w:color="auto"/>
              <w:right w:val="single" w:sz="4" w:space="0" w:color="auto"/>
            </w:tcBorders>
          </w:tcPr>
          <w:p w14:paraId="0D17B98A" w14:textId="70340424" w:rsidR="008014C2" w:rsidRDefault="008014C2" w:rsidP="00A00A1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9</w:t>
            </w:r>
            <w:r w:rsidR="000867A1">
              <w:rPr>
                <w:rFonts w:ascii="Times New Roman" w:eastAsia="Times New Roman" w:hAnsi="Times New Roman" w:cs="Times New Roman"/>
                <w:sz w:val="24"/>
                <w:szCs w:val="24"/>
                <w:lang w:val="ro-RO"/>
              </w:rPr>
              <w:t>7</w:t>
            </w:r>
            <w:r>
              <w:rPr>
                <w:rFonts w:ascii="Times New Roman" w:eastAsia="Times New Roman" w:hAnsi="Times New Roman" w:cs="Times New Roman"/>
                <w:sz w:val="24"/>
                <w:szCs w:val="24"/>
                <w:lang w:val="ro-RO"/>
              </w:rPr>
              <w:t>,</w:t>
            </w:r>
            <w:r w:rsidR="000867A1">
              <w:rPr>
                <w:rFonts w:ascii="Times New Roman" w:eastAsia="Times New Roman" w:hAnsi="Times New Roman" w:cs="Times New Roman"/>
                <w:sz w:val="24"/>
                <w:szCs w:val="24"/>
                <w:lang w:val="ro-RO"/>
              </w:rPr>
              <w:t>26</w:t>
            </w:r>
            <w:r w:rsidRPr="00CD26DF">
              <w:rPr>
                <w:rFonts w:ascii="Times New Roman" w:eastAsia="Times New Roman" w:hAnsi="Times New Roman" w:cs="Times New Roman"/>
                <w:sz w:val="24"/>
                <w:szCs w:val="24"/>
                <w:lang w:val="ro-RO"/>
              </w:rPr>
              <w:t>%</w:t>
            </w:r>
          </w:p>
        </w:tc>
      </w:tr>
      <w:tr w:rsidR="008014C2" w:rsidRPr="00CD26DF" w14:paraId="11A67701" w14:textId="6235946F" w:rsidTr="008014C2">
        <w:tc>
          <w:tcPr>
            <w:tcW w:w="1668" w:type="dxa"/>
            <w:tcBorders>
              <w:left w:val="single" w:sz="4" w:space="0" w:color="auto"/>
            </w:tcBorders>
          </w:tcPr>
          <w:p w14:paraId="42C59C6B" w14:textId="77777777" w:rsidR="008014C2" w:rsidRPr="00CD26DF" w:rsidRDefault="008014C2" w:rsidP="006C5D19">
            <w:pPr>
              <w:suppressAutoHyphens/>
              <w:spacing w:after="0" w:line="240" w:lineRule="auto"/>
              <w:jc w:val="both"/>
              <w:rPr>
                <w:rFonts w:ascii="Times New Roman" w:eastAsia="Times New Roman" w:hAnsi="Times New Roman" w:cs="Times New Roman"/>
                <w:sz w:val="24"/>
                <w:szCs w:val="24"/>
                <w:lang w:val="ro-RO"/>
              </w:rPr>
            </w:pPr>
            <w:r w:rsidRPr="00CD26DF">
              <w:rPr>
                <w:rFonts w:ascii="Times New Roman" w:eastAsia="Times New Roman" w:hAnsi="Times New Roman" w:cs="Times New Roman"/>
                <w:sz w:val="24"/>
                <w:szCs w:val="24"/>
                <w:lang w:val="ro-RO"/>
              </w:rPr>
              <w:t>Gimnazial</w:t>
            </w:r>
          </w:p>
        </w:tc>
        <w:tc>
          <w:tcPr>
            <w:tcW w:w="1927" w:type="dxa"/>
            <w:tcBorders>
              <w:left w:val="single" w:sz="4" w:space="0" w:color="auto"/>
              <w:right w:val="single" w:sz="4" w:space="0" w:color="auto"/>
            </w:tcBorders>
            <w:shd w:val="clear" w:color="auto" w:fill="auto"/>
          </w:tcPr>
          <w:p w14:paraId="12136911" w14:textId="1BB9D53D" w:rsidR="008014C2" w:rsidRPr="00CD26DF" w:rsidRDefault="009770CC" w:rsidP="00F91B93">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F91B93">
              <w:rPr>
                <w:rFonts w:ascii="Times New Roman" w:eastAsia="Times New Roman" w:hAnsi="Times New Roman" w:cs="Times New Roman"/>
                <w:sz w:val="24"/>
                <w:szCs w:val="24"/>
                <w:lang w:val="ro-RO"/>
              </w:rPr>
              <w:t>88,40%</w:t>
            </w:r>
          </w:p>
        </w:tc>
        <w:tc>
          <w:tcPr>
            <w:tcW w:w="1980" w:type="dxa"/>
            <w:tcBorders>
              <w:left w:val="single" w:sz="4" w:space="0" w:color="auto"/>
              <w:right w:val="single" w:sz="4" w:space="0" w:color="auto"/>
            </w:tcBorders>
            <w:shd w:val="clear" w:color="auto" w:fill="auto"/>
          </w:tcPr>
          <w:p w14:paraId="0DB27105" w14:textId="2CCC2AE6" w:rsidR="008014C2" w:rsidRPr="00CD26DF" w:rsidRDefault="009770CC" w:rsidP="006C5D19">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952798">
              <w:rPr>
                <w:rFonts w:ascii="Times New Roman" w:eastAsia="Times New Roman" w:hAnsi="Times New Roman" w:cs="Times New Roman"/>
                <w:sz w:val="24"/>
                <w:szCs w:val="24"/>
                <w:lang w:val="ro-RO"/>
              </w:rPr>
              <w:t>8</w:t>
            </w:r>
            <w:r w:rsidR="00F91B93">
              <w:rPr>
                <w:rFonts w:ascii="Times New Roman" w:eastAsia="Times New Roman" w:hAnsi="Times New Roman" w:cs="Times New Roman"/>
                <w:sz w:val="24"/>
                <w:szCs w:val="24"/>
                <w:lang w:val="ro-RO"/>
              </w:rPr>
              <w:t>8</w:t>
            </w:r>
            <w:r w:rsidR="00952798">
              <w:rPr>
                <w:rFonts w:ascii="Times New Roman" w:eastAsia="Times New Roman" w:hAnsi="Times New Roman" w:cs="Times New Roman"/>
                <w:sz w:val="24"/>
                <w:szCs w:val="24"/>
                <w:lang w:val="ro-RO"/>
              </w:rPr>
              <w:t>,</w:t>
            </w:r>
            <w:r w:rsidR="00F91B93">
              <w:rPr>
                <w:rFonts w:ascii="Times New Roman" w:eastAsia="Times New Roman" w:hAnsi="Times New Roman" w:cs="Times New Roman"/>
                <w:sz w:val="24"/>
                <w:szCs w:val="24"/>
                <w:lang w:val="ro-RO"/>
              </w:rPr>
              <w:t>92</w:t>
            </w:r>
            <w:r w:rsidR="008014C2" w:rsidRPr="00CD26DF">
              <w:rPr>
                <w:rFonts w:ascii="Times New Roman" w:eastAsia="Times New Roman" w:hAnsi="Times New Roman" w:cs="Times New Roman"/>
                <w:sz w:val="24"/>
                <w:szCs w:val="24"/>
                <w:lang w:val="ro-RO"/>
              </w:rPr>
              <w:t>%</w:t>
            </w:r>
          </w:p>
        </w:tc>
        <w:tc>
          <w:tcPr>
            <w:tcW w:w="1710" w:type="dxa"/>
            <w:tcBorders>
              <w:left w:val="single" w:sz="4" w:space="0" w:color="auto"/>
              <w:right w:val="single" w:sz="4" w:space="0" w:color="auto"/>
            </w:tcBorders>
          </w:tcPr>
          <w:p w14:paraId="444E510D" w14:textId="706CD6FC" w:rsidR="008014C2" w:rsidRDefault="00F91B93" w:rsidP="00512630">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93,23%</w:t>
            </w:r>
          </w:p>
        </w:tc>
        <w:tc>
          <w:tcPr>
            <w:tcW w:w="1800" w:type="dxa"/>
            <w:tcBorders>
              <w:left w:val="single" w:sz="4" w:space="0" w:color="auto"/>
              <w:right w:val="single" w:sz="4" w:space="0" w:color="auto"/>
            </w:tcBorders>
          </w:tcPr>
          <w:p w14:paraId="3C8C5418" w14:textId="32BCF6E0" w:rsidR="008014C2" w:rsidRDefault="008014C2" w:rsidP="00512630">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9</w:t>
            </w:r>
            <w:r w:rsidR="000867A1">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w:t>
            </w:r>
            <w:r w:rsidR="000867A1">
              <w:rPr>
                <w:rFonts w:ascii="Times New Roman" w:eastAsia="Times New Roman" w:hAnsi="Times New Roman" w:cs="Times New Roman"/>
                <w:sz w:val="24"/>
                <w:szCs w:val="24"/>
                <w:lang w:val="ro-RO"/>
              </w:rPr>
              <w:t>30</w:t>
            </w:r>
            <w:r w:rsidRPr="00CD26DF">
              <w:rPr>
                <w:rFonts w:ascii="Times New Roman" w:eastAsia="Times New Roman" w:hAnsi="Times New Roman" w:cs="Times New Roman"/>
                <w:sz w:val="24"/>
                <w:szCs w:val="24"/>
                <w:lang w:val="ro-RO"/>
              </w:rPr>
              <w:t>%</w:t>
            </w:r>
          </w:p>
        </w:tc>
      </w:tr>
      <w:tr w:rsidR="008014C2" w:rsidRPr="00CD26DF" w14:paraId="695E7FFB" w14:textId="6E82FA87" w:rsidTr="008014C2">
        <w:tc>
          <w:tcPr>
            <w:tcW w:w="1668" w:type="dxa"/>
            <w:tcBorders>
              <w:left w:val="single" w:sz="4" w:space="0" w:color="auto"/>
              <w:bottom w:val="single" w:sz="4" w:space="0" w:color="auto"/>
            </w:tcBorders>
          </w:tcPr>
          <w:p w14:paraId="3A301EF4" w14:textId="77777777" w:rsidR="008014C2" w:rsidRPr="00D05660" w:rsidRDefault="008014C2" w:rsidP="006C5D19">
            <w:pPr>
              <w:suppressAutoHyphens/>
              <w:spacing w:after="0" w:line="240" w:lineRule="auto"/>
              <w:jc w:val="both"/>
              <w:rPr>
                <w:rFonts w:ascii="Times New Roman" w:eastAsia="Times New Roman" w:hAnsi="Times New Roman" w:cs="Times New Roman"/>
                <w:b/>
                <w:bCs/>
                <w:color w:val="4472C4" w:themeColor="accent1"/>
                <w:sz w:val="24"/>
                <w:szCs w:val="24"/>
                <w:lang w:val="ro-RO"/>
              </w:rPr>
            </w:pPr>
            <w:r w:rsidRPr="00D05660">
              <w:rPr>
                <w:rFonts w:ascii="Times New Roman" w:eastAsia="Times New Roman" w:hAnsi="Times New Roman" w:cs="Times New Roman"/>
                <w:b/>
                <w:bCs/>
                <w:color w:val="4472C4" w:themeColor="accent1"/>
                <w:sz w:val="24"/>
                <w:szCs w:val="24"/>
                <w:lang w:val="ro-RO"/>
              </w:rPr>
              <w:t xml:space="preserve">Total </w:t>
            </w:r>
          </w:p>
        </w:tc>
        <w:tc>
          <w:tcPr>
            <w:tcW w:w="1927" w:type="dxa"/>
            <w:tcBorders>
              <w:left w:val="single" w:sz="4" w:space="0" w:color="auto"/>
              <w:bottom w:val="single" w:sz="4" w:space="0" w:color="auto"/>
              <w:right w:val="single" w:sz="4" w:space="0" w:color="auto"/>
            </w:tcBorders>
            <w:shd w:val="clear" w:color="auto" w:fill="auto"/>
          </w:tcPr>
          <w:p w14:paraId="2729661E" w14:textId="3E9E7B7E" w:rsidR="008014C2" w:rsidRPr="00695BDB" w:rsidRDefault="009770CC" w:rsidP="006C5D19">
            <w:pPr>
              <w:suppressAutoHyphens/>
              <w:spacing w:after="0" w:line="240" w:lineRule="auto"/>
              <w:jc w:val="center"/>
              <w:rPr>
                <w:rFonts w:ascii="Times New Roman" w:eastAsia="Times New Roman" w:hAnsi="Times New Roman" w:cs="Times New Roman"/>
                <w:b/>
                <w:bCs/>
                <w:color w:val="4472C4" w:themeColor="accent1"/>
                <w:sz w:val="24"/>
                <w:szCs w:val="24"/>
                <w:lang w:val="ro-RO"/>
              </w:rPr>
            </w:pPr>
            <w:r>
              <w:rPr>
                <w:rFonts w:ascii="Times New Roman" w:eastAsia="Times New Roman" w:hAnsi="Times New Roman" w:cs="Times New Roman"/>
                <w:b/>
                <w:bCs/>
                <w:color w:val="4472C4" w:themeColor="accent1"/>
                <w:sz w:val="24"/>
                <w:szCs w:val="24"/>
                <w:lang w:val="ro-RO"/>
              </w:rPr>
              <w:t xml:space="preserve">  </w:t>
            </w:r>
            <w:r w:rsidR="00F91B93">
              <w:rPr>
                <w:rFonts w:ascii="Times New Roman" w:eastAsia="Times New Roman" w:hAnsi="Times New Roman" w:cs="Times New Roman"/>
                <w:b/>
                <w:bCs/>
                <w:color w:val="4472C4" w:themeColor="accent1"/>
                <w:sz w:val="24"/>
                <w:szCs w:val="24"/>
                <w:lang w:val="ro-RO"/>
              </w:rPr>
              <w:t>95,80%</w:t>
            </w:r>
          </w:p>
        </w:tc>
        <w:tc>
          <w:tcPr>
            <w:tcW w:w="1980" w:type="dxa"/>
            <w:tcBorders>
              <w:left w:val="single" w:sz="4" w:space="0" w:color="auto"/>
              <w:bottom w:val="single" w:sz="4" w:space="0" w:color="auto"/>
              <w:right w:val="single" w:sz="4" w:space="0" w:color="auto"/>
            </w:tcBorders>
            <w:shd w:val="clear" w:color="auto" w:fill="auto"/>
          </w:tcPr>
          <w:p w14:paraId="7A3F4C49" w14:textId="1CAA68C9" w:rsidR="008014C2" w:rsidRPr="00F32AAF" w:rsidRDefault="008014C2" w:rsidP="006C5D19">
            <w:pPr>
              <w:spacing w:after="0" w:line="240" w:lineRule="auto"/>
              <w:jc w:val="center"/>
              <w:rPr>
                <w:rFonts w:ascii="Times New Roman" w:eastAsia="Times New Roman" w:hAnsi="Times New Roman" w:cs="Times New Roman"/>
                <w:b/>
                <w:bCs/>
                <w:color w:val="4472C4" w:themeColor="accent1"/>
                <w:sz w:val="24"/>
                <w:szCs w:val="24"/>
                <w:lang w:val="ro-RO"/>
              </w:rPr>
            </w:pPr>
            <w:r w:rsidRPr="00F32AAF">
              <w:rPr>
                <w:rFonts w:ascii="Times New Roman" w:eastAsia="Times New Roman" w:hAnsi="Times New Roman" w:cs="Times New Roman"/>
                <w:b/>
                <w:bCs/>
                <w:color w:val="4472C4" w:themeColor="accent1"/>
                <w:sz w:val="24"/>
                <w:szCs w:val="24"/>
                <w:lang w:val="ro-RO"/>
              </w:rPr>
              <w:t>94,</w:t>
            </w:r>
            <w:r w:rsidR="00952798">
              <w:rPr>
                <w:rFonts w:ascii="Times New Roman" w:eastAsia="Times New Roman" w:hAnsi="Times New Roman" w:cs="Times New Roman"/>
                <w:b/>
                <w:bCs/>
                <w:color w:val="4472C4" w:themeColor="accent1"/>
                <w:sz w:val="24"/>
                <w:szCs w:val="24"/>
                <w:lang w:val="ro-RO"/>
              </w:rPr>
              <w:t>4</w:t>
            </w:r>
            <w:r w:rsidR="00F91B93">
              <w:rPr>
                <w:rFonts w:ascii="Times New Roman" w:eastAsia="Times New Roman" w:hAnsi="Times New Roman" w:cs="Times New Roman"/>
                <w:b/>
                <w:bCs/>
                <w:color w:val="4472C4" w:themeColor="accent1"/>
                <w:sz w:val="24"/>
                <w:szCs w:val="24"/>
                <w:lang w:val="ro-RO"/>
              </w:rPr>
              <w:t>0</w:t>
            </w:r>
            <w:r w:rsidRPr="00F32AAF">
              <w:rPr>
                <w:rFonts w:ascii="Times New Roman" w:eastAsia="Times New Roman" w:hAnsi="Times New Roman" w:cs="Times New Roman"/>
                <w:b/>
                <w:bCs/>
                <w:color w:val="4472C4" w:themeColor="accent1"/>
                <w:sz w:val="24"/>
                <w:szCs w:val="24"/>
                <w:lang w:val="ro-RO"/>
              </w:rPr>
              <w:t>%</w:t>
            </w:r>
          </w:p>
        </w:tc>
        <w:tc>
          <w:tcPr>
            <w:tcW w:w="1710" w:type="dxa"/>
            <w:tcBorders>
              <w:left w:val="single" w:sz="4" w:space="0" w:color="auto"/>
              <w:bottom w:val="single" w:sz="4" w:space="0" w:color="auto"/>
              <w:right w:val="single" w:sz="4" w:space="0" w:color="auto"/>
            </w:tcBorders>
          </w:tcPr>
          <w:p w14:paraId="78083EAB" w14:textId="2A84E3AE" w:rsidR="008014C2" w:rsidRPr="00F32AAF" w:rsidRDefault="008014C2" w:rsidP="006C5D19">
            <w:pPr>
              <w:spacing w:after="0" w:line="240" w:lineRule="auto"/>
              <w:jc w:val="center"/>
              <w:rPr>
                <w:rFonts w:ascii="Times New Roman" w:eastAsia="Times New Roman" w:hAnsi="Times New Roman" w:cs="Times New Roman"/>
                <w:b/>
                <w:bCs/>
                <w:color w:val="4472C4" w:themeColor="accent1"/>
                <w:sz w:val="24"/>
                <w:szCs w:val="24"/>
                <w:lang w:val="ro-RO"/>
              </w:rPr>
            </w:pPr>
            <w:r w:rsidRPr="00F32AAF">
              <w:rPr>
                <w:rFonts w:ascii="Times New Roman" w:eastAsia="Times New Roman" w:hAnsi="Times New Roman" w:cs="Times New Roman"/>
                <w:b/>
                <w:bCs/>
                <w:color w:val="4472C4" w:themeColor="accent1"/>
                <w:sz w:val="24"/>
                <w:szCs w:val="24"/>
                <w:lang w:val="ro-RO"/>
              </w:rPr>
              <w:t>9</w:t>
            </w:r>
            <w:r w:rsidR="00F91B93">
              <w:rPr>
                <w:rFonts w:ascii="Times New Roman" w:eastAsia="Times New Roman" w:hAnsi="Times New Roman" w:cs="Times New Roman"/>
                <w:b/>
                <w:bCs/>
                <w:color w:val="4472C4" w:themeColor="accent1"/>
                <w:sz w:val="24"/>
                <w:szCs w:val="24"/>
                <w:lang w:val="ro-RO"/>
              </w:rPr>
              <w:t>5</w:t>
            </w:r>
            <w:r w:rsidR="00952798">
              <w:rPr>
                <w:rFonts w:ascii="Times New Roman" w:eastAsia="Times New Roman" w:hAnsi="Times New Roman" w:cs="Times New Roman"/>
                <w:b/>
                <w:bCs/>
                <w:color w:val="4472C4" w:themeColor="accent1"/>
                <w:sz w:val="24"/>
                <w:szCs w:val="24"/>
                <w:lang w:val="ro-RO"/>
              </w:rPr>
              <w:t>,</w:t>
            </w:r>
            <w:r w:rsidR="00F91B93">
              <w:rPr>
                <w:rFonts w:ascii="Times New Roman" w:eastAsia="Times New Roman" w:hAnsi="Times New Roman" w:cs="Times New Roman"/>
                <w:b/>
                <w:bCs/>
                <w:color w:val="4472C4" w:themeColor="accent1"/>
                <w:sz w:val="24"/>
                <w:szCs w:val="24"/>
                <w:lang w:val="ro-RO"/>
              </w:rPr>
              <w:t>1</w:t>
            </w:r>
            <w:r w:rsidR="00952798">
              <w:rPr>
                <w:rFonts w:ascii="Times New Roman" w:eastAsia="Times New Roman" w:hAnsi="Times New Roman" w:cs="Times New Roman"/>
                <w:b/>
                <w:bCs/>
                <w:color w:val="4472C4" w:themeColor="accent1"/>
                <w:sz w:val="24"/>
                <w:szCs w:val="24"/>
                <w:lang w:val="ro-RO"/>
              </w:rPr>
              <w:t>0</w:t>
            </w:r>
            <w:r w:rsidRPr="00F32AAF">
              <w:rPr>
                <w:rFonts w:ascii="Times New Roman" w:eastAsia="Times New Roman" w:hAnsi="Times New Roman" w:cs="Times New Roman"/>
                <w:b/>
                <w:bCs/>
                <w:color w:val="4472C4" w:themeColor="accent1"/>
                <w:sz w:val="24"/>
                <w:szCs w:val="24"/>
                <w:lang w:val="ro-RO"/>
              </w:rPr>
              <w:t>%</w:t>
            </w:r>
          </w:p>
        </w:tc>
        <w:tc>
          <w:tcPr>
            <w:tcW w:w="1800" w:type="dxa"/>
            <w:tcBorders>
              <w:left w:val="single" w:sz="4" w:space="0" w:color="auto"/>
              <w:bottom w:val="single" w:sz="4" w:space="0" w:color="auto"/>
              <w:right w:val="single" w:sz="4" w:space="0" w:color="auto"/>
            </w:tcBorders>
          </w:tcPr>
          <w:p w14:paraId="31D1F6C5" w14:textId="0EEE731F" w:rsidR="008014C2" w:rsidRPr="00F32AAF" w:rsidRDefault="008014C2" w:rsidP="006C5D19">
            <w:pPr>
              <w:spacing w:after="0" w:line="240" w:lineRule="auto"/>
              <w:jc w:val="center"/>
              <w:rPr>
                <w:rFonts w:ascii="Times New Roman" w:eastAsia="Times New Roman" w:hAnsi="Times New Roman" w:cs="Times New Roman"/>
                <w:b/>
                <w:bCs/>
                <w:color w:val="4472C4" w:themeColor="accent1"/>
                <w:sz w:val="24"/>
                <w:szCs w:val="24"/>
                <w:lang w:val="ro-RO"/>
              </w:rPr>
            </w:pPr>
            <w:r w:rsidRPr="00F32AAF">
              <w:rPr>
                <w:rFonts w:ascii="Times New Roman" w:eastAsia="Times New Roman" w:hAnsi="Times New Roman" w:cs="Times New Roman"/>
                <w:b/>
                <w:bCs/>
                <w:color w:val="4472C4" w:themeColor="accent1"/>
                <w:sz w:val="24"/>
                <w:szCs w:val="24"/>
                <w:lang w:val="ro-RO"/>
              </w:rPr>
              <w:t>9</w:t>
            </w:r>
            <w:r w:rsidR="000867A1">
              <w:rPr>
                <w:rFonts w:ascii="Times New Roman" w:eastAsia="Times New Roman" w:hAnsi="Times New Roman" w:cs="Times New Roman"/>
                <w:b/>
                <w:bCs/>
                <w:color w:val="4472C4" w:themeColor="accent1"/>
                <w:sz w:val="24"/>
                <w:szCs w:val="24"/>
                <w:lang w:val="ro-RO"/>
              </w:rPr>
              <w:t>4,28</w:t>
            </w:r>
            <w:r w:rsidRPr="00F32AAF">
              <w:rPr>
                <w:rFonts w:ascii="Times New Roman" w:eastAsia="Times New Roman" w:hAnsi="Times New Roman" w:cs="Times New Roman"/>
                <w:b/>
                <w:bCs/>
                <w:color w:val="4472C4" w:themeColor="accent1"/>
                <w:sz w:val="24"/>
                <w:szCs w:val="24"/>
                <w:lang w:val="ro-RO"/>
              </w:rPr>
              <w:t>%</w:t>
            </w:r>
          </w:p>
        </w:tc>
      </w:tr>
    </w:tbl>
    <w:p w14:paraId="3F3D2D96" w14:textId="5208CDA1" w:rsidR="00951712" w:rsidRPr="00AC50F7" w:rsidRDefault="00951712" w:rsidP="00E422A8">
      <w:pPr>
        <w:suppressAutoHyphens/>
        <w:spacing w:after="0" w:line="240" w:lineRule="auto"/>
        <w:rPr>
          <w:rFonts w:ascii="Times New Roman" w:eastAsia="Times New Roman" w:hAnsi="Times New Roman" w:cs="Times New Roman"/>
          <w:sz w:val="24"/>
          <w:szCs w:val="24"/>
        </w:rPr>
      </w:pPr>
    </w:p>
    <w:p w14:paraId="290AAAA3" w14:textId="77777777" w:rsidR="00951712" w:rsidRPr="00AC50F7" w:rsidRDefault="00951712" w:rsidP="00951712">
      <w:pPr>
        <w:suppressAutoHyphens/>
        <w:spacing w:after="0" w:line="240" w:lineRule="auto"/>
        <w:jc w:val="both"/>
        <w:rPr>
          <w:rFonts w:ascii="Times New Roman" w:eastAsia="Times New Roman" w:hAnsi="Times New Roman" w:cs="Times New Roman"/>
          <w:sz w:val="24"/>
          <w:szCs w:val="24"/>
        </w:rPr>
      </w:pPr>
    </w:p>
    <w:p w14:paraId="1940EC36" w14:textId="77777777" w:rsidR="00951712" w:rsidRPr="00AC50F7" w:rsidRDefault="00951712" w:rsidP="00951712">
      <w:pPr>
        <w:suppressAutoHyphens/>
        <w:spacing w:after="0" w:line="240" w:lineRule="auto"/>
        <w:jc w:val="both"/>
        <w:rPr>
          <w:rFonts w:ascii="Times New Roman" w:eastAsia="Times New Roman" w:hAnsi="Times New Roman" w:cs="Times New Roman"/>
          <w:sz w:val="24"/>
          <w:szCs w:val="24"/>
        </w:rPr>
      </w:pPr>
    </w:p>
    <w:p w14:paraId="5064C0DF" w14:textId="77777777" w:rsidR="004A7152" w:rsidRDefault="004A7152" w:rsidP="00951712">
      <w:pPr>
        <w:suppressAutoHyphens/>
        <w:spacing w:after="0" w:line="240" w:lineRule="auto"/>
        <w:jc w:val="center"/>
        <w:rPr>
          <w:rFonts w:ascii="Times New Roman" w:eastAsia="Times New Roman" w:hAnsi="Times New Roman" w:cs="Times New Roman"/>
          <w:b/>
          <w:sz w:val="24"/>
          <w:szCs w:val="24"/>
        </w:rPr>
      </w:pPr>
    </w:p>
    <w:p w14:paraId="1842A424" w14:textId="77777777" w:rsidR="004A7152" w:rsidRDefault="004A7152" w:rsidP="00951712">
      <w:pPr>
        <w:suppressAutoHyphens/>
        <w:spacing w:after="0" w:line="240" w:lineRule="auto"/>
        <w:jc w:val="center"/>
        <w:rPr>
          <w:rFonts w:ascii="Times New Roman" w:eastAsia="Times New Roman" w:hAnsi="Times New Roman" w:cs="Times New Roman"/>
          <w:b/>
          <w:sz w:val="24"/>
          <w:szCs w:val="24"/>
        </w:rPr>
      </w:pPr>
    </w:p>
    <w:p w14:paraId="3BA2F5A5" w14:textId="77777777" w:rsidR="004A7152" w:rsidRDefault="004A7152" w:rsidP="00951712">
      <w:pPr>
        <w:suppressAutoHyphens/>
        <w:spacing w:after="0" w:line="240" w:lineRule="auto"/>
        <w:jc w:val="center"/>
        <w:rPr>
          <w:rFonts w:ascii="Times New Roman" w:eastAsia="Times New Roman" w:hAnsi="Times New Roman" w:cs="Times New Roman"/>
          <w:b/>
          <w:sz w:val="24"/>
          <w:szCs w:val="24"/>
        </w:rPr>
      </w:pPr>
    </w:p>
    <w:p w14:paraId="7A3F99C3" w14:textId="77777777" w:rsidR="004A7152" w:rsidRDefault="004A7152" w:rsidP="00951712">
      <w:pPr>
        <w:suppressAutoHyphens/>
        <w:spacing w:after="0" w:line="240" w:lineRule="auto"/>
        <w:jc w:val="center"/>
        <w:rPr>
          <w:rFonts w:ascii="Times New Roman" w:eastAsia="Times New Roman" w:hAnsi="Times New Roman" w:cs="Times New Roman"/>
          <w:b/>
          <w:sz w:val="24"/>
          <w:szCs w:val="24"/>
        </w:rPr>
      </w:pPr>
    </w:p>
    <w:p w14:paraId="2590AAC7" w14:textId="77777777" w:rsidR="004A7152" w:rsidRDefault="004A7152" w:rsidP="00E422A8">
      <w:pPr>
        <w:suppressAutoHyphens/>
        <w:spacing w:after="0" w:line="240" w:lineRule="auto"/>
        <w:rPr>
          <w:rFonts w:ascii="Times New Roman" w:eastAsia="Times New Roman" w:hAnsi="Times New Roman" w:cs="Times New Roman"/>
          <w:b/>
          <w:sz w:val="24"/>
          <w:szCs w:val="24"/>
        </w:rPr>
      </w:pPr>
    </w:p>
    <w:p w14:paraId="6AB2818C" w14:textId="6966BDEA" w:rsidR="00951712" w:rsidRPr="00AC50F7" w:rsidRDefault="00951712" w:rsidP="00951712">
      <w:pPr>
        <w:suppressAutoHyphens/>
        <w:spacing w:after="0" w:line="240" w:lineRule="auto"/>
        <w:jc w:val="center"/>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REZULTATE LA EVALUARE NAȚIONALĂ</w:t>
      </w:r>
    </w:p>
    <w:p w14:paraId="4C4ABACF" w14:textId="77777777" w:rsidR="00951712" w:rsidRPr="000645F9" w:rsidRDefault="00951712" w:rsidP="00951712">
      <w:pPr>
        <w:suppressAutoHyphens/>
        <w:spacing w:after="0" w:line="240" w:lineRule="auto"/>
        <w:jc w:val="both"/>
        <w:rPr>
          <w:rFonts w:ascii="Times New Roman" w:eastAsia="Times New Roman" w:hAnsi="Times New Roman" w:cs="Times New Roman"/>
          <w:b/>
          <w:sz w:val="24"/>
          <w:szCs w:val="24"/>
          <w:lang w:val="ro-RO"/>
        </w:rPr>
      </w:pPr>
    </w:p>
    <w:p w14:paraId="795F2E26" w14:textId="78525F16" w:rsidR="00C65D86" w:rsidRDefault="00951712" w:rsidP="00951712">
      <w:pPr>
        <w:suppressAutoHyphens/>
        <w:spacing w:after="0" w:line="240" w:lineRule="auto"/>
        <w:jc w:val="both"/>
        <w:rPr>
          <w:rFonts w:ascii="Times New Roman" w:eastAsia="Times New Roman" w:hAnsi="Times New Roman" w:cs="Times New Roman"/>
          <w:b/>
          <w:sz w:val="24"/>
          <w:szCs w:val="24"/>
          <w:lang w:val="ro-RO"/>
        </w:rPr>
      </w:pPr>
      <w:r w:rsidRPr="000645F9">
        <w:rPr>
          <w:rFonts w:ascii="Times New Roman" w:eastAsia="Times New Roman" w:hAnsi="Times New Roman" w:cs="Times New Roman"/>
          <w:b/>
          <w:sz w:val="24"/>
          <w:szCs w:val="24"/>
          <w:lang w:val="ro-RO"/>
        </w:rPr>
        <w:t xml:space="preserve">Rata promovabilității în ultimii </w:t>
      </w:r>
      <w:r w:rsidR="002B0669">
        <w:rPr>
          <w:rFonts w:ascii="Times New Roman" w:eastAsia="Times New Roman" w:hAnsi="Times New Roman" w:cs="Times New Roman"/>
          <w:b/>
          <w:sz w:val="24"/>
          <w:szCs w:val="24"/>
          <w:lang w:val="ro-RO"/>
        </w:rPr>
        <w:t>4</w:t>
      </w:r>
      <w:r w:rsidR="004D149C">
        <w:rPr>
          <w:rFonts w:ascii="Times New Roman" w:eastAsia="Times New Roman" w:hAnsi="Times New Roman" w:cs="Times New Roman"/>
          <w:b/>
          <w:sz w:val="24"/>
          <w:szCs w:val="24"/>
          <w:lang w:val="ro-RO"/>
        </w:rPr>
        <w:t xml:space="preserve"> </w:t>
      </w:r>
      <w:r w:rsidRPr="000645F9">
        <w:rPr>
          <w:rFonts w:ascii="Times New Roman" w:eastAsia="Times New Roman" w:hAnsi="Times New Roman" w:cs="Times New Roman"/>
          <w:b/>
          <w:sz w:val="24"/>
          <w:szCs w:val="24"/>
          <w:lang w:val="ro-RO"/>
        </w:rPr>
        <w:t>ani la Evaluare Națională este de</w:t>
      </w:r>
      <w:r w:rsidR="00F91B93">
        <w:rPr>
          <w:rFonts w:ascii="Times New Roman" w:eastAsia="Times New Roman" w:hAnsi="Times New Roman" w:cs="Times New Roman"/>
          <w:b/>
          <w:sz w:val="24"/>
          <w:szCs w:val="24"/>
          <w:lang w:val="ro-RO"/>
        </w:rPr>
        <w:t xml:space="preserve"> &gt;</w:t>
      </w:r>
    </w:p>
    <w:p w14:paraId="19624CFF" w14:textId="77777777" w:rsidR="00C65D86" w:rsidRPr="000645F9" w:rsidRDefault="00C65D86" w:rsidP="00951712">
      <w:pPr>
        <w:suppressAutoHyphens/>
        <w:spacing w:after="0" w:line="240" w:lineRule="auto"/>
        <w:jc w:val="both"/>
        <w:rPr>
          <w:rFonts w:ascii="Times New Roman" w:eastAsia="Times New Roman" w:hAnsi="Times New Roman" w:cs="Times New Roman"/>
          <w:b/>
          <w:sz w:val="24"/>
          <w:szCs w:val="24"/>
          <w:lang w:val="ro-RO"/>
        </w:rPr>
      </w:pPr>
    </w:p>
    <w:tbl>
      <w:tblPr>
        <w:tblW w:w="8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83"/>
        <w:gridCol w:w="1802"/>
        <w:gridCol w:w="1800"/>
        <w:gridCol w:w="1620"/>
        <w:gridCol w:w="1800"/>
      </w:tblGrid>
      <w:tr w:rsidR="00D478A8" w:rsidRPr="000645F9" w14:paraId="61FF7036" w14:textId="02CA043B" w:rsidTr="00D478A8">
        <w:tc>
          <w:tcPr>
            <w:tcW w:w="1883" w:type="dxa"/>
            <w:tcBorders>
              <w:top w:val="single" w:sz="4" w:space="0" w:color="auto"/>
              <w:left w:val="single" w:sz="4" w:space="0" w:color="auto"/>
            </w:tcBorders>
            <w:shd w:val="clear" w:color="auto" w:fill="E2EFD9" w:themeFill="accent6" w:themeFillTint="33"/>
          </w:tcPr>
          <w:p w14:paraId="54F0FFFC" w14:textId="355F857C" w:rsidR="00D478A8" w:rsidRPr="000645F9" w:rsidRDefault="00D478A8" w:rsidP="004507A1">
            <w:pPr>
              <w:suppressAutoHyphens/>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An școlar</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7ECB8D7A" w14:textId="79C520DC" w:rsidR="00D478A8" w:rsidRPr="000645F9" w:rsidRDefault="00D478A8" w:rsidP="004507A1">
            <w:pPr>
              <w:spacing w:after="0" w:line="240" w:lineRule="auto"/>
              <w:jc w:val="center"/>
              <w:rPr>
                <w:rFonts w:ascii="Times New Roman" w:eastAsia="Times New Roman" w:hAnsi="Times New Roman" w:cs="Times New Roman"/>
                <w:b/>
                <w:sz w:val="24"/>
                <w:szCs w:val="24"/>
                <w:lang w:val="ro-RO"/>
              </w:rPr>
            </w:pPr>
            <w:r w:rsidRPr="000645F9">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20-2021</w:t>
            </w:r>
          </w:p>
        </w:tc>
        <w:tc>
          <w:tcPr>
            <w:tcW w:w="1800" w:type="dxa"/>
            <w:tcBorders>
              <w:top w:val="single" w:sz="4" w:space="0" w:color="auto"/>
              <w:left w:val="single" w:sz="4" w:space="0" w:color="auto"/>
              <w:bottom w:val="single" w:sz="4" w:space="0" w:color="auto"/>
              <w:right w:val="single" w:sz="4" w:space="0" w:color="auto"/>
            </w:tcBorders>
          </w:tcPr>
          <w:p w14:paraId="351D2EAE" w14:textId="3C30F265" w:rsidR="00D478A8" w:rsidRDefault="00D478A8" w:rsidP="004507A1">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2021-2022</w:t>
            </w:r>
          </w:p>
          <w:p w14:paraId="0BFEA498" w14:textId="3BF4B053" w:rsidR="00D478A8" w:rsidRPr="000645F9" w:rsidRDefault="00D478A8" w:rsidP="004507A1">
            <w:pPr>
              <w:spacing w:after="0" w:line="240" w:lineRule="auto"/>
              <w:jc w:val="center"/>
              <w:rPr>
                <w:rFonts w:ascii="Times New Roman" w:eastAsia="Times New Roman" w:hAnsi="Times New Roman" w:cs="Times New Roman"/>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tcPr>
          <w:p w14:paraId="53C7F57C" w14:textId="4974D47F" w:rsidR="00D478A8" w:rsidRDefault="00D478A8" w:rsidP="004507A1">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2022-2023</w:t>
            </w:r>
          </w:p>
          <w:p w14:paraId="4190615F" w14:textId="77777777" w:rsidR="00D478A8" w:rsidRDefault="00D478A8" w:rsidP="004507A1">
            <w:pPr>
              <w:spacing w:after="0" w:line="240" w:lineRule="auto"/>
              <w:jc w:val="center"/>
              <w:rPr>
                <w:rFonts w:ascii="Times New Roman" w:eastAsia="Times New Roman" w:hAnsi="Times New Roman" w:cs="Times New Roman"/>
                <w:b/>
                <w:sz w:val="24"/>
                <w:szCs w:val="24"/>
                <w:lang w:val="ro-RO"/>
              </w:rPr>
            </w:pPr>
          </w:p>
        </w:tc>
        <w:tc>
          <w:tcPr>
            <w:tcW w:w="1800" w:type="dxa"/>
            <w:tcBorders>
              <w:top w:val="single" w:sz="4" w:space="0" w:color="auto"/>
              <w:left w:val="single" w:sz="4" w:space="0" w:color="auto"/>
              <w:bottom w:val="single" w:sz="4" w:space="0" w:color="auto"/>
              <w:right w:val="single" w:sz="4" w:space="0" w:color="auto"/>
            </w:tcBorders>
          </w:tcPr>
          <w:p w14:paraId="083F7022" w14:textId="694B4CB5" w:rsidR="00D478A8" w:rsidRDefault="00D478A8" w:rsidP="009E3386">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2023-2024</w:t>
            </w:r>
          </w:p>
          <w:p w14:paraId="1B10F998" w14:textId="77777777" w:rsidR="00D478A8" w:rsidRDefault="00D478A8" w:rsidP="004507A1">
            <w:pPr>
              <w:spacing w:after="0" w:line="240" w:lineRule="auto"/>
              <w:jc w:val="center"/>
              <w:rPr>
                <w:rFonts w:ascii="Times New Roman" w:eastAsia="Times New Roman" w:hAnsi="Times New Roman" w:cs="Times New Roman"/>
                <w:b/>
                <w:sz w:val="24"/>
                <w:szCs w:val="24"/>
                <w:lang w:val="ro-RO"/>
              </w:rPr>
            </w:pPr>
          </w:p>
        </w:tc>
      </w:tr>
      <w:tr w:rsidR="00D478A8" w:rsidRPr="000645F9" w14:paraId="59E82ABA" w14:textId="7543EB7F" w:rsidTr="00D478A8">
        <w:trPr>
          <w:trHeight w:val="189"/>
        </w:trPr>
        <w:tc>
          <w:tcPr>
            <w:tcW w:w="1883" w:type="dxa"/>
            <w:tcBorders>
              <w:left w:val="single" w:sz="4" w:space="0" w:color="auto"/>
              <w:bottom w:val="single" w:sz="4" w:space="0" w:color="auto"/>
            </w:tcBorders>
            <w:shd w:val="clear" w:color="auto" w:fill="E2EFD9" w:themeFill="accent6" w:themeFillTint="33"/>
          </w:tcPr>
          <w:p w14:paraId="1F80C13A" w14:textId="71ED134C" w:rsidR="00D478A8" w:rsidRPr="000645F9" w:rsidRDefault="00D478A8" w:rsidP="004507A1">
            <w:pPr>
              <w:suppressAutoHyphens/>
              <w:spacing w:after="0" w:line="240" w:lineRule="auto"/>
              <w:jc w:val="both"/>
              <w:rPr>
                <w:rFonts w:ascii="Times New Roman" w:eastAsia="Times New Roman" w:hAnsi="Times New Roman" w:cs="Times New Roman"/>
                <w:b/>
                <w:sz w:val="24"/>
                <w:szCs w:val="24"/>
                <w:lang w:val="ro-RO"/>
              </w:rPr>
            </w:pPr>
            <w:r w:rsidRPr="000645F9">
              <w:rPr>
                <w:rFonts w:ascii="Times New Roman" w:eastAsia="Times New Roman" w:hAnsi="Times New Roman" w:cs="Times New Roman"/>
                <w:b/>
                <w:sz w:val="24"/>
                <w:szCs w:val="24"/>
                <w:lang w:val="ro-RO"/>
              </w:rPr>
              <w:t>Rat</w:t>
            </w:r>
            <w:r>
              <w:rPr>
                <w:rFonts w:ascii="Times New Roman" w:eastAsia="Times New Roman" w:hAnsi="Times New Roman" w:cs="Times New Roman"/>
                <w:b/>
                <w:sz w:val="24"/>
                <w:szCs w:val="24"/>
                <w:lang w:val="ro-RO"/>
              </w:rPr>
              <w:t xml:space="preserve">a </w:t>
            </w:r>
            <w:r w:rsidRPr="000645F9">
              <w:rPr>
                <w:rFonts w:ascii="Times New Roman" w:eastAsia="Times New Roman" w:hAnsi="Times New Roman" w:cs="Times New Roman"/>
                <w:b/>
                <w:sz w:val="24"/>
                <w:szCs w:val="24"/>
                <w:lang w:val="ro-RO"/>
              </w:rPr>
              <w:t>promovabil</w:t>
            </w:r>
            <w:r>
              <w:rPr>
                <w:rFonts w:ascii="Times New Roman" w:eastAsia="Times New Roman" w:hAnsi="Times New Roman" w:cs="Times New Roman"/>
                <w:b/>
                <w:sz w:val="24"/>
                <w:szCs w:val="24"/>
                <w:lang w:val="ro-RO"/>
              </w:rPr>
              <w:t>ității</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74D2E6AB" w14:textId="18CCEF09" w:rsidR="00D478A8" w:rsidRPr="000645F9" w:rsidRDefault="00952798" w:rsidP="004507A1">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75</w:t>
            </w:r>
            <w:r w:rsidR="00D478A8" w:rsidRPr="00934D7E">
              <w:rPr>
                <w:rFonts w:ascii="Times New Roman" w:eastAsia="Times New Roman" w:hAnsi="Times New Roman" w:cs="Times New Roman"/>
                <w:b/>
                <w:sz w:val="24"/>
                <w:szCs w:val="24"/>
                <w:lang w:val="ro-RO"/>
              </w:rPr>
              <w:t>%</w:t>
            </w:r>
          </w:p>
        </w:tc>
        <w:tc>
          <w:tcPr>
            <w:tcW w:w="1800" w:type="dxa"/>
            <w:tcBorders>
              <w:top w:val="single" w:sz="4" w:space="0" w:color="auto"/>
              <w:left w:val="single" w:sz="4" w:space="0" w:color="auto"/>
              <w:bottom w:val="single" w:sz="4" w:space="0" w:color="auto"/>
              <w:right w:val="single" w:sz="4" w:space="0" w:color="auto"/>
            </w:tcBorders>
          </w:tcPr>
          <w:p w14:paraId="01FE4AC5" w14:textId="1FBE8BD2" w:rsidR="00D478A8" w:rsidRPr="000645F9" w:rsidRDefault="00952798" w:rsidP="004507A1">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83,33</w:t>
            </w:r>
            <w:r w:rsidR="00D478A8" w:rsidRPr="006B7A83">
              <w:rPr>
                <w:rFonts w:ascii="Times New Roman" w:eastAsia="Times New Roman" w:hAnsi="Times New Roman" w:cs="Times New Roman"/>
                <w:b/>
                <w:sz w:val="24"/>
                <w:szCs w:val="24"/>
                <w:lang w:val="ro-RO"/>
              </w:rPr>
              <w:t>%</w:t>
            </w:r>
          </w:p>
        </w:tc>
        <w:tc>
          <w:tcPr>
            <w:tcW w:w="1620" w:type="dxa"/>
            <w:tcBorders>
              <w:top w:val="single" w:sz="4" w:space="0" w:color="auto"/>
              <w:left w:val="single" w:sz="4" w:space="0" w:color="auto"/>
              <w:bottom w:val="single" w:sz="4" w:space="0" w:color="auto"/>
              <w:right w:val="single" w:sz="4" w:space="0" w:color="auto"/>
            </w:tcBorders>
          </w:tcPr>
          <w:p w14:paraId="5B6DB3A3" w14:textId="4E4718DD" w:rsidR="00D478A8" w:rsidRPr="006B7A83" w:rsidRDefault="00D478A8" w:rsidP="004507A1">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6</w:t>
            </w:r>
            <w:r w:rsidR="00952798">
              <w:rPr>
                <w:rFonts w:ascii="Times New Roman" w:eastAsia="Times New Roman" w:hAnsi="Times New Roman" w:cs="Times New Roman"/>
                <w:b/>
                <w:sz w:val="24"/>
                <w:szCs w:val="24"/>
                <w:lang w:val="ro-RO"/>
              </w:rPr>
              <w:t>2,50</w:t>
            </w:r>
            <w:r w:rsidRPr="006B7A83">
              <w:rPr>
                <w:rFonts w:ascii="Times New Roman" w:eastAsia="Times New Roman" w:hAnsi="Times New Roman" w:cs="Times New Roman"/>
                <w:b/>
                <w:sz w:val="24"/>
                <w:szCs w:val="24"/>
                <w:lang w:val="ro-RO"/>
              </w:rPr>
              <w:t>%</w:t>
            </w:r>
          </w:p>
        </w:tc>
        <w:tc>
          <w:tcPr>
            <w:tcW w:w="1800" w:type="dxa"/>
            <w:tcBorders>
              <w:top w:val="single" w:sz="4" w:space="0" w:color="auto"/>
              <w:left w:val="single" w:sz="4" w:space="0" w:color="auto"/>
              <w:bottom w:val="single" w:sz="4" w:space="0" w:color="auto"/>
              <w:right w:val="single" w:sz="4" w:space="0" w:color="auto"/>
            </w:tcBorders>
          </w:tcPr>
          <w:p w14:paraId="49AE6F95" w14:textId="3A0317AE" w:rsidR="00D478A8" w:rsidRDefault="00D478A8" w:rsidP="004507A1">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49</w:t>
            </w:r>
            <w:r w:rsidRPr="006B7A83">
              <w:rPr>
                <w:rFonts w:ascii="Times New Roman" w:eastAsia="Times New Roman" w:hAnsi="Times New Roman" w:cs="Times New Roman"/>
                <w:b/>
                <w:sz w:val="24"/>
                <w:szCs w:val="24"/>
                <w:lang w:val="ro-RO"/>
              </w:rPr>
              <w:t>%</w:t>
            </w:r>
          </w:p>
        </w:tc>
      </w:tr>
    </w:tbl>
    <w:p w14:paraId="437030A0" w14:textId="77777777" w:rsidR="00D75E70" w:rsidRPr="000645F9" w:rsidRDefault="00D75E70" w:rsidP="00951712">
      <w:pPr>
        <w:suppressAutoHyphens/>
        <w:spacing w:after="0" w:line="240" w:lineRule="auto"/>
        <w:jc w:val="both"/>
        <w:rPr>
          <w:rFonts w:ascii="Times New Roman" w:eastAsia="Times New Roman" w:hAnsi="Times New Roman" w:cs="Times New Roman"/>
          <w:b/>
          <w:sz w:val="24"/>
          <w:szCs w:val="24"/>
          <w:lang w:val="ro-RO"/>
        </w:rPr>
      </w:pPr>
    </w:p>
    <w:p w14:paraId="6913344B" w14:textId="77777777" w:rsidR="004A7152" w:rsidRDefault="004A7152" w:rsidP="00951712">
      <w:pPr>
        <w:suppressAutoHyphens/>
        <w:spacing w:after="0" w:line="240" w:lineRule="auto"/>
        <w:jc w:val="both"/>
        <w:rPr>
          <w:rFonts w:ascii="Times New Roman" w:eastAsia="Times New Roman" w:hAnsi="Times New Roman" w:cs="Times New Roman"/>
          <w:b/>
          <w:sz w:val="24"/>
          <w:szCs w:val="24"/>
          <w:lang w:val="ro-RO"/>
        </w:rPr>
      </w:pPr>
    </w:p>
    <w:p w14:paraId="0591A908" w14:textId="77777777" w:rsidR="004A7152" w:rsidRDefault="004A7152" w:rsidP="00951712">
      <w:pPr>
        <w:suppressAutoHyphens/>
        <w:spacing w:after="0" w:line="240" w:lineRule="auto"/>
        <w:jc w:val="both"/>
        <w:rPr>
          <w:rFonts w:ascii="Times New Roman" w:eastAsia="Times New Roman" w:hAnsi="Times New Roman" w:cs="Times New Roman"/>
          <w:b/>
          <w:sz w:val="24"/>
          <w:szCs w:val="24"/>
          <w:lang w:val="ro-RO"/>
        </w:rPr>
      </w:pPr>
    </w:p>
    <w:p w14:paraId="6FD0809D" w14:textId="77777777" w:rsidR="004A7152" w:rsidRDefault="004A7152" w:rsidP="00951712">
      <w:pPr>
        <w:suppressAutoHyphens/>
        <w:spacing w:after="0" w:line="240" w:lineRule="auto"/>
        <w:jc w:val="both"/>
        <w:rPr>
          <w:rFonts w:ascii="Times New Roman" w:eastAsia="Times New Roman" w:hAnsi="Times New Roman" w:cs="Times New Roman"/>
          <w:b/>
          <w:sz w:val="24"/>
          <w:szCs w:val="24"/>
          <w:lang w:val="ro-RO"/>
        </w:rPr>
      </w:pPr>
    </w:p>
    <w:p w14:paraId="1B886D1F" w14:textId="77777777" w:rsidR="004A7152" w:rsidRDefault="004A7152" w:rsidP="00951712">
      <w:pPr>
        <w:suppressAutoHyphens/>
        <w:spacing w:after="0" w:line="240" w:lineRule="auto"/>
        <w:jc w:val="both"/>
        <w:rPr>
          <w:rFonts w:ascii="Times New Roman" w:eastAsia="Times New Roman" w:hAnsi="Times New Roman" w:cs="Times New Roman"/>
          <w:b/>
          <w:sz w:val="24"/>
          <w:szCs w:val="24"/>
          <w:lang w:val="ro-RO"/>
        </w:rPr>
      </w:pPr>
    </w:p>
    <w:p w14:paraId="2E394488" w14:textId="77777777" w:rsidR="004A7152" w:rsidRDefault="004A7152" w:rsidP="00951712">
      <w:pPr>
        <w:suppressAutoHyphens/>
        <w:spacing w:after="0" w:line="240" w:lineRule="auto"/>
        <w:jc w:val="both"/>
        <w:rPr>
          <w:rFonts w:ascii="Times New Roman" w:eastAsia="Times New Roman" w:hAnsi="Times New Roman" w:cs="Times New Roman"/>
          <w:b/>
          <w:sz w:val="24"/>
          <w:szCs w:val="24"/>
          <w:lang w:val="ro-RO"/>
        </w:rPr>
      </w:pPr>
    </w:p>
    <w:p w14:paraId="2F5DA05E" w14:textId="77777777" w:rsidR="004A7152" w:rsidRDefault="004A7152" w:rsidP="00951712">
      <w:pPr>
        <w:suppressAutoHyphens/>
        <w:spacing w:after="0" w:line="240" w:lineRule="auto"/>
        <w:jc w:val="both"/>
        <w:rPr>
          <w:rFonts w:ascii="Times New Roman" w:eastAsia="Times New Roman" w:hAnsi="Times New Roman" w:cs="Times New Roman"/>
          <w:b/>
          <w:sz w:val="24"/>
          <w:szCs w:val="24"/>
          <w:lang w:val="ro-RO"/>
        </w:rPr>
      </w:pPr>
    </w:p>
    <w:p w14:paraId="207A6CB8" w14:textId="77777777" w:rsidR="004A7152" w:rsidRPr="000645F9" w:rsidRDefault="004A7152" w:rsidP="00951712">
      <w:pPr>
        <w:suppressAutoHyphens/>
        <w:spacing w:after="0" w:line="240" w:lineRule="auto"/>
        <w:jc w:val="both"/>
        <w:rPr>
          <w:rFonts w:ascii="Times New Roman" w:eastAsia="Times New Roman" w:hAnsi="Times New Roman" w:cs="Times New Roman"/>
          <w:b/>
          <w:sz w:val="24"/>
          <w:szCs w:val="24"/>
          <w:lang w:val="ro-RO"/>
        </w:rPr>
      </w:pPr>
    </w:p>
    <w:p w14:paraId="728973F3" w14:textId="77777777" w:rsidR="00951712" w:rsidRPr="000645F9" w:rsidRDefault="00951712" w:rsidP="00951712">
      <w:pPr>
        <w:suppressAutoHyphens/>
        <w:spacing w:after="0" w:line="240" w:lineRule="auto"/>
        <w:jc w:val="both"/>
        <w:rPr>
          <w:rFonts w:ascii="Times New Roman" w:eastAsia="Times New Roman" w:hAnsi="Times New Roman" w:cs="Times New Roman"/>
          <w:sz w:val="24"/>
          <w:szCs w:val="24"/>
          <w:lang w:val="ro-RO"/>
        </w:rPr>
      </w:pPr>
    </w:p>
    <w:p w14:paraId="1E3217B5" w14:textId="36C57B0C" w:rsidR="00951712" w:rsidRPr="00951712" w:rsidRDefault="00951712" w:rsidP="00951712">
      <w:pPr>
        <w:suppressAutoHyphens/>
        <w:spacing w:after="0" w:line="240" w:lineRule="auto"/>
        <w:jc w:val="both"/>
        <w:rPr>
          <w:rFonts w:ascii="Comic Sans MS" w:eastAsia="Times New Roman" w:hAnsi="Comic Sans MS" w:cs="Times New Roman"/>
          <w:sz w:val="24"/>
          <w:szCs w:val="24"/>
        </w:rPr>
      </w:pPr>
      <w:r w:rsidRPr="00951712">
        <w:rPr>
          <w:rFonts w:ascii="Times New Roman" w:eastAsia="Times New Roman" w:hAnsi="Times New Roman" w:cs="Times New Roman"/>
          <w:sz w:val="20"/>
          <w:szCs w:val="20"/>
        </w:rPr>
        <w:t xml:space="preserve">              </w:t>
      </w:r>
    </w:p>
    <w:p w14:paraId="7ABB1354" w14:textId="77777777" w:rsidR="00CC2DC8" w:rsidRPr="00CC2DC8" w:rsidRDefault="00CC2DC8" w:rsidP="00CC2DC8">
      <w:pPr>
        <w:suppressAutoHyphens/>
        <w:spacing w:after="0" w:line="240" w:lineRule="auto"/>
        <w:rPr>
          <w:rFonts w:ascii="Times New Roman" w:eastAsia="Times New Roman" w:hAnsi="Times New Roman" w:cs="Times New Roman"/>
          <w:b/>
          <w:color w:val="FF0000"/>
          <w:sz w:val="24"/>
          <w:szCs w:val="24"/>
        </w:rPr>
      </w:pPr>
    </w:p>
    <w:p w14:paraId="6966FF9D" w14:textId="77777777" w:rsidR="00951712" w:rsidRPr="00AC50F7" w:rsidRDefault="00951712" w:rsidP="00951712">
      <w:pPr>
        <w:suppressAutoHyphens/>
        <w:spacing w:after="0" w:line="240" w:lineRule="auto"/>
        <w:jc w:val="both"/>
        <w:rPr>
          <w:rFonts w:ascii="Times New Roman" w:eastAsia="Times New Roman" w:hAnsi="Times New Roman" w:cs="Times New Roman"/>
          <w:b/>
          <w:sz w:val="24"/>
          <w:szCs w:val="24"/>
        </w:rPr>
        <w:sectPr w:rsidR="00951712" w:rsidRPr="00AC50F7" w:rsidSect="006A5C0F">
          <w:footerReference w:type="default" r:id="rId15"/>
          <w:pgSz w:w="11900" w:h="16838"/>
          <w:pgMar w:top="450" w:right="1300" w:bottom="448" w:left="1300" w:header="482" w:footer="720" w:gutter="0"/>
          <w:cols w:space="720" w:equalWidth="0">
            <w:col w:w="9300"/>
          </w:cols>
          <w:noEndnote/>
        </w:sectPr>
      </w:pPr>
    </w:p>
    <w:p w14:paraId="5F63E7A1" w14:textId="77777777" w:rsidR="006B3C96" w:rsidRDefault="006B3C96" w:rsidP="009F4ABE">
      <w:pPr>
        <w:suppressAutoHyphens/>
        <w:spacing w:after="0" w:line="240" w:lineRule="auto"/>
        <w:rPr>
          <w:rFonts w:ascii="Times New Roman" w:eastAsia="Times New Roman" w:hAnsi="Times New Roman" w:cs="Times New Roman"/>
          <w:b/>
          <w:color w:val="4472C4" w:themeColor="accent1"/>
          <w:sz w:val="24"/>
          <w:szCs w:val="24"/>
        </w:rPr>
      </w:pPr>
    </w:p>
    <w:p w14:paraId="3D2399D1" w14:textId="711FC750" w:rsidR="0014065F" w:rsidRDefault="0014065F" w:rsidP="0014065F">
      <w:pPr>
        <w:suppressAutoHyphens/>
        <w:spacing w:after="0" w:line="240" w:lineRule="auto"/>
        <w:jc w:val="center"/>
        <w:rPr>
          <w:rFonts w:ascii="Times New Roman" w:eastAsia="Times New Roman" w:hAnsi="Times New Roman" w:cs="Times New Roman"/>
          <w:b/>
          <w:color w:val="4472C4" w:themeColor="accent1"/>
          <w:sz w:val="24"/>
          <w:szCs w:val="24"/>
        </w:rPr>
      </w:pPr>
      <w:r w:rsidRPr="00CC2DC8">
        <w:rPr>
          <w:rFonts w:ascii="Times New Roman" w:eastAsia="Times New Roman" w:hAnsi="Times New Roman" w:cs="Times New Roman"/>
          <w:b/>
          <w:color w:val="4472C4" w:themeColor="accent1"/>
          <w:sz w:val="24"/>
          <w:szCs w:val="24"/>
        </w:rPr>
        <w:t>REZULTATE EVALUARE NAŢIONALĂ 20</w:t>
      </w:r>
      <w:r w:rsidR="004A7152">
        <w:rPr>
          <w:rFonts w:ascii="Times New Roman" w:eastAsia="Times New Roman" w:hAnsi="Times New Roman" w:cs="Times New Roman"/>
          <w:b/>
          <w:color w:val="4472C4" w:themeColor="accent1"/>
          <w:sz w:val="24"/>
          <w:szCs w:val="24"/>
        </w:rPr>
        <w:t>21</w:t>
      </w:r>
      <w:r w:rsidRPr="00CC2DC8">
        <w:rPr>
          <w:rFonts w:ascii="Times New Roman" w:eastAsia="Times New Roman" w:hAnsi="Times New Roman" w:cs="Times New Roman"/>
          <w:b/>
          <w:color w:val="4472C4" w:themeColor="accent1"/>
          <w:sz w:val="24"/>
          <w:szCs w:val="24"/>
        </w:rPr>
        <w:t>-20</w:t>
      </w:r>
      <w:r w:rsidR="004A7152">
        <w:rPr>
          <w:rFonts w:ascii="Times New Roman" w:eastAsia="Times New Roman" w:hAnsi="Times New Roman" w:cs="Times New Roman"/>
          <w:b/>
          <w:color w:val="4472C4" w:themeColor="accent1"/>
          <w:sz w:val="24"/>
          <w:szCs w:val="24"/>
        </w:rPr>
        <w:t>24</w:t>
      </w:r>
    </w:p>
    <w:p w14:paraId="0BF1CB02" w14:textId="77777777" w:rsidR="0014065F" w:rsidRPr="00CC2DC8" w:rsidRDefault="0014065F" w:rsidP="0014065F">
      <w:pPr>
        <w:suppressAutoHyphens/>
        <w:spacing w:after="0" w:line="240" w:lineRule="auto"/>
        <w:jc w:val="center"/>
        <w:rPr>
          <w:rFonts w:ascii="Times New Roman" w:eastAsia="Times New Roman" w:hAnsi="Times New Roman" w:cs="Times New Roman"/>
          <w:b/>
          <w:color w:val="4472C4" w:themeColor="accent1"/>
          <w:sz w:val="24"/>
          <w:szCs w:val="24"/>
        </w:rPr>
      </w:pPr>
    </w:p>
    <w:p w14:paraId="0F0639FD" w14:textId="16B9E3C2" w:rsidR="00951712" w:rsidRDefault="00951712" w:rsidP="00951712">
      <w:pPr>
        <w:suppressAutoHyphens/>
        <w:spacing w:after="0" w:line="276" w:lineRule="auto"/>
        <w:jc w:val="both"/>
        <w:rPr>
          <w:rFonts w:ascii="Times New Roman" w:eastAsia="Times New Roman" w:hAnsi="Times New Roman" w:cs="Times New Roman"/>
          <w:sz w:val="24"/>
          <w:szCs w:val="24"/>
        </w:rPr>
      </w:pPr>
    </w:p>
    <w:p w14:paraId="74633BE7" w14:textId="77777777" w:rsidR="006B3C96" w:rsidRDefault="006B3C96" w:rsidP="00951712">
      <w:pPr>
        <w:suppressAutoHyphens/>
        <w:spacing w:after="0" w:line="276" w:lineRule="auto"/>
        <w:jc w:val="both"/>
        <w:rPr>
          <w:rFonts w:ascii="Times New Roman" w:eastAsia="Times New Roman" w:hAnsi="Times New Roman" w:cs="Times New Roman"/>
          <w:sz w:val="24"/>
          <w:szCs w:val="24"/>
        </w:rPr>
      </w:pPr>
    </w:p>
    <w:p w14:paraId="1BD0E62A" w14:textId="6704CE43" w:rsidR="006B3C96" w:rsidRDefault="006B3C96" w:rsidP="006B3C96">
      <w:pPr>
        <w:suppressAutoHyphens/>
        <w:spacing w:after="0" w:line="240" w:lineRule="auto"/>
        <w:jc w:val="center"/>
        <w:rPr>
          <w:rFonts w:ascii="Times New Roman" w:eastAsia="Times New Roman" w:hAnsi="Times New Roman" w:cs="Times New Roman"/>
          <w:b/>
          <w:color w:val="4472C4" w:themeColor="accent1"/>
          <w:sz w:val="24"/>
          <w:szCs w:val="24"/>
        </w:rPr>
      </w:pPr>
      <w:r>
        <w:rPr>
          <w:rFonts w:ascii="Times New Roman" w:eastAsia="Times New Roman" w:hAnsi="Times New Roman" w:cs="Times New Roman"/>
          <w:sz w:val="24"/>
          <w:szCs w:val="24"/>
        </w:rPr>
        <w:tab/>
      </w:r>
      <w:r w:rsidRPr="00CC2DC8">
        <w:rPr>
          <w:rFonts w:ascii="Times New Roman" w:eastAsia="Times New Roman" w:hAnsi="Times New Roman" w:cs="Times New Roman"/>
          <w:b/>
          <w:color w:val="4472C4" w:themeColor="accent1"/>
          <w:sz w:val="24"/>
          <w:szCs w:val="24"/>
        </w:rPr>
        <w:t>REZULTATE EVALUARE NAŢIONALĂ 20</w:t>
      </w:r>
      <w:r w:rsidR="00D478A8">
        <w:rPr>
          <w:rFonts w:ascii="Times New Roman" w:eastAsia="Times New Roman" w:hAnsi="Times New Roman" w:cs="Times New Roman"/>
          <w:b/>
          <w:color w:val="4472C4" w:themeColor="accent1"/>
          <w:sz w:val="24"/>
          <w:szCs w:val="24"/>
        </w:rPr>
        <w:t>20</w:t>
      </w:r>
      <w:r w:rsidRPr="00CC2DC8">
        <w:rPr>
          <w:rFonts w:ascii="Times New Roman" w:eastAsia="Times New Roman" w:hAnsi="Times New Roman" w:cs="Times New Roman"/>
          <w:b/>
          <w:color w:val="4472C4" w:themeColor="accent1"/>
          <w:sz w:val="24"/>
          <w:szCs w:val="24"/>
        </w:rPr>
        <w:t>-20</w:t>
      </w:r>
      <w:r>
        <w:rPr>
          <w:rFonts w:ascii="Times New Roman" w:eastAsia="Times New Roman" w:hAnsi="Times New Roman" w:cs="Times New Roman"/>
          <w:b/>
          <w:color w:val="4472C4" w:themeColor="accent1"/>
          <w:sz w:val="24"/>
          <w:szCs w:val="24"/>
        </w:rPr>
        <w:t>2</w:t>
      </w:r>
      <w:r w:rsidR="00D478A8">
        <w:rPr>
          <w:rFonts w:ascii="Times New Roman" w:eastAsia="Times New Roman" w:hAnsi="Times New Roman" w:cs="Times New Roman"/>
          <w:b/>
          <w:color w:val="4472C4" w:themeColor="accent1"/>
          <w:sz w:val="24"/>
          <w:szCs w:val="24"/>
        </w:rPr>
        <w:t>1</w:t>
      </w:r>
    </w:p>
    <w:p w14:paraId="381A97D3" w14:textId="77777777" w:rsidR="006B3C96" w:rsidRPr="00CC2DC8" w:rsidRDefault="006B3C96" w:rsidP="006B3C96">
      <w:pPr>
        <w:suppressAutoHyphens/>
        <w:spacing w:after="0" w:line="240" w:lineRule="auto"/>
        <w:jc w:val="center"/>
        <w:rPr>
          <w:rFonts w:ascii="Times New Roman" w:eastAsia="Times New Roman" w:hAnsi="Times New Roman" w:cs="Times New Roman"/>
          <w:b/>
          <w:color w:val="4472C4" w:themeColor="accent1"/>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3060"/>
        <w:gridCol w:w="1890"/>
        <w:gridCol w:w="1587"/>
        <w:gridCol w:w="2036"/>
      </w:tblGrid>
      <w:tr w:rsidR="006B3C96" w:rsidRPr="004C070B" w14:paraId="02153A30" w14:textId="77777777" w:rsidTr="00C22CDF">
        <w:tc>
          <w:tcPr>
            <w:tcW w:w="1075" w:type="dxa"/>
            <w:tcBorders>
              <w:bottom w:val="single" w:sz="4" w:space="0" w:color="auto"/>
            </w:tcBorders>
            <w:shd w:val="clear" w:color="auto" w:fill="E7E6E6" w:themeFill="background2"/>
            <w:vAlign w:val="bottom"/>
          </w:tcPr>
          <w:p w14:paraId="6F3F46D3"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Clasa</w:t>
            </w:r>
          </w:p>
          <w:p w14:paraId="698D104D"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p>
        </w:tc>
        <w:tc>
          <w:tcPr>
            <w:tcW w:w="3060" w:type="dxa"/>
            <w:shd w:val="clear" w:color="auto" w:fill="E7E6E6" w:themeFill="background2"/>
            <w:vAlign w:val="bottom"/>
          </w:tcPr>
          <w:p w14:paraId="63B7395B"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Disciplina</w:t>
            </w:r>
          </w:p>
          <w:p w14:paraId="07203AAB"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p>
        </w:tc>
        <w:tc>
          <w:tcPr>
            <w:tcW w:w="1890" w:type="dxa"/>
            <w:shd w:val="clear" w:color="auto" w:fill="E7E6E6" w:themeFill="background2"/>
          </w:tcPr>
          <w:p w14:paraId="7A776718"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w w:val="99"/>
                <w:sz w:val="24"/>
                <w:szCs w:val="24"/>
                <w:lang w:val="ro-RO"/>
              </w:rPr>
              <w:t>Nr. de elevi</w:t>
            </w:r>
          </w:p>
          <w:p w14:paraId="51BAEDAB"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w w:val="98"/>
                <w:sz w:val="24"/>
                <w:szCs w:val="24"/>
                <w:lang w:val="ro-RO"/>
              </w:rPr>
              <w:t>înscrişi</w:t>
            </w:r>
          </w:p>
        </w:tc>
        <w:tc>
          <w:tcPr>
            <w:tcW w:w="1587" w:type="dxa"/>
            <w:shd w:val="clear" w:color="auto" w:fill="E7E6E6" w:themeFill="background2"/>
          </w:tcPr>
          <w:p w14:paraId="0B3C8CF8"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Nr. de elevi</w:t>
            </w:r>
          </w:p>
          <w:p w14:paraId="2CF8C363"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prezenţi</w:t>
            </w:r>
          </w:p>
        </w:tc>
        <w:tc>
          <w:tcPr>
            <w:tcW w:w="2036" w:type="dxa"/>
            <w:shd w:val="clear" w:color="auto" w:fill="E7E6E6" w:themeFill="background2"/>
          </w:tcPr>
          <w:p w14:paraId="5E6C76C5"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 xml:space="preserve">Promovabilitate </w:t>
            </w:r>
            <w:r w:rsidRPr="004C070B">
              <w:rPr>
                <w:rFonts w:ascii="Times New Roman" w:eastAsia="Times New Roman" w:hAnsi="Times New Roman" w:cs="Times New Roman"/>
                <w:b/>
                <w:w w:val="99"/>
                <w:sz w:val="24"/>
                <w:szCs w:val="24"/>
                <w:lang w:val="ro-RO"/>
              </w:rPr>
              <w:t>%</w:t>
            </w:r>
          </w:p>
        </w:tc>
      </w:tr>
      <w:tr w:rsidR="006B3C96" w:rsidRPr="004C070B" w14:paraId="13A3510F" w14:textId="77777777" w:rsidTr="00C22CDF">
        <w:tc>
          <w:tcPr>
            <w:tcW w:w="1075" w:type="dxa"/>
            <w:tcBorders>
              <w:top w:val="single" w:sz="4" w:space="0" w:color="auto"/>
              <w:left w:val="single" w:sz="4" w:space="0" w:color="auto"/>
              <w:bottom w:val="nil"/>
              <w:right w:val="single" w:sz="4" w:space="0" w:color="auto"/>
            </w:tcBorders>
            <w:vAlign w:val="bottom"/>
          </w:tcPr>
          <w:p w14:paraId="0365F605" w14:textId="77777777" w:rsidR="006B3C96" w:rsidRPr="004C070B" w:rsidRDefault="006B3C96" w:rsidP="00C22CDF">
            <w:pPr>
              <w:suppressAutoHyphens/>
              <w:spacing w:after="0" w:line="240" w:lineRule="auto"/>
              <w:jc w:val="both"/>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a VIII-a</w:t>
            </w:r>
          </w:p>
        </w:tc>
        <w:tc>
          <w:tcPr>
            <w:tcW w:w="3060" w:type="dxa"/>
            <w:tcBorders>
              <w:left w:val="single" w:sz="4" w:space="0" w:color="auto"/>
            </w:tcBorders>
            <w:vAlign w:val="bottom"/>
          </w:tcPr>
          <w:p w14:paraId="799BC23B" w14:textId="77777777" w:rsidR="006B3C96" w:rsidRPr="004C070B" w:rsidRDefault="006B3C96" w:rsidP="00C22CDF">
            <w:pPr>
              <w:suppressAutoHyphens/>
              <w:spacing w:after="0" w:line="240" w:lineRule="auto"/>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Limba română</w:t>
            </w:r>
          </w:p>
        </w:tc>
        <w:tc>
          <w:tcPr>
            <w:tcW w:w="1890" w:type="dxa"/>
          </w:tcPr>
          <w:p w14:paraId="67774CE7" w14:textId="77777777" w:rsidR="006B3C96" w:rsidRPr="004C070B"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15</w:t>
            </w:r>
          </w:p>
        </w:tc>
        <w:tc>
          <w:tcPr>
            <w:tcW w:w="1587" w:type="dxa"/>
          </w:tcPr>
          <w:p w14:paraId="66CE382C" w14:textId="77777777" w:rsidR="006B3C96" w:rsidRPr="004C070B"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10</w:t>
            </w:r>
          </w:p>
        </w:tc>
        <w:tc>
          <w:tcPr>
            <w:tcW w:w="2036" w:type="dxa"/>
          </w:tcPr>
          <w:p w14:paraId="104DCC4D" w14:textId="77777777" w:rsidR="006B3C96" w:rsidRPr="004C070B"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46,66</w:t>
            </w:r>
            <w:r w:rsidRPr="004C070B">
              <w:rPr>
                <w:rFonts w:ascii="Times New Roman" w:eastAsia="Times New Roman" w:hAnsi="Times New Roman" w:cs="Times New Roman"/>
                <w:sz w:val="24"/>
                <w:szCs w:val="24"/>
                <w:lang w:val="ro-RO"/>
              </w:rPr>
              <w:t>%</w:t>
            </w:r>
          </w:p>
        </w:tc>
      </w:tr>
      <w:tr w:rsidR="006B3C96" w:rsidRPr="004C070B" w14:paraId="166B8A63" w14:textId="77777777" w:rsidTr="00C22CDF">
        <w:tc>
          <w:tcPr>
            <w:tcW w:w="1075" w:type="dxa"/>
            <w:tcBorders>
              <w:top w:val="nil"/>
              <w:left w:val="single" w:sz="4" w:space="0" w:color="auto"/>
              <w:bottom w:val="nil"/>
              <w:right w:val="single" w:sz="4" w:space="0" w:color="auto"/>
            </w:tcBorders>
            <w:vAlign w:val="bottom"/>
          </w:tcPr>
          <w:p w14:paraId="7B6970EE" w14:textId="77777777" w:rsidR="006B3C96" w:rsidRPr="004C070B" w:rsidRDefault="006B3C96" w:rsidP="00C22CDF">
            <w:pPr>
              <w:suppressAutoHyphens/>
              <w:spacing w:after="0" w:line="240" w:lineRule="auto"/>
              <w:jc w:val="both"/>
              <w:rPr>
                <w:rFonts w:ascii="Times New Roman" w:eastAsia="Times New Roman" w:hAnsi="Times New Roman" w:cs="Times New Roman"/>
                <w:b/>
                <w:sz w:val="24"/>
                <w:szCs w:val="24"/>
                <w:lang w:val="ro-RO"/>
              </w:rPr>
            </w:pPr>
          </w:p>
        </w:tc>
        <w:tc>
          <w:tcPr>
            <w:tcW w:w="3060" w:type="dxa"/>
            <w:tcBorders>
              <w:left w:val="single" w:sz="4" w:space="0" w:color="auto"/>
            </w:tcBorders>
            <w:vAlign w:val="bottom"/>
          </w:tcPr>
          <w:p w14:paraId="171E5B6A" w14:textId="77777777" w:rsidR="006B3C96" w:rsidRPr="004C070B" w:rsidRDefault="006B3C96" w:rsidP="00C22CDF">
            <w:pPr>
              <w:suppressAutoHyphens/>
              <w:spacing w:after="0" w:line="240" w:lineRule="auto"/>
              <w:rPr>
                <w:rFonts w:ascii="Times New Roman" w:eastAsia="Times New Roman" w:hAnsi="Times New Roman" w:cs="Times New Roman"/>
                <w:b/>
                <w:sz w:val="24"/>
                <w:szCs w:val="24"/>
                <w:lang w:val="ro-RO"/>
              </w:rPr>
            </w:pPr>
            <w:r w:rsidRPr="004C070B">
              <w:rPr>
                <w:rFonts w:ascii="Times New Roman" w:eastAsia="Times New Roman" w:hAnsi="Times New Roman" w:cs="Times New Roman"/>
                <w:b/>
                <w:w w:val="98"/>
                <w:sz w:val="24"/>
                <w:szCs w:val="24"/>
                <w:lang w:val="ro-RO"/>
              </w:rPr>
              <w:t>Matematică</w:t>
            </w:r>
          </w:p>
        </w:tc>
        <w:tc>
          <w:tcPr>
            <w:tcW w:w="1890" w:type="dxa"/>
          </w:tcPr>
          <w:p w14:paraId="02A5BC37" w14:textId="77777777" w:rsidR="006B3C96" w:rsidRPr="004C070B"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15</w:t>
            </w:r>
          </w:p>
        </w:tc>
        <w:tc>
          <w:tcPr>
            <w:tcW w:w="1587" w:type="dxa"/>
          </w:tcPr>
          <w:p w14:paraId="2B324121" w14:textId="77777777" w:rsidR="006B3C96" w:rsidRPr="004C070B"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10</w:t>
            </w:r>
          </w:p>
        </w:tc>
        <w:tc>
          <w:tcPr>
            <w:tcW w:w="2036" w:type="dxa"/>
          </w:tcPr>
          <w:p w14:paraId="41F95CD7" w14:textId="77777777" w:rsidR="006B3C96" w:rsidRPr="004C070B"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40</w:t>
            </w:r>
            <w:r w:rsidRPr="004C070B">
              <w:rPr>
                <w:rFonts w:ascii="Times New Roman" w:eastAsia="Times New Roman" w:hAnsi="Times New Roman" w:cs="Times New Roman"/>
                <w:sz w:val="24"/>
                <w:szCs w:val="24"/>
                <w:lang w:val="ro-RO"/>
              </w:rPr>
              <w:t>%</w:t>
            </w:r>
          </w:p>
        </w:tc>
      </w:tr>
      <w:tr w:rsidR="006B3C96" w:rsidRPr="004C070B" w14:paraId="614E26AB" w14:textId="77777777" w:rsidTr="00C22CDF">
        <w:tc>
          <w:tcPr>
            <w:tcW w:w="1075" w:type="dxa"/>
            <w:tcBorders>
              <w:top w:val="nil"/>
              <w:left w:val="single" w:sz="4" w:space="0" w:color="auto"/>
              <w:bottom w:val="single" w:sz="4" w:space="0" w:color="auto"/>
              <w:right w:val="single" w:sz="4" w:space="0" w:color="auto"/>
            </w:tcBorders>
            <w:vAlign w:val="bottom"/>
          </w:tcPr>
          <w:p w14:paraId="36A8A91E" w14:textId="77777777" w:rsidR="006B3C96" w:rsidRPr="004C070B" w:rsidRDefault="006B3C96" w:rsidP="00C22CDF">
            <w:pPr>
              <w:suppressAutoHyphens/>
              <w:spacing w:after="0" w:line="240" w:lineRule="auto"/>
              <w:jc w:val="both"/>
              <w:rPr>
                <w:rFonts w:ascii="Times New Roman" w:eastAsia="Times New Roman" w:hAnsi="Times New Roman" w:cs="Times New Roman"/>
                <w:sz w:val="24"/>
                <w:szCs w:val="24"/>
                <w:lang w:val="ro-RO"/>
              </w:rPr>
            </w:pPr>
          </w:p>
        </w:tc>
        <w:tc>
          <w:tcPr>
            <w:tcW w:w="6537" w:type="dxa"/>
            <w:gridSpan w:val="3"/>
            <w:tcBorders>
              <w:left w:val="single" w:sz="4" w:space="0" w:color="auto"/>
            </w:tcBorders>
            <w:vAlign w:val="bottom"/>
          </w:tcPr>
          <w:p w14:paraId="7F6CC3BA" w14:textId="77777777" w:rsidR="006B3C96" w:rsidRPr="004C070B" w:rsidRDefault="006B3C96" w:rsidP="00C22CDF">
            <w:pPr>
              <w:suppressAutoHyphens/>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Media generală</w:t>
            </w:r>
          </w:p>
        </w:tc>
        <w:tc>
          <w:tcPr>
            <w:tcW w:w="2036" w:type="dxa"/>
          </w:tcPr>
          <w:p w14:paraId="0A9DC2FD" w14:textId="77777777" w:rsidR="006B3C96" w:rsidRPr="004C070B" w:rsidRDefault="006B3C96" w:rsidP="00C22CDF">
            <w:pPr>
              <w:suppressAutoHyphens/>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60</w:t>
            </w:r>
            <w:r w:rsidRPr="004C070B">
              <w:rPr>
                <w:rFonts w:ascii="Times New Roman" w:eastAsia="Times New Roman" w:hAnsi="Times New Roman" w:cs="Times New Roman"/>
                <w:b/>
                <w:bCs/>
                <w:sz w:val="24"/>
                <w:szCs w:val="24"/>
                <w:lang w:val="ro-RO"/>
              </w:rPr>
              <w:t>%</w:t>
            </w:r>
          </w:p>
        </w:tc>
      </w:tr>
    </w:tbl>
    <w:p w14:paraId="0E2E6842" w14:textId="77777777" w:rsidR="006B3C96" w:rsidRPr="00AC50F7" w:rsidRDefault="006B3C96" w:rsidP="006B3C96">
      <w:pPr>
        <w:suppressAutoHyphens/>
        <w:spacing w:after="0" w:line="240" w:lineRule="auto"/>
        <w:jc w:val="both"/>
        <w:rPr>
          <w:rFonts w:ascii="Times New Roman" w:eastAsia="Times New Roman" w:hAnsi="Times New Roman" w:cs="Times New Roman"/>
          <w:sz w:val="24"/>
          <w:szCs w:val="24"/>
        </w:rPr>
      </w:pPr>
    </w:p>
    <w:tbl>
      <w:tblPr>
        <w:tblW w:w="9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1"/>
        <w:gridCol w:w="1378"/>
        <w:gridCol w:w="1017"/>
        <w:gridCol w:w="1018"/>
        <w:gridCol w:w="928"/>
        <w:gridCol w:w="1018"/>
        <w:gridCol w:w="877"/>
      </w:tblGrid>
      <w:tr w:rsidR="006B3C96" w:rsidRPr="001F1325" w14:paraId="3E6BE06C" w14:textId="77777777" w:rsidTr="00C22CDF">
        <w:trPr>
          <w:trHeight w:val="315"/>
        </w:trPr>
        <w:tc>
          <w:tcPr>
            <w:tcW w:w="3491" w:type="dxa"/>
            <w:vMerge w:val="restart"/>
            <w:shd w:val="clear" w:color="auto" w:fill="auto"/>
          </w:tcPr>
          <w:p w14:paraId="2562624D" w14:textId="77777777" w:rsidR="006B3C96" w:rsidRPr="001F1325" w:rsidRDefault="006B3C96" w:rsidP="00C22CDF">
            <w:pPr>
              <w:suppressAutoHyphens/>
              <w:spacing w:after="0" w:line="240" w:lineRule="auto"/>
              <w:jc w:val="both"/>
              <w:rPr>
                <w:rFonts w:ascii="Times New Roman" w:eastAsia="Times New Roman" w:hAnsi="Times New Roman" w:cs="Times New Roman"/>
                <w:sz w:val="24"/>
                <w:szCs w:val="24"/>
                <w:lang w:val="ro-RO"/>
              </w:rPr>
            </w:pPr>
            <w:r w:rsidRPr="001F1325">
              <w:rPr>
                <w:rFonts w:ascii="Times New Roman" w:eastAsia="Times New Roman" w:hAnsi="Times New Roman" w:cs="Times New Roman"/>
                <w:b/>
                <w:w w:val="99"/>
                <w:sz w:val="24"/>
                <w:szCs w:val="24"/>
                <w:lang w:val="ro-RO"/>
              </w:rPr>
              <w:t>Disciplina</w:t>
            </w:r>
          </w:p>
        </w:tc>
        <w:tc>
          <w:tcPr>
            <w:tcW w:w="1378" w:type="dxa"/>
            <w:vMerge w:val="restart"/>
            <w:shd w:val="clear" w:color="auto" w:fill="auto"/>
          </w:tcPr>
          <w:p w14:paraId="4A61F1E6" w14:textId="77777777" w:rsidR="006B3C96" w:rsidRPr="001F1325"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Note mai</w:t>
            </w:r>
          </w:p>
          <w:p w14:paraId="2A89DACC"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sidRPr="001F1325">
              <w:rPr>
                <w:rFonts w:ascii="Times New Roman" w:eastAsia="Times New Roman" w:hAnsi="Times New Roman" w:cs="Times New Roman"/>
                <w:b/>
                <w:w w:val="99"/>
                <w:sz w:val="24"/>
                <w:szCs w:val="24"/>
                <w:lang w:val="ro-RO"/>
              </w:rPr>
              <w:t>mici de 5</w:t>
            </w:r>
          </w:p>
        </w:tc>
        <w:tc>
          <w:tcPr>
            <w:tcW w:w="4858" w:type="dxa"/>
            <w:gridSpan w:val="5"/>
            <w:shd w:val="clear" w:color="auto" w:fill="auto"/>
          </w:tcPr>
          <w:p w14:paraId="059BA093"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sidRPr="001F1325">
              <w:rPr>
                <w:rFonts w:ascii="Times New Roman" w:eastAsia="Times New Roman" w:hAnsi="Times New Roman" w:cs="Times New Roman"/>
                <w:b/>
                <w:sz w:val="24"/>
                <w:szCs w:val="24"/>
                <w:lang w:val="ro-RO"/>
              </w:rPr>
              <w:t>Note între</w:t>
            </w:r>
          </w:p>
        </w:tc>
      </w:tr>
      <w:tr w:rsidR="006B3C96" w:rsidRPr="001F1325" w14:paraId="12A0B11F" w14:textId="77777777" w:rsidTr="00C22CDF">
        <w:trPr>
          <w:trHeight w:val="332"/>
        </w:trPr>
        <w:tc>
          <w:tcPr>
            <w:tcW w:w="3491" w:type="dxa"/>
            <w:vMerge/>
            <w:shd w:val="clear" w:color="auto" w:fill="auto"/>
          </w:tcPr>
          <w:p w14:paraId="4B8D71D7" w14:textId="77777777" w:rsidR="006B3C96" w:rsidRPr="001F1325" w:rsidRDefault="006B3C96" w:rsidP="00C22CDF">
            <w:pPr>
              <w:suppressAutoHyphens/>
              <w:spacing w:after="0" w:line="240" w:lineRule="auto"/>
              <w:jc w:val="both"/>
              <w:rPr>
                <w:rFonts w:ascii="Times New Roman" w:eastAsia="Times New Roman" w:hAnsi="Times New Roman" w:cs="Times New Roman"/>
                <w:b/>
                <w:w w:val="99"/>
                <w:sz w:val="24"/>
                <w:szCs w:val="24"/>
                <w:lang w:val="ro-RO"/>
              </w:rPr>
            </w:pPr>
          </w:p>
        </w:tc>
        <w:tc>
          <w:tcPr>
            <w:tcW w:w="1378" w:type="dxa"/>
            <w:vMerge/>
            <w:shd w:val="clear" w:color="auto" w:fill="auto"/>
          </w:tcPr>
          <w:p w14:paraId="0C552072" w14:textId="77777777" w:rsidR="006B3C96" w:rsidRPr="001F1325" w:rsidRDefault="006B3C96" w:rsidP="00C22CDF">
            <w:pPr>
              <w:suppressAutoHyphens/>
              <w:spacing w:after="0" w:line="240" w:lineRule="auto"/>
              <w:jc w:val="both"/>
              <w:rPr>
                <w:rFonts w:ascii="Times New Roman" w:eastAsia="Times New Roman" w:hAnsi="Times New Roman" w:cs="Times New Roman"/>
                <w:b/>
                <w:w w:val="99"/>
                <w:sz w:val="24"/>
                <w:szCs w:val="24"/>
                <w:lang w:val="ro-RO"/>
              </w:rPr>
            </w:pPr>
          </w:p>
        </w:tc>
        <w:tc>
          <w:tcPr>
            <w:tcW w:w="1017" w:type="dxa"/>
            <w:shd w:val="clear" w:color="auto" w:fill="auto"/>
          </w:tcPr>
          <w:p w14:paraId="38CA7900" w14:textId="77777777" w:rsidR="006B3C96" w:rsidRPr="001F1325"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6"/>
                <w:sz w:val="24"/>
                <w:szCs w:val="24"/>
                <w:lang w:val="ro-RO"/>
              </w:rPr>
              <w:t>5-5.99</w:t>
            </w:r>
          </w:p>
        </w:tc>
        <w:tc>
          <w:tcPr>
            <w:tcW w:w="1018" w:type="dxa"/>
            <w:shd w:val="clear" w:color="auto" w:fill="auto"/>
          </w:tcPr>
          <w:p w14:paraId="4A90C8B2" w14:textId="77777777" w:rsidR="006B3C96" w:rsidRPr="001F1325"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6-6,99</w:t>
            </w:r>
          </w:p>
        </w:tc>
        <w:tc>
          <w:tcPr>
            <w:tcW w:w="928" w:type="dxa"/>
            <w:shd w:val="clear" w:color="auto" w:fill="auto"/>
          </w:tcPr>
          <w:p w14:paraId="2F702A62" w14:textId="77777777" w:rsidR="006B3C96" w:rsidRPr="001F1325"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7-7.99</w:t>
            </w:r>
          </w:p>
        </w:tc>
        <w:tc>
          <w:tcPr>
            <w:tcW w:w="1018" w:type="dxa"/>
            <w:shd w:val="clear" w:color="auto" w:fill="auto"/>
          </w:tcPr>
          <w:p w14:paraId="7D16C3A5" w14:textId="77777777" w:rsidR="006B3C96" w:rsidRPr="001F1325"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sz w:val="24"/>
                <w:szCs w:val="24"/>
                <w:lang w:val="ro-RO"/>
              </w:rPr>
              <w:t>8-8,99</w:t>
            </w:r>
          </w:p>
        </w:tc>
        <w:tc>
          <w:tcPr>
            <w:tcW w:w="877" w:type="dxa"/>
            <w:shd w:val="clear" w:color="auto" w:fill="auto"/>
          </w:tcPr>
          <w:p w14:paraId="6D5C8D2C" w14:textId="77777777" w:rsidR="006B3C96" w:rsidRPr="001F1325"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9-10</w:t>
            </w:r>
          </w:p>
        </w:tc>
      </w:tr>
      <w:tr w:rsidR="006B3C96" w:rsidRPr="001F1325" w14:paraId="6F1E4F10" w14:textId="77777777" w:rsidTr="00C22CDF">
        <w:trPr>
          <w:trHeight w:val="315"/>
        </w:trPr>
        <w:tc>
          <w:tcPr>
            <w:tcW w:w="3491" w:type="dxa"/>
          </w:tcPr>
          <w:p w14:paraId="39B7A789" w14:textId="77777777" w:rsidR="006B3C96" w:rsidRPr="001F1325" w:rsidRDefault="006B3C96" w:rsidP="00C22CDF">
            <w:pPr>
              <w:suppressAutoHyphens/>
              <w:spacing w:after="0" w:line="240" w:lineRule="auto"/>
              <w:jc w:val="both"/>
              <w:rPr>
                <w:rFonts w:ascii="Times New Roman" w:eastAsia="Times New Roman" w:hAnsi="Times New Roman" w:cs="Times New Roman"/>
                <w:sz w:val="24"/>
                <w:szCs w:val="24"/>
                <w:lang w:val="ro-RO"/>
              </w:rPr>
            </w:pPr>
            <w:r w:rsidRPr="004C070B">
              <w:rPr>
                <w:rFonts w:ascii="Times New Roman" w:eastAsia="Times New Roman" w:hAnsi="Times New Roman" w:cs="Times New Roman"/>
                <w:b/>
                <w:sz w:val="24"/>
                <w:szCs w:val="24"/>
                <w:lang w:val="ro-RO"/>
              </w:rPr>
              <w:t>Limb</w:t>
            </w:r>
            <w:r>
              <w:rPr>
                <w:rFonts w:ascii="Times New Roman" w:eastAsia="Times New Roman" w:hAnsi="Times New Roman" w:cs="Times New Roman"/>
                <w:b/>
                <w:sz w:val="24"/>
                <w:szCs w:val="24"/>
                <w:lang w:val="ro-RO"/>
              </w:rPr>
              <w:t>a</w:t>
            </w:r>
            <w:r w:rsidRPr="004C070B">
              <w:rPr>
                <w:rFonts w:ascii="Times New Roman" w:eastAsia="Times New Roman" w:hAnsi="Times New Roman" w:cs="Times New Roman"/>
                <w:b/>
                <w:sz w:val="24"/>
                <w:szCs w:val="24"/>
                <w:lang w:val="ro-RO"/>
              </w:rPr>
              <w:t xml:space="preserve"> română</w:t>
            </w:r>
          </w:p>
        </w:tc>
        <w:tc>
          <w:tcPr>
            <w:tcW w:w="1378" w:type="dxa"/>
          </w:tcPr>
          <w:p w14:paraId="55A3123A"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1017" w:type="dxa"/>
          </w:tcPr>
          <w:p w14:paraId="6BFF24A4"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1018" w:type="dxa"/>
          </w:tcPr>
          <w:p w14:paraId="362DA529"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928" w:type="dxa"/>
          </w:tcPr>
          <w:p w14:paraId="1025D9DC"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1018" w:type="dxa"/>
          </w:tcPr>
          <w:p w14:paraId="172376BC"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877" w:type="dxa"/>
          </w:tcPr>
          <w:p w14:paraId="468ECB69"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r w:rsidR="006B3C96" w:rsidRPr="001F1325" w14:paraId="363EEFF1" w14:textId="77777777" w:rsidTr="00C22CDF">
        <w:trPr>
          <w:trHeight w:val="315"/>
        </w:trPr>
        <w:tc>
          <w:tcPr>
            <w:tcW w:w="3491" w:type="dxa"/>
          </w:tcPr>
          <w:p w14:paraId="78CC036F" w14:textId="77777777" w:rsidR="006B3C96" w:rsidRPr="001F1325" w:rsidRDefault="006B3C96" w:rsidP="00C22CDF">
            <w:pPr>
              <w:suppressAutoHyphens/>
              <w:spacing w:after="0" w:line="240" w:lineRule="auto"/>
              <w:jc w:val="both"/>
              <w:rPr>
                <w:rFonts w:ascii="Times New Roman" w:eastAsia="Times New Roman" w:hAnsi="Times New Roman" w:cs="Times New Roman"/>
                <w:sz w:val="24"/>
                <w:szCs w:val="24"/>
                <w:lang w:val="ro-RO"/>
              </w:rPr>
            </w:pPr>
            <w:r w:rsidRPr="001F1325">
              <w:rPr>
                <w:rFonts w:ascii="Times New Roman" w:eastAsia="Times New Roman" w:hAnsi="Times New Roman" w:cs="Times New Roman"/>
                <w:b/>
                <w:w w:val="99"/>
                <w:sz w:val="24"/>
                <w:szCs w:val="24"/>
                <w:lang w:val="ro-RO"/>
              </w:rPr>
              <w:t>Matematic</w:t>
            </w:r>
            <w:r>
              <w:rPr>
                <w:rFonts w:ascii="Times New Roman" w:eastAsia="Times New Roman" w:hAnsi="Times New Roman" w:cs="Times New Roman"/>
                <w:b/>
                <w:w w:val="99"/>
                <w:sz w:val="24"/>
                <w:szCs w:val="24"/>
                <w:lang w:val="ro-RO"/>
              </w:rPr>
              <w:t>ă</w:t>
            </w:r>
          </w:p>
        </w:tc>
        <w:tc>
          <w:tcPr>
            <w:tcW w:w="1378" w:type="dxa"/>
          </w:tcPr>
          <w:p w14:paraId="45ACA572"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p>
        </w:tc>
        <w:tc>
          <w:tcPr>
            <w:tcW w:w="1017" w:type="dxa"/>
          </w:tcPr>
          <w:p w14:paraId="0B53E474"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1018" w:type="dxa"/>
          </w:tcPr>
          <w:p w14:paraId="2C6FE80B"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928" w:type="dxa"/>
          </w:tcPr>
          <w:p w14:paraId="5C25C6C9"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1018" w:type="dxa"/>
          </w:tcPr>
          <w:p w14:paraId="3047F03A"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877" w:type="dxa"/>
          </w:tcPr>
          <w:p w14:paraId="52D7A76D"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bl>
    <w:p w14:paraId="3A775EC5" w14:textId="77777777" w:rsidR="009F4ABE" w:rsidRDefault="009F4ABE" w:rsidP="009F4ABE">
      <w:pPr>
        <w:suppressAutoHyphens/>
        <w:spacing w:after="0" w:line="240" w:lineRule="auto"/>
        <w:jc w:val="center"/>
        <w:rPr>
          <w:rFonts w:ascii="Times New Roman" w:eastAsia="Times New Roman" w:hAnsi="Times New Roman" w:cs="Times New Roman"/>
          <w:b/>
          <w:color w:val="4472C4" w:themeColor="accent1"/>
          <w:sz w:val="24"/>
          <w:szCs w:val="24"/>
        </w:rPr>
      </w:pPr>
    </w:p>
    <w:p w14:paraId="6A080300" w14:textId="77777777" w:rsidR="009F4ABE" w:rsidRDefault="009F4ABE" w:rsidP="009F4ABE">
      <w:pPr>
        <w:suppressAutoHyphens/>
        <w:spacing w:after="0" w:line="240" w:lineRule="auto"/>
        <w:jc w:val="center"/>
        <w:rPr>
          <w:rFonts w:ascii="Times New Roman" w:eastAsia="Times New Roman" w:hAnsi="Times New Roman" w:cs="Times New Roman"/>
          <w:b/>
          <w:color w:val="4472C4" w:themeColor="accent1"/>
          <w:sz w:val="24"/>
          <w:szCs w:val="24"/>
        </w:rPr>
      </w:pPr>
    </w:p>
    <w:p w14:paraId="010EBEB0" w14:textId="77777777" w:rsidR="00D478A8" w:rsidRDefault="00D478A8" w:rsidP="009F4ABE">
      <w:pPr>
        <w:suppressAutoHyphens/>
        <w:spacing w:after="0" w:line="240" w:lineRule="auto"/>
        <w:jc w:val="center"/>
        <w:rPr>
          <w:rFonts w:ascii="Times New Roman" w:eastAsia="Times New Roman" w:hAnsi="Times New Roman" w:cs="Times New Roman"/>
          <w:b/>
          <w:color w:val="4472C4" w:themeColor="accent1"/>
          <w:sz w:val="24"/>
          <w:szCs w:val="24"/>
        </w:rPr>
      </w:pPr>
    </w:p>
    <w:p w14:paraId="3B5087D5" w14:textId="77777777" w:rsidR="00D478A8" w:rsidRDefault="00D478A8" w:rsidP="009F4ABE">
      <w:pPr>
        <w:suppressAutoHyphens/>
        <w:spacing w:after="0" w:line="240" w:lineRule="auto"/>
        <w:jc w:val="center"/>
        <w:rPr>
          <w:rFonts w:ascii="Times New Roman" w:eastAsia="Times New Roman" w:hAnsi="Times New Roman" w:cs="Times New Roman"/>
          <w:b/>
          <w:color w:val="4472C4" w:themeColor="accent1"/>
          <w:sz w:val="24"/>
          <w:szCs w:val="24"/>
        </w:rPr>
      </w:pPr>
    </w:p>
    <w:p w14:paraId="5D0786B9" w14:textId="77777777" w:rsidR="00D478A8" w:rsidRDefault="00D478A8" w:rsidP="009F4ABE">
      <w:pPr>
        <w:suppressAutoHyphens/>
        <w:spacing w:after="0" w:line="240" w:lineRule="auto"/>
        <w:jc w:val="center"/>
        <w:rPr>
          <w:rFonts w:ascii="Times New Roman" w:eastAsia="Times New Roman" w:hAnsi="Times New Roman" w:cs="Times New Roman"/>
          <w:b/>
          <w:color w:val="4472C4" w:themeColor="accent1"/>
          <w:sz w:val="24"/>
          <w:szCs w:val="24"/>
        </w:rPr>
      </w:pPr>
    </w:p>
    <w:p w14:paraId="161A457E" w14:textId="77777777" w:rsidR="00D478A8" w:rsidRDefault="00D478A8" w:rsidP="009F4ABE">
      <w:pPr>
        <w:suppressAutoHyphens/>
        <w:spacing w:after="0" w:line="240" w:lineRule="auto"/>
        <w:jc w:val="center"/>
        <w:rPr>
          <w:rFonts w:ascii="Times New Roman" w:eastAsia="Times New Roman" w:hAnsi="Times New Roman" w:cs="Times New Roman"/>
          <w:b/>
          <w:color w:val="4472C4" w:themeColor="accent1"/>
          <w:sz w:val="24"/>
          <w:szCs w:val="24"/>
        </w:rPr>
      </w:pPr>
    </w:p>
    <w:p w14:paraId="633594C7" w14:textId="77777777" w:rsidR="00D478A8" w:rsidRDefault="00D478A8" w:rsidP="009F4ABE">
      <w:pPr>
        <w:suppressAutoHyphens/>
        <w:spacing w:after="0" w:line="240" w:lineRule="auto"/>
        <w:jc w:val="center"/>
        <w:rPr>
          <w:rFonts w:ascii="Times New Roman" w:eastAsia="Times New Roman" w:hAnsi="Times New Roman" w:cs="Times New Roman"/>
          <w:b/>
          <w:color w:val="4472C4" w:themeColor="accent1"/>
          <w:sz w:val="24"/>
          <w:szCs w:val="24"/>
        </w:rPr>
      </w:pPr>
    </w:p>
    <w:p w14:paraId="37F50176" w14:textId="08E8BA09" w:rsidR="009F4ABE" w:rsidRDefault="009F4ABE" w:rsidP="009F4ABE">
      <w:pPr>
        <w:suppressAutoHyphens/>
        <w:spacing w:after="0" w:line="240" w:lineRule="auto"/>
        <w:jc w:val="center"/>
        <w:rPr>
          <w:rFonts w:ascii="Times New Roman" w:eastAsia="Times New Roman" w:hAnsi="Times New Roman" w:cs="Times New Roman"/>
          <w:b/>
          <w:color w:val="4472C4" w:themeColor="accent1"/>
          <w:sz w:val="24"/>
          <w:szCs w:val="24"/>
        </w:rPr>
      </w:pPr>
      <w:r w:rsidRPr="00CC2DC8">
        <w:rPr>
          <w:rFonts w:ascii="Times New Roman" w:eastAsia="Times New Roman" w:hAnsi="Times New Roman" w:cs="Times New Roman"/>
          <w:b/>
          <w:color w:val="4472C4" w:themeColor="accent1"/>
          <w:sz w:val="24"/>
          <w:szCs w:val="24"/>
        </w:rPr>
        <w:t>REZULTATE EVALUARE NAŢIONALĂ 20</w:t>
      </w:r>
      <w:r>
        <w:rPr>
          <w:rFonts w:ascii="Times New Roman" w:eastAsia="Times New Roman" w:hAnsi="Times New Roman" w:cs="Times New Roman"/>
          <w:b/>
          <w:color w:val="4472C4" w:themeColor="accent1"/>
          <w:sz w:val="24"/>
          <w:szCs w:val="24"/>
        </w:rPr>
        <w:t>2</w:t>
      </w:r>
      <w:r w:rsidR="00D478A8">
        <w:rPr>
          <w:rFonts w:ascii="Times New Roman" w:eastAsia="Times New Roman" w:hAnsi="Times New Roman" w:cs="Times New Roman"/>
          <w:b/>
          <w:color w:val="4472C4" w:themeColor="accent1"/>
          <w:sz w:val="24"/>
          <w:szCs w:val="24"/>
        </w:rPr>
        <w:t>1</w:t>
      </w:r>
      <w:r w:rsidRPr="00CC2DC8">
        <w:rPr>
          <w:rFonts w:ascii="Times New Roman" w:eastAsia="Times New Roman" w:hAnsi="Times New Roman" w:cs="Times New Roman"/>
          <w:b/>
          <w:color w:val="4472C4" w:themeColor="accent1"/>
          <w:sz w:val="24"/>
          <w:szCs w:val="24"/>
        </w:rPr>
        <w:t>-20</w:t>
      </w:r>
      <w:r>
        <w:rPr>
          <w:rFonts w:ascii="Times New Roman" w:eastAsia="Times New Roman" w:hAnsi="Times New Roman" w:cs="Times New Roman"/>
          <w:b/>
          <w:color w:val="4472C4" w:themeColor="accent1"/>
          <w:sz w:val="24"/>
          <w:szCs w:val="24"/>
        </w:rPr>
        <w:t>2</w:t>
      </w:r>
      <w:r w:rsidR="00D478A8">
        <w:rPr>
          <w:rFonts w:ascii="Times New Roman" w:eastAsia="Times New Roman" w:hAnsi="Times New Roman" w:cs="Times New Roman"/>
          <w:b/>
          <w:color w:val="4472C4" w:themeColor="accent1"/>
          <w:sz w:val="24"/>
          <w:szCs w:val="24"/>
        </w:rPr>
        <w:t>2</w:t>
      </w:r>
    </w:p>
    <w:p w14:paraId="4D45F07F" w14:textId="77777777" w:rsidR="009F4ABE" w:rsidRPr="00CC2DC8" w:rsidRDefault="009F4ABE" w:rsidP="009F4ABE">
      <w:pPr>
        <w:suppressAutoHyphens/>
        <w:spacing w:after="0" w:line="240" w:lineRule="auto"/>
        <w:jc w:val="center"/>
        <w:rPr>
          <w:rFonts w:ascii="Times New Roman" w:eastAsia="Times New Roman" w:hAnsi="Times New Roman" w:cs="Times New Roman"/>
          <w:b/>
          <w:color w:val="4472C4" w:themeColor="accent1"/>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3060"/>
        <w:gridCol w:w="1890"/>
        <w:gridCol w:w="1587"/>
        <w:gridCol w:w="2036"/>
      </w:tblGrid>
      <w:tr w:rsidR="009F4ABE" w:rsidRPr="004C070B" w14:paraId="3AB3621C" w14:textId="77777777" w:rsidTr="00C22CDF">
        <w:tc>
          <w:tcPr>
            <w:tcW w:w="1075" w:type="dxa"/>
            <w:tcBorders>
              <w:bottom w:val="single" w:sz="4" w:space="0" w:color="auto"/>
            </w:tcBorders>
            <w:shd w:val="clear" w:color="auto" w:fill="E7E6E6" w:themeFill="background2"/>
            <w:vAlign w:val="bottom"/>
          </w:tcPr>
          <w:p w14:paraId="0F280FCE"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Clasa</w:t>
            </w:r>
          </w:p>
          <w:p w14:paraId="0EF3193F"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p>
        </w:tc>
        <w:tc>
          <w:tcPr>
            <w:tcW w:w="3060" w:type="dxa"/>
            <w:shd w:val="clear" w:color="auto" w:fill="E7E6E6" w:themeFill="background2"/>
            <w:vAlign w:val="bottom"/>
          </w:tcPr>
          <w:p w14:paraId="1F1C3D56"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Disciplina</w:t>
            </w:r>
          </w:p>
          <w:p w14:paraId="1969CF9B"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p>
        </w:tc>
        <w:tc>
          <w:tcPr>
            <w:tcW w:w="1890" w:type="dxa"/>
            <w:shd w:val="clear" w:color="auto" w:fill="E7E6E6" w:themeFill="background2"/>
          </w:tcPr>
          <w:p w14:paraId="0B4E2C1A"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w w:val="99"/>
                <w:sz w:val="24"/>
                <w:szCs w:val="24"/>
                <w:lang w:val="ro-RO"/>
              </w:rPr>
              <w:t>Nr. de elevi</w:t>
            </w:r>
          </w:p>
          <w:p w14:paraId="50FE9D2A"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w w:val="98"/>
                <w:sz w:val="24"/>
                <w:szCs w:val="24"/>
                <w:lang w:val="ro-RO"/>
              </w:rPr>
              <w:t>înscrişi</w:t>
            </w:r>
          </w:p>
        </w:tc>
        <w:tc>
          <w:tcPr>
            <w:tcW w:w="1587" w:type="dxa"/>
            <w:shd w:val="clear" w:color="auto" w:fill="E7E6E6" w:themeFill="background2"/>
          </w:tcPr>
          <w:p w14:paraId="52E0252E"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Nr. de elevi</w:t>
            </w:r>
          </w:p>
          <w:p w14:paraId="7BFF3624"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prezenţi</w:t>
            </w:r>
          </w:p>
        </w:tc>
        <w:tc>
          <w:tcPr>
            <w:tcW w:w="2036" w:type="dxa"/>
            <w:shd w:val="clear" w:color="auto" w:fill="E7E6E6" w:themeFill="background2"/>
          </w:tcPr>
          <w:p w14:paraId="08CCFA84"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 xml:space="preserve">Promovabilitate </w:t>
            </w:r>
            <w:r w:rsidRPr="004C070B">
              <w:rPr>
                <w:rFonts w:ascii="Times New Roman" w:eastAsia="Times New Roman" w:hAnsi="Times New Roman" w:cs="Times New Roman"/>
                <w:b/>
                <w:w w:val="99"/>
                <w:sz w:val="24"/>
                <w:szCs w:val="24"/>
                <w:lang w:val="ro-RO"/>
              </w:rPr>
              <w:t>%</w:t>
            </w:r>
          </w:p>
        </w:tc>
      </w:tr>
      <w:tr w:rsidR="009F4ABE" w:rsidRPr="004C070B" w14:paraId="2AC4229F" w14:textId="77777777" w:rsidTr="00C22CDF">
        <w:tc>
          <w:tcPr>
            <w:tcW w:w="1075" w:type="dxa"/>
            <w:tcBorders>
              <w:top w:val="single" w:sz="4" w:space="0" w:color="auto"/>
              <w:left w:val="single" w:sz="4" w:space="0" w:color="auto"/>
              <w:bottom w:val="nil"/>
              <w:right w:val="single" w:sz="4" w:space="0" w:color="auto"/>
            </w:tcBorders>
            <w:vAlign w:val="bottom"/>
          </w:tcPr>
          <w:p w14:paraId="0EC7A2F1" w14:textId="77777777" w:rsidR="009F4ABE" w:rsidRPr="004C070B" w:rsidRDefault="009F4ABE" w:rsidP="00C22CDF">
            <w:pPr>
              <w:suppressAutoHyphens/>
              <w:spacing w:after="0" w:line="240" w:lineRule="auto"/>
              <w:jc w:val="both"/>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a VIII-a</w:t>
            </w:r>
          </w:p>
        </w:tc>
        <w:tc>
          <w:tcPr>
            <w:tcW w:w="3060" w:type="dxa"/>
            <w:tcBorders>
              <w:left w:val="single" w:sz="4" w:space="0" w:color="auto"/>
            </w:tcBorders>
            <w:vAlign w:val="bottom"/>
          </w:tcPr>
          <w:p w14:paraId="1BC2B811" w14:textId="77777777" w:rsidR="009F4ABE" w:rsidRPr="004C070B" w:rsidRDefault="009F4ABE" w:rsidP="00C22CDF">
            <w:pPr>
              <w:suppressAutoHyphens/>
              <w:spacing w:after="0" w:line="240" w:lineRule="auto"/>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Limba română</w:t>
            </w:r>
          </w:p>
        </w:tc>
        <w:tc>
          <w:tcPr>
            <w:tcW w:w="1890" w:type="dxa"/>
          </w:tcPr>
          <w:p w14:paraId="181C26B7" w14:textId="1025D212" w:rsidR="009F4ABE" w:rsidRPr="004C070B" w:rsidRDefault="009F4ABE"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r w:rsidR="00F91B93">
              <w:rPr>
                <w:rFonts w:ascii="Times New Roman" w:eastAsia="Times New Roman" w:hAnsi="Times New Roman" w:cs="Times New Roman"/>
                <w:sz w:val="24"/>
                <w:szCs w:val="24"/>
                <w:lang w:val="ro-RO"/>
              </w:rPr>
              <w:t>2</w:t>
            </w:r>
          </w:p>
        </w:tc>
        <w:tc>
          <w:tcPr>
            <w:tcW w:w="1587" w:type="dxa"/>
          </w:tcPr>
          <w:p w14:paraId="0B05F959" w14:textId="7131EC66" w:rsidR="009F4ABE" w:rsidRPr="004C070B"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036" w:type="dxa"/>
          </w:tcPr>
          <w:p w14:paraId="7F3B8E04" w14:textId="319040A9" w:rsidR="009F4ABE" w:rsidRPr="004C070B"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100</w:t>
            </w:r>
            <w:r w:rsidR="009F4ABE" w:rsidRPr="004C070B">
              <w:rPr>
                <w:rFonts w:ascii="Times New Roman" w:eastAsia="Times New Roman" w:hAnsi="Times New Roman" w:cs="Times New Roman"/>
                <w:sz w:val="24"/>
                <w:szCs w:val="24"/>
                <w:lang w:val="ro-RO"/>
              </w:rPr>
              <w:t>%</w:t>
            </w:r>
          </w:p>
        </w:tc>
      </w:tr>
      <w:tr w:rsidR="009F4ABE" w:rsidRPr="004C070B" w14:paraId="0247D7B0" w14:textId="77777777" w:rsidTr="00C22CDF">
        <w:tc>
          <w:tcPr>
            <w:tcW w:w="1075" w:type="dxa"/>
            <w:tcBorders>
              <w:top w:val="nil"/>
              <w:left w:val="single" w:sz="4" w:space="0" w:color="auto"/>
              <w:bottom w:val="nil"/>
              <w:right w:val="single" w:sz="4" w:space="0" w:color="auto"/>
            </w:tcBorders>
            <w:vAlign w:val="bottom"/>
          </w:tcPr>
          <w:p w14:paraId="4170E848" w14:textId="77777777" w:rsidR="009F4ABE" w:rsidRPr="004C070B" w:rsidRDefault="009F4ABE" w:rsidP="00C22CDF">
            <w:pPr>
              <w:suppressAutoHyphens/>
              <w:spacing w:after="0" w:line="240" w:lineRule="auto"/>
              <w:jc w:val="both"/>
              <w:rPr>
                <w:rFonts w:ascii="Times New Roman" w:eastAsia="Times New Roman" w:hAnsi="Times New Roman" w:cs="Times New Roman"/>
                <w:b/>
                <w:sz w:val="24"/>
                <w:szCs w:val="24"/>
                <w:lang w:val="ro-RO"/>
              </w:rPr>
            </w:pPr>
          </w:p>
        </w:tc>
        <w:tc>
          <w:tcPr>
            <w:tcW w:w="3060" w:type="dxa"/>
            <w:tcBorders>
              <w:left w:val="single" w:sz="4" w:space="0" w:color="auto"/>
            </w:tcBorders>
            <w:vAlign w:val="bottom"/>
          </w:tcPr>
          <w:p w14:paraId="238BE6AD" w14:textId="77777777" w:rsidR="009F4ABE" w:rsidRPr="004C070B" w:rsidRDefault="009F4ABE" w:rsidP="00C22CDF">
            <w:pPr>
              <w:suppressAutoHyphens/>
              <w:spacing w:after="0" w:line="240" w:lineRule="auto"/>
              <w:rPr>
                <w:rFonts w:ascii="Times New Roman" w:eastAsia="Times New Roman" w:hAnsi="Times New Roman" w:cs="Times New Roman"/>
                <w:b/>
                <w:sz w:val="24"/>
                <w:szCs w:val="24"/>
                <w:lang w:val="ro-RO"/>
              </w:rPr>
            </w:pPr>
            <w:r w:rsidRPr="004C070B">
              <w:rPr>
                <w:rFonts w:ascii="Times New Roman" w:eastAsia="Times New Roman" w:hAnsi="Times New Roman" w:cs="Times New Roman"/>
                <w:b/>
                <w:w w:val="98"/>
                <w:sz w:val="24"/>
                <w:szCs w:val="24"/>
                <w:lang w:val="ro-RO"/>
              </w:rPr>
              <w:t>Matematică</w:t>
            </w:r>
          </w:p>
        </w:tc>
        <w:tc>
          <w:tcPr>
            <w:tcW w:w="1890" w:type="dxa"/>
          </w:tcPr>
          <w:p w14:paraId="491D507E" w14:textId="7FB9444E" w:rsidR="009F4ABE" w:rsidRPr="004C070B" w:rsidRDefault="009F4ABE"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r w:rsidR="00F91B93">
              <w:rPr>
                <w:rFonts w:ascii="Times New Roman" w:eastAsia="Times New Roman" w:hAnsi="Times New Roman" w:cs="Times New Roman"/>
                <w:sz w:val="24"/>
                <w:szCs w:val="24"/>
                <w:lang w:val="ro-RO"/>
              </w:rPr>
              <w:t>2</w:t>
            </w:r>
          </w:p>
        </w:tc>
        <w:tc>
          <w:tcPr>
            <w:tcW w:w="1587" w:type="dxa"/>
          </w:tcPr>
          <w:p w14:paraId="04A5BCDB" w14:textId="72B933BA" w:rsidR="009F4ABE" w:rsidRPr="004C070B"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036" w:type="dxa"/>
          </w:tcPr>
          <w:p w14:paraId="654AD12F" w14:textId="03588100" w:rsidR="009F4ABE" w:rsidRPr="004C070B"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66,66</w:t>
            </w:r>
            <w:r w:rsidR="009F4ABE" w:rsidRPr="004C070B">
              <w:rPr>
                <w:rFonts w:ascii="Times New Roman" w:eastAsia="Times New Roman" w:hAnsi="Times New Roman" w:cs="Times New Roman"/>
                <w:sz w:val="24"/>
                <w:szCs w:val="24"/>
                <w:lang w:val="ro-RO"/>
              </w:rPr>
              <w:t>%</w:t>
            </w:r>
          </w:p>
        </w:tc>
      </w:tr>
      <w:tr w:rsidR="009F4ABE" w:rsidRPr="004C070B" w14:paraId="067F1474" w14:textId="77777777" w:rsidTr="00C22CDF">
        <w:tc>
          <w:tcPr>
            <w:tcW w:w="1075" w:type="dxa"/>
            <w:tcBorders>
              <w:top w:val="nil"/>
              <w:left w:val="single" w:sz="4" w:space="0" w:color="auto"/>
              <w:bottom w:val="single" w:sz="4" w:space="0" w:color="auto"/>
              <w:right w:val="single" w:sz="4" w:space="0" w:color="auto"/>
            </w:tcBorders>
            <w:vAlign w:val="bottom"/>
          </w:tcPr>
          <w:p w14:paraId="192A25B9" w14:textId="77777777" w:rsidR="009F4ABE" w:rsidRPr="004C070B" w:rsidRDefault="009F4ABE" w:rsidP="00C22CDF">
            <w:pPr>
              <w:suppressAutoHyphens/>
              <w:spacing w:after="0" w:line="240" w:lineRule="auto"/>
              <w:jc w:val="both"/>
              <w:rPr>
                <w:rFonts w:ascii="Times New Roman" w:eastAsia="Times New Roman" w:hAnsi="Times New Roman" w:cs="Times New Roman"/>
                <w:sz w:val="24"/>
                <w:szCs w:val="24"/>
                <w:lang w:val="ro-RO"/>
              </w:rPr>
            </w:pPr>
          </w:p>
        </w:tc>
        <w:tc>
          <w:tcPr>
            <w:tcW w:w="6537" w:type="dxa"/>
            <w:gridSpan w:val="3"/>
            <w:tcBorders>
              <w:left w:val="single" w:sz="4" w:space="0" w:color="auto"/>
            </w:tcBorders>
            <w:vAlign w:val="bottom"/>
          </w:tcPr>
          <w:p w14:paraId="00F5F930" w14:textId="77777777" w:rsidR="009F4ABE" w:rsidRPr="004C070B" w:rsidRDefault="009F4ABE" w:rsidP="00C22CDF">
            <w:pPr>
              <w:suppressAutoHyphens/>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Media generală</w:t>
            </w:r>
          </w:p>
        </w:tc>
        <w:tc>
          <w:tcPr>
            <w:tcW w:w="2036" w:type="dxa"/>
          </w:tcPr>
          <w:p w14:paraId="77655BC9" w14:textId="2E3BC025" w:rsidR="009F4ABE" w:rsidRPr="004C070B" w:rsidRDefault="00ED74E8" w:rsidP="00F91B93">
            <w:pPr>
              <w:suppressAutoHyphens/>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83,30</w:t>
            </w:r>
            <w:r w:rsidR="00F91B93">
              <w:rPr>
                <w:rFonts w:ascii="Times New Roman" w:eastAsia="Times New Roman" w:hAnsi="Times New Roman" w:cs="Times New Roman"/>
                <w:b/>
                <w:bCs/>
                <w:sz w:val="24"/>
                <w:szCs w:val="24"/>
                <w:lang w:val="ro-RO"/>
              </w:rPr>
              <w:t>%</w:t>
            </w:r>
          </w:p>
        </w:tc>
      </w:tr>
    </w:tbl>
    <w:p w14:paraId="54404A7B" w14:textId="77777777" w:rsidR="009F4ABE" w:rsidRPr="00AC50F7" w:rsidRDefault="009F4ABE" w:rsidP="009F4ABE">
      <w:pPr>
        <w:suppressAutoHyphens/>
        <w:spacing w:after="0" w:line="240" w:lineRule="auto"/>
        <w:jc w:val="both"/>
        <w:rPr>
          <w:rFonts w:ascii="Times New Roman" w:eastAsia="Times New Roman" w:hAnsi="Times New Roman" w:cs="Times New Roman"/>
          <w:sz w:val="24"/>
          <w:szCs w:val="24"/>
        </w:rPr>
      </w:pPr>
    </w:p>
    <w:tbl>
      <w:tblPr>
        <w:tblW w:w="9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1"/>
        <w:gridCol w:w="1378"/>
        <w:gridCol w:w="1017"/>
        <w:gridCol w:w="1018"/>
        <w:gridCol w:w="928"/>
        <w:gridCol w:w="1018"/>
        <w:gridCol w:w="877"/>
      </w:tblGrid>
      <w:tr w:rsidR="009F4ABE" w:rsidRPr="001F1325" w14:paraId="0577E8FF" w14:textId="77777777" w:rsidTr="00C22CDF">
        <w:trPr>
          <w:trHeight w:val="315"/>
        </w:trPr>
        <w:tc>
          <w:tcPr>
            <w:tcW w:w="3491" w:type="dxa"/>
            <w:vMerge w:val="restart"/>
            <w:shd w:val="clear" w:color="auto" w:fill="auto"/>
          </w:tcPr>
          <w:p w14:paraId="41762E32" w14:textId="77777777" w:rsidR="009F4ABE" w:rsidRPr="001F1325" w:rsidRDefault="009F4ABE" w:rsidP="00C22CDF">
            <w:pPr>
              <w:suppressAutoHyphens/>
              <w:spacing w:after="0" w:line="240" w:lineRule="auto"/>
              <w:jc w:val="both"/>
              <w:rPr>
                <w:rFonts w:ascii="Times New Roman" w:eastAsia="Times New Roman" w:hAnsi="Times New Roman" w:cs="Times New Roman"/>
                <w:sz w:val="24"/>
                <w:szCs w:val="24"/>
                <w:lang w:val="ro-RO"/>
              </w:rPr>
            </w:pPr>
            <w:r w:rsidRPr="001F1325">
              <w:rPr>
                <w:rFonts w:ascii="Times New Roman" w:eastAsia="Times New Roman" w:hAnsi="Times New Roman" w:cs="Times New Roman"/>
                <w:b/>
                <w:w w:val="99"/>
                <w:sz w:val="24"/>
                <w:szCs w:val="24"/>
                <w:lang w:val="ro-RO"/>
              </w:rPr>
              <w:t>Disciplina</w:t>
            </w:r>
          </w:p>
        </w:tc>
        <w:tc>
          <w:tcPr>
            <w:tcW w:w="1378" w:type="dxa"/>
            <w:vMerge w:val="restart"/>
            <w:shd w:val="clear" w:color="auto" w:fill="auto"/>
          </w:tcPr>
          <w:p w14:paraId="6DD70203" w14:textId="77777777" w:rsidR="009F4ABE" w:rsidRPr="001F1325"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Note mai</w:t>
            </w:r>
          </w:p>
          <w:p w14:paraId="6C7522BA" w14:textId="77777777" w:rsidR="009F4ABE" w:rsidRPr="001F1325" w:rsidRDefault="009F4ABE" w:rsidP="00C22CDF">
            <w:pPr>
              <w:suppressAutoHyphens/>
              <w:spacing w:after="0" w:line="240" w:lineRule="auto"/>
              <w:jc w:val="center"/>
              <w:rPr>
                <w:rFonts w:ascii="Times New Roman" w:eastAsia="Times New Roman" w:hAnsi="Times New Roman" w:cs="Times New Roman"/>
                <w:sz w:val="24"/>
                <w:szCs w:val="24"/>
                <w:lang w:val="ro-RO"/>
              </w:rPr>
            </w:pPr>
            <w:r w:rsidRPr="001F1325">
              <w:rPr>
                <w:rFonts w:ascii="Times New Roman" w:eastAsia="Times New Roman" w:hAnsi="Times New Roman" w:cs="Times New Roman"/>
                <w:b/>
                <w:w w:val="99"/>
                <w:sz w:val="24"/>
                <w:szCs w:val="24"/>
                <w:lang w:val="ro-RO"/>
              </w:rPr>
              <w:t>mici de 5</w:t>
            </w:r>
          </w:p>
        </w:tc>
        <w:tc>
          <w:tcPr>
            <w:tcW w:w="4858" w:type="dxa"/>
            <w:gridSpan w:val="5"/>
            <w:shd w:val="clear" w:color="auto" w:fill="auto"/>
          </w:tcPr>
          <w:p w14:paraId="64C21A4D" w14:textId="77777777" w:rsidR="009F4ABE" w:rsidRPr="001F1325" w:rsidRDefault="009F4ABE" w:rsidP="00C22CDF">
            <w:pPr>
              <w:suppressAutoHyphens/>
              <w:spacing w:after="0" w:line="240" w:lineRule="auto"/>
              <w:jc w:val="center"/>
              <w:rPr>
                <w:rFonts w:ascii="Times New Roman" w:eastAsia="Times New Roman" w:hAnsi="Times New Roman" w:cs="Times New Roman"/>
                <w:sz w:val="24"/>
                <w:szCs w:val="24"/>
                <w:lang w:val="ro-RO"/>
              </w:rPr>
            </w:pPr>
            <w:r w:rsidRPr="001F1325">
              <w:rPr>
                <w:rFonts w:ascii="Times New Roman" w:eastAsia="Times New Roman" w:hAnsi="Times New Roman" w:cs="Times New Roman"/>
                <w:b/>
                <w:sz w:val="24"/>
                <w:szCs w:val="24"/>
                <w:lang w:val="ro-RO"/>
              </w:rPr>
              <w:t>Note între</w:t>
            </w:r>
          </w:p>
        </w:tc>
      </w:tr>
      <w:tr w:rsidR="009F4ABE" w:rsidRPr="001F1325" w14:paraId="5D08686D" w14:textId="77777777" w:rsidTr="00C22CDF">
        <w:trPr>
          <w:trHeight w:val="332"/>
        </w:trPr>
        <w:tc>
          <w:tcPr>
            <w:tcW w:w="3491" w:type="dxa"/>
            <w:vMerge/>
            <w:shd w:val="clear" w:color="auto" w:fill="auto"/>
          </w:tcPr>
          <w:p w14:paraId="64323D20" w14:textId="77777777" w:rsidR="009F4ABE" w:rsidRPr="001F1325" w:rsidRDefault="009F4ABE" w:rsidP="00C22CDF">
            <w:pPr>
              <w:suppressAutoHyphens/>
              <w:spacing w:after="0" w:line="240" w:lineRule="auto"/>
              <w:jc w:val="both"/>
              <w:rPr>
                <w:rFonts w:ascii="Times New Roman" w:eastAsia="Times New Roman" w:hAnsi="Times New Roman" w:cs="Times New Roman"/>
                <w:b/>
                <w:w w:val="99"/>
                <w:sz w:val="24"/>
                <w:szCs w:val="24"/>
                <w:lang w:val="ro-RO"/>
              </w:rPr>
            </w:pPr>
          </w:p>
        </w:tc>
        <w:tc>
          <w:tcPr>
            <w:tcW w:w="1378" w:type="dxa"/>
            <w:vMerge/>
            <w:shd w:val="clear" w:color="auto" w:fill="auto"/>
          </w:tcPr>
          <w:p w14:paraId="765FE131" w14:textId="77777777" w:rsidR="009F4ABE" w:rsidRPr="001F1325" w:rsidRDefault="009F4ABE" w:rsidP="00C22CDF">
            <w:pPr>
              <w:suppressAutoHyphens/>
              <w:spacing w:after="0" w:line="240" w:lineRule="auto"/>
              <w:jc w:val="both"/>
              <w:rPr>
                <w:rFonts w:ascii="Times New Roman" w:eastAsia="Times New Roman" w:hAnsi="Times New Roman" w:cs="Times New Roman"/>
                <w:b/>
                <w:w w:val="99"/>
                <w:sz w:val="24"/>
                <w:szCs w:val="24"/>
                <w:lang w:val="ro-RO"/>
              </w:rPr>
            </w:pPr>
          </w:p>
        </w:tc>
        <w:tc>
          <w:tcPr>
            <w:tcW w:w="1017" w:type="dxa"/>
            <w:shd w:val="clear" w:color="auto" w:fill="auto"/>
          </w:tcPr>
          <w:p w14:paraId="574F1C92" w14:textId="77777777" w:rsidR="009F4ABE" w:rsidRPr="001F1325"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6"/>
                <w:sz w:val="24"/>
                <w:szCs w:val="24"/>
                <w:lang w:val="ro-RO"/>
              </w:rPr>
              <w:t>5-5.99</w:t>
            </w:r>
          </w:p>
        </w:tc>
        <w:tc>
          <w:tcPr>
            <w:tcW w:w="1018" w:type="dxa"/>
            <w:shd w:val="clear" w:color="auto" w:fill="auto"/>
          </w:tcPr>
          <w:p w14:paraId="1107EBFA" w14:textId="77777777" w:rsidR="009F4ABE" w:rsidRPr="001F1325"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6-6,99</w:t>
            </w:r>
          </w:p>
        </w:tc>
        <w:tc>
          <w:tcPr>
            <w:tcW w:w="928" w:type="dxa"/>
            <w:shd w:val="clear" w:color="auto" w:fill="auto"/>
          </w:tcPr>
          <w:p w14:paraId="77F48E9D" w14:textId="77777777" w:rsidR="009F4ABE" w:rsidRPr="001F1325"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7-7.99</w:t>
            </w:r>
          </w:p>
        </w:tc>
        <w:tc>
          <w:tcPr>
            <w:tcW w:w="1018" w:type="dxa"/>
            <w:shd w:val="clear" w:color="auto" w:fill="auto"/>
          </w:tcPr>
          <w:p w14:paraId="7C101119" w14:textId="77777777" w:rsidR="009F4ABE" w:rsidRPr="001F1325"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sz w:val="24"/>
                <w:szCs w:val="24"/>
                <w:lang w:val="ro-RO"/>
              </w:rPr>
              <w:t>8-8,99</w:t>
            </w:r>
          </w:p>
        </w:tc>
        <w:tc>
          <w:tcPr>
            <w:tcW w:w="877" w:type="dxa"/>
            <w:shd w:val="clear" w:color="auto" w:fill="auto"/>
          </w:tcPr>
          <w:p w14:paraId="0F6CD3DC" w14:textId="77777777" w:rsidR="009F4ABE" w:rsidRPr="001F1325"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9-10</w:t>
            </w:r>
          </w:p>
        </w:tc>
      </w:tr>
      <w:tr w:rsidR="009F4ABE" w:rsidRPr="001F1325" w14:paraId="6FF28F48" w14:textId="77777777" w:rsidTr="00C22CDF">
        <w:trPr>
          <w:trHeight w:val="315"/>
        </w:trPr>
        <w:tc>
          <w:tcPr>
            <w:tcW w:w="3491" w:type="dxa"/>
          </w:tcPr>
          <w:p w14:paraId="269AFEB5" w14:textId="77777777" w:rsidR="009F4ABE" w:rsidRPr="001F1325" w:rsidRDefault="009F4ABE" w:rsidP="00C22CDF">
            <w:pPr>
              <w:suppressAutoHyphens/>
              <w:spacing w:after="0" w:line="240" w:lineRule="auto"/>
              <w:jc w:val="both"/>
              <w:rPr>
                <w:rFonts w:ascii="Times New Roman" w:eastAsia="Times New Roman" w:hAnsi="Times New Roman" w:cs="Times New Roman"/>
                <w:sz w:val="24"/>
                <w:szCs w:val="24"/>
                <w:lang w:val="ro-RO"/>
              </w:rPr>
            </w:pPr>
            <w:r w:rsidRPr="004C070B">
              <w:rPr>
                <w:rFonts w:ascii="Times New Roman" w:eastAsia="Times New Roman" w:hAnsi="Times New Roman" w:cs="Times New Roman"/>
                <w:b/>
                <w:sz w:val="24"/>
                <w:szCs w:val="24"/>
                <w:lang w:val="ro-RO"/>
              </w:rPr>
              <w:t>Limb</w:t>
            </w:r>
            <w:r>
              <w:rPr>
                <w:rFonts w:ascii="Times New Roman" w:eastAsia="Times New Roman" w:hAnsi="Times New Roman" w:cs="Times New Roman"/>
                <w:b/>
                <w:sz w:val="24"/>
                <w:szCs w:val="24"/>
                <w:lang w:val="ro-RO"/>
              </w:rPr>
              <w:t>a</w:t>
            </w:r>
            <w:r w:rsidRPr="004C070B">
              <w:rPr>
                <w:rFonts w:ascii="Times New Roman" w:eastAsia="Times New Roman" w:hAnsi="Times New Roman" w:cs="Times New Roman"/>
                <w:b/>
                <w:sz w:val="24"/>
                <w:szCs w:val="24"/>
                <w:lang w:val="ro-RO"/>
              </w:rPr>
              <w:t xml:space="preserve"> română</w:t>
            </w:r>
          </w:p>
        </w:tc>
        <w:tc>
          <w:tcPr>
            <w:tcW w:w="1378" w:type="dxa"/>
          </w:tcPr>
          <w:p w14:paraId="232A28D1" w14:textId="54403A68" w:rsidR="009F4ABE" w:rsidRPr="001F1325"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1017" w:type="dxa"/>
          </w:tcPr>
          <w:p w14:paraId="236CA335" w14:textId="05BC50B8" w:rsidR="009F4ABE" w:rsidRPr="001F1325"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1018" w:type="dxa"/>
          </w:tcPr>
          <w:p w14:paraId="19BDF475" w14:textId="5FD98762" w:rsidR="009F4ABE" w:rsidRPr="001F1325"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928" w:type="dxa"/>
          </w:tcPr>
          <w:p w14:paraId="2757FBEE" w14:textId="2C98E77C" w:rsidR="009F4ABE" w:rsidRPr="001F1325"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1018" w:type="dxa"/>
          </w:tcPr>
          <w:p w14:paraId="7568A19D" w14:textId="22EF7661" w:rsidR="009F4ABE" w:rsidRPr="001F1325"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877" w:type="dxa"/>
          </w:tcPr>
          <w:p w14:paraId="4A0D012A" w14:textId="77777777" w:rsidR="009F4ABE" w:rsidRPr="001F1325" w:rsidRDefault="009F4ABE"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r>
      <w:tr w:rsidR="009F4ABE" w:rsidRPr="001F1325" w14:paraId="6B0C2ADF" w14:textId="77777777" w:rsidTr="00C22CDF">
        <w:trPr>
          <w:trHeight w:val="315"/>
        </w:trPr>
        <w:tc>
          <w:tcPr>
            <w:tcW w:w="3491" w:type="dxa"/>
          </w:tcPr>
          <w:p w14:paraId="476FB3FE" w14:textId="77777777" w:rsidR="009F4ABE" w:rsidRPr="001F1325" w:rsidRDefault="009F4ABE" w:rsidP="00C22CDF">
            <w:pPr>
              <w:suppressAutoHyphens/>
              <w:spacing w:after="0" w:line="240" w:lineRule="auto"/>
              <w:jc w:val="both"/>
              <w:rPr>
                <w:rFonts w:ascii="Times New Roman" w:eastAsia="Times New Roman" w:hAnsi="Times New Roman" w:cs="Times New Roman"/>
                <w:sz w:val="24"/>
                <w:szCs w:val="24"/>
                <w:lang w:val="ro-RO"/>
              </w:rPr>
            </w:pPr>
            <w:r w:rsidRPr="001F1325">
              <w:rPr>
                <w:rFonts w:ascii="Times New Roman" w:eastAsia="Times New Roman" w:hAnsi="Times New Roman" w:cs="Times New Roman"/>
                <w:b/>
                <w:w w:val="99"/>
                <w:sz w:val="24"/>
                <w:szCs w:val="24"/>
                <w:lang w:val="ro-RO"/>
              </w:rPr>
              <w:t>Matematic</w:t>
            </w:r>
            <w:r>
              <w:rPr>
                <w:rFonts w:ascii="Times New Roman" w:eastAsia="Times New Roman" w:hAnsi="Times New Roman" w:cs="Times New Roman"/>
                <w:b/>
                <w:w w:val="99"/>
                <w:sz w:val="24"/>
                <w:szCs w:val="24"/>
                <w:lang w:val="ro-RO"/>
              </w:rPr>
              <w:t>ă</w:t>
            </w:r>
          </w:p>
        </w:tc>
        <w:tc>
          <w:tcPr>
            <w:tcW w:w="1378" w:type="dxa"/>
          </w:tcPr>
          <w:p w14:paraId="2358F469" w14:textId="4577BDB7" w:rsidR="009F4ABE" w:rsidRPr="001F1325"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1017" w:type="dxa"/>
          </w:tcPr>
          <w:p w14:paraId="26A53185" w14:textId="6834E840" w:rsidR="009F4ABE" w:rsidRPr="001F1325"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1018" w:type="dxa"/>
          </w:tcPr>
          <w:p w14:paraId="2A6978D6" w14:textId="168F105C" w:rsidR="009F4ABE" w:rsidRPr="001F1325"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928" w:type="dxa"/>
          </w:tcPr>
          <w:p w14:paraId="2B4D6217" w14:textId="0973476E" w:rsidR="009F4ABE" w:rsidRPr="001F1325"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1018" w:type="dxa"/>
          </w:tcPr>
          <w:p w14:paraId="52B8D69C" w14:textId="77777777" w:rsidR="009F4ABE" w:rsidRPr="001F1325" w:rsidRDefault="009F4ABE"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877" w:type="dxa"/>
          </w:tcPr>
          <w:p w14:paraId="180DF8BD" w14:textId="77777777" w:rsidR="009F4ABE" w:rsidRPr="001F1325" w:rsidRDefault="009F4ABE"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bl>
    <w:p w14:paraId="74362F2F" w14:textId="1DFDF020" w:rsidR="006B3C96" w:rsidRPr="006B3C96" w:rsidRDefault="006B3C96" w:rsidP="006B3C96">
      <w:pPr>
        <w:tabs>
          <w:tab w:val="left" w:pos="931"/>
        </w:tabs>
        <w:rPr>
          <w:rFonts w:ascii="Times New Roman" w:eastAsia="Times New Roman" w:hAnsi="Times New Roman" w:cs="Times New Roman"/>
          <w:sz w:val="24"/>
          <w:szCs w:val="24"/>
        </w:rPr>
        <w:sectPr w:rsidR="006B3C96" w:rsidRPr="006B3C96" w:rsidSect="00C22CDF">
          <w:headerReference w:type="default" r:id="rId16"/>
          <w:footerReference w:type="default" r:id="rId17"/>
          <w:pgSz w:w="11900" w:h="16838"/>
          <w:pgMar w:top="1440" w:right="1080" w:bottom="1440" w:left="1080" w:header="720" w:footer="720" w:gutter="0"/>
          <w:cols w:space="720" w:equalWidth="0">
            <w:col w:w="9408"/>
          </w:cols>
          <w:noEndnote/>
          <w:docGrid w:linePitch="299"/>
        </w:sectPr>
      </w:pPr>
    </w:p>
    <w:p w14:paraId="1708E816" w14:textId="1EF3756F" w:rsidR="00C1461D" w:rsidRPr="0053360B" w:rsidRDefault="00C1461D" w:rsidP="00C1461D">
      <w:pPr>
        <w:suppressAutoHyphens/>
        <w:spacing w:after="0" w:line="240" w:lineRule="auto"/>
        <w:jc w:val="both"/>
        <w:rPr>
          <w:rFonts w:ascii="Times New Roman" w:eastAsia="Times New Roman" w:hAnsi="Times New Roman" w:cs="Times New Roman"/>
          <w:b/>
          <w:sz w:val="2"/>
          <w:szCs w:val="2"/>
        </w:rPr>
      </w:pPr>
    </w:p>
    <w:p w14:paraId="41EA8941" w14:textId="4F93897D" w:rsidR="006B3C96" w:rsidRDefault="006B3C96" w:rsidP="006B3C96">
      <w:pPr>
        <w:suppressAutoHyphens/>
        <w:spacing w:after="0" w:line="240" w:lineRule="auto"/>
        <w:jc w:val="center"/>
        <w:rPr>
          <w:rFonts w:ascii="Times New Roman" w:eastAsia="Times New Roman" w:hAnsi="Times New Roman" w:cs="Times New Roman"/>
          <w:b/>
          <w:color w:val="4472C4" w:themeColor="accent1"/>
          <w:sz w:val="24"/>
          <w:szCs w:val="24"/>
        </w:rPr>
      </w:pPr>
      <w:r w:rsidRPr="00CC2DC8">
        <w:rPr>
          <w:rFonts w:ascii="Times New Roman" w:eastAsia="Times New Roman" w:hAnsi="Times New Roman" w:cs="Times New Roman"/>
          <w:b/>
          <w:color w:val="4472C4" w:themeColor="accent1"/>
          <w:sz w:val="24"/>
          <w:szCs w:val="24"/>
        </w:rPr>
        <w:t>REZULTATE EVALUARE NAŢIONALĂ 20</w:t>
      </w:r>
      <w:r>
        <w:rPr>
          <w:rFonts w:ascii="Times New Roman" w:eastAsia="Times New Roman" w:hAnsi="Times New Roman" w:cs="Times New Roman"/>
          <w:b/>
          <w:color w:val="4472C4" w:themeColor="accent1"/>
          <w:sz w:val="24"/>
          <w:szCs w:val="24"/>
        </w:rPr>
        <w:t>2</w:t>
      </w:r>
      <w:r w:rsidR="00D478A8">
        <w:rPr>
          <w:rFonts w:ascii="Times New Roman" w:eastAsia="Times New Roman" w:hAnsi="Times New Roman" w:cs="Times New Roman"/>
          <w:b/>
          <w:color w:val="4472C4" w:themeColor="accent1"/>
          <w:sz w:val="24"/>
          <w:szCs w:val="24"/>
        </w:rPr>
        <w:t>2</w:t>
      </w:r>
      <w:r w:rsidRPr="00CC2DC8">
        <w:rPr>
          <w:rFonts w:ascii="Times New Roman" w:eastAsia="Times New Roman" w:hAnsi="Times New Roman" w:cs="Times New Roman"/>
          <w:b/>
          <w:color w:val="4472C4" w:themeColor="accent1"/>
          <w:sz w:val="24"/>
          <w:szCs w:val="24"/>
        </w:rPr>
        <w:t>-20</w:t>
      </w:r>
      <w:r>
        <w:rPr>
          <w:rFonts w:ascii="Times New Roman" w:eastAsia="Times New Roman" w:hAnsi="Times New Roman" w:cs="Times New Roman"/>
          <w:b/>
          <w:color w:val="4472C4" w:themeColor="accent1"/>
          <w:sz w:val="24"/>
          <w:szCs w:val="24"/>
        </w:rPr>
        <w:t>2</w:t>
      </w:r>
      <w:r w:rsidR="00D478A8">
        <w:rPr>
          <w:rFonts w:ascii="Times New Roman" w:eastAsia="Times New Roman" w:hAnsi="Times New Roman" w:cs="Times New Roman"/>
          <w:b/>
          <w:color w:val="4472C4" w:themeColor="accent1"/>
          <w:sz w:val="24"/>
          <w:szCs w:val="24"/>
        </w:rPr>
        <w:t>3</w:t>
      </w:r>
    </w:p>
    <w:p w14:paraId="5DA0594E" w14:textId="77777777" w:rsidR="006B3C96" w:rsidRPr="00CC2DC8" w:rsidRDefault="006B3C96" w:rsidP="006B3C96">
      <w:pPr>
        <w:suppressAutoHyphens/>
        <w:spacing w:after="0" w:line="240" w:lineRule="auto"/>
        <w:jc w:val="center"/>
        <w:rPr>
          <w:rFonts w:ascii="Times New Roman" w:eastAsia="Times New Roman" w:hAnsi="Times New Roman" w:cs="Times New Roman"/>
          <w:b/>
          <w:color w:val="4472C4" w:themeColor="accent1"/>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3060"/>
        <w:gridCol w:w="1890"/>
        <w:gridCol w:w="1587"/>
        <w:gridCol w:w="2036"/>
      </w:tblGrid>
      <w:tr w:rsidR="006B3C96" w:rsidRPr="004C070B" w14:paraId="28AE6515" w14:textId="77777777" w:rsidTr="00C22CDF">
        <w:tc>
          <w:tcPr>
            <w:tcW w:w="1075" w:type="dxa"/>
            <w:tcBorders>
              <w:bottom w:val="single" w:sz="4" w:space="0" w:color="auto"/>
            </w:tcBorders>
            <w:shd w:val="clear" w:color="auto" w:fill="E7E6E6" w:themeFill="background2"/>
            <w:vAlign w:val="bottom"/>
          </w:tcPr>
          <w:p w14:paraId="6B8EE53E"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Clasa</w:t>
            </w:r>
          </w:p>
          <w:p w14:paraId="63FD688B"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p>
        </w:tc>
        <w:tc>
          <w:tcPr>
            <w:tcW w:w="3060" w:type="dxa"/>
            <w:shd w:val="clear" w:color="auto" w:fill="E7E6E6" w:themeFill="background2"/>
            <w:vAlign w:val="bottom"/>
          </w:tcPr>
          <w:p w14:paraId="0BA0816E"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Disciplina</w:t>
            </w:r>
          </w:p>
          <w:p w14:paraId="2791FFC7"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p>
        </w:tc>
        <w:tc>
          <w:tcPr>
            <w:tcW w:w="1890" w:type="dxa"/>
            <w:shd w:val="clear" w:color="auto" w:fill="E7E6E6" w:themeFill="background2"/>
          </w:tcPr>
          <w:p w14:paraId="270E2C38"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w w:val="99"/>
                <w:sz w:val="24"/>
                <w:szCs w:val="24"/>
                <w:lang w:val="ro-RO"/>
              </w:rPr>
              <w:t>Nr. de elevi</w:t>
            </w:r>
          </w:p>
          <w:p w14:paraId="65C3194A"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w w:val="98"/>
                <w:sz w:val="24"/>
                <w:szCs w:val="24"/>
                <w:lang w:val="ro-RO"/>
              </w:rPr>
              <w:t>înscrişi</w:t>
            </w:r>
          </w:p>
        </w:tc>
        <w:tc>
          <w:tcPr>
            <w:tcW w:w="1587" w:type="dxa"/>
            <w:shd w:val="clear" w:color="auto" w:fill="E7E6E6" w:themeFill="background2"/>
          </w:tcPr>
          <w:p w14:paraId="08AE0786"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Nr. de elevi</w:t>
            </w:r>
          </w:p>
          <w:p w14:paraId="176358C7"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prezenţi</w:t>
            </w:r>
          </w:p>
        </w:tc>
        <w:tc>
          <w:tcPr>
            <w:tcW w:w="2036" w:type="dxa"/>
            <w:shd w:val="clear" w:color="auto" w:fill="E7E6E6" w:themeFill="background2"/>
          </w:tcPr>
          <w:p w14:paraId="59518D81" w14:textId="77777777" w:rsidR="006B3C96" w:rsidRPr="004C070B"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 xml:space="preserve">Promovabilitate </w:t>
            </w:r>
            <w:r w:rsidRPr="004C070B">
              <w:rPr>
                <w:rFonts w:ascii="Times New Roman" w:eastAsia="Times New Roman" w:hAnsi="Times New Roman" w:cs="Times New Roman"/>
                <w:b/>
                <w:w w:val="99"/>
                <w:sz w:val="24"/>
                <w:szCs w:val="24"/>
                <w:lang w:val="ro-RO"/>
              </w:rPr>
              <w:t>%</w:t>
            </w:r>
          </w:p>
        </w:tc>
      </w:tr>
      <w:tr w:rsidR="006B3C96" w:rsidRPr="004C070B" w14:paraId="55CB236B" w14:textId="77777777" w:rsidTr="00C22CDF">
        <w:tc>
          <w:tcPr>
            <w:tcW w:w="1075" w:type="dxa"/>
            <w:tcBorders>
              <w:top w:val="single" w:sz="4" w:space="0" w:color="auto"/>
              <w:left w:val="single" w:sz="4" w:space="0" w:color="auto"/>
              <w:bottom w:val="nil"/>
              <w:right w:val="single" w:sz="4" w:space="0" w:color="auto"/>
            </w:tcBorders>
            <w:vAlign w:val="bottom"/>
          </w:tcPr>
          <w:p w14:paraId="45689A97" w14:textId="77777777" w:rsidR="006B3C96" w:rsidRPr="004C070B" w:rsidRDefault="006B3C96" w:rsidP="00C22CDF">
            <w:pPr>
              <w:suppressAutoHyphens/>
              <w:spacing w:after="0" w:line="240" w:lineRule="auto"/>
              <w:jc w:val="both"/>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a VIII-a</w:t>
            </w:r>
          </w:p>
        </w:tc>
        <w:tc>
          <w:tcPr>
            <w:tcW w:w="3060" w:type="dxa"/>
            <w:tcBorders>
              <w:left w:val="single" w:sz="4" w:space="0" w:color="auto"/>
            </w:tcBorders>
            <w:vAlign w:val="bottom"/>
          </w:tcPr>
          <w:p w14:paraId="58FF6307" w14:textId="77777777" w:rsidR="006B3C96" w:rsidRPr="004C070B" w:rsidRDefault="006B3C96" w:rsidP="00C22CDF">
            <w:pPr>
              <w:suppressAutoHyphens/>
              <w:spacing w:after="0" w:line="240" w:lineRule="auto"/>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Limba română</w:t>
            </w:r>
          </w:p>
        </w:tc>
        <w:tc>
          <w:tcPr>
            <w:tcW w:w="1890" w:type="dxa"/>
          </w:tcPr>
          <w:p w14:paraId="5886EB05" w14:textId="3CA31C92" w:rsidR="006B3C96" w:rsidRPr="004C070B" w:rsidRDefault="00F91B93"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13</w:t>
            </w:r>
          </w:p>
        </w:tc>
        <w:tc>
          <w:tcPr>
            <w:tcW w:w="1587" w:type="dxa"/>
          </w:tcPr>
          <w:p w14:paraId="4AF2F2BC" w14:textId="7691524C" w:rsidR="006B3C96" w:rsidRPr="004C070B" w:rsidRDefault="00F91B93"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8</w:t>
            </w:r>
          </w:p>
        </w:tc>
        <w:tc>
          <w:tcPr>
            <w:tcW w:w="2036" w:type="dxa"/>
          </w:tcPr>
          <w:p w14:paraId="655700EB" w14:textId="4EBDF9C3" w:rsidR="006B3C96" w:rsidRPr="004C070B"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62,5%</w:t>
            </w:r>
          </w:p>
        </w:tc>
      </w:tr>
      <w:tr w:rsidR="006B3C96" w:rsidRPr="004C070B" w14:paraId="586407AA" w14:textId="77777777" w:rsidTr="00C22CDF">
        <w:tc>
          <w:tcPr>
            <w:tcW w:w="1075" w:type="dxa"/>
            <w:tcBorders>
              <w:top w:val="nil"/>
              <w:left w:val="single" w:sz="4" w:space="0" w:color="auto"/>
              <w:bottom w:val="nil"/>
              <w:right w:val="single" w:sz="4" w:space="0" w:color="auto"/>
            </w:tcBorders>
            <w:vAlign w:val="bottom"/>
          </w:tcPr>
          <w:p w14:paraId="6D1A96DC" w14:textId="77777777" w:rsidR="006B3C96" w:rsidRPr="004C070B" w:rsidRDefault="006B3C96" w:rsidP="00C22CDF">
            <w:pPr>
              <w:suppressAutoHyphens/>
              <w:spacing w:after="0" w:line="240" w:lineRule="auto"/>
              <w:jc w:val="both"/>
              <w:rPr>
                <w:rFonts w:ascii="Times New Roman" w:eastAsia="Times New Roman" w:hAnsi="Times New Roman" w:cs="Times New Roman"/>
                <w:b/>
                <w:sz w:val="24"/>
                <w:szCs w:val="24"/>
                <w:lang w:val="ro-RO"/>
              </w:rPr>
            </w:pPr>
          </w:p>
        </w:tc>
        <w:tc>
          <w:tcPr>
            <w:tcW w:w="3060" w:type="dxa"/>
            <w:tcBorders>
              <w:left w:val="single" w:sz="4" w:space="0" w:color="auto"/>
            </w:tcBorders>
            <w:vAlign w:val="bottom"/>
          </w:tcPr>
          <w:p w14:paraId="301A71B4" w14:textId="77777777" w:rsidR="006B3C96" w:rsidRPr="004C070B" w:rsidRDefault="006B3C96" w:rsidP="00C22CDF">
            <w:pPr>
              <w:suppressAutoHyphens/>
              <w:spacing w:after="0" w:line="240" w:lineRule="auto"/>
              <w:rPr>
                <w:rFonts w:ascii="Times New Roman" w:eastAsia="Times New Roman" w:hAnsi="Times New Roman" w:cs="Times New Roman"/>
                <w:b/>
                <w:sz w:val="24"/>
                <w:szCs w:val="24"/>
                <w:lang w:val="ro-RO"/>
              </w:rPr>
            </w:pPr>
            <w:r w:rsidRPr="004C070B">
              <w:rPr>
                <w:rFonts w:ascii="Times New Roman" w:eastAsia="Times New Roman" w:hAnsi="Times New Roman" w:cs="Times New Roman"/>
                <w:b/>
                <w:w w:val="98"/>
                <w:sz w:val="24"/>
                <w:szCs w:val="24"/>
                <w:lang w:val="ro-RO"/>
              </w:rPr>
              <w:t>Matematică</w:t>
            </w:r>
          </w:p>
        </w:tc>
        <w:tc>
          <w:tcPr>
            <w:tcW w:w="1890" w:type="dxa"/>
          </w:tcPr>
          <w:p w14:paraId="0188E2EE" w14:textId="36272E7A" w:rsidR="006B3C96" w:rsidRPr="004C070B" w:rsidRDefault="00F91B93"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13</w:t>
            </w:r>
          </w:p>
        </w:tc>
        <w:tc>
          <w:tcPr>
            <w:tcW w:w="1587" w:type="dxa"/>
          </w:tcPr>
          <w:p w14:paraId="7B768472" w14:textId="69560164" w:rsidR="006B3C96" w:rsidRPr="004C070B" w:rsidRDefault="00F91B93"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8</w:t>
            </w:r>
          </w:p>
        </w:tc>
        <w:tc>
          <w:tcPr>
            <w:tcW w:w="2036" w:type="dxa"/>
          </w:tcPr>
          <w:p w14:paraId="0CC40E44" w14:textId="3A2F13B9" w:rsidR="006B3C96" w:rsidRPr="004C070B"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50%</w:t>
            </w:r>
          </w:p>
        </w:tc>
      </w:tr>
      <w:tr w:rsidR="006B3C96" w:rsidRPr="004C070B" w14:paraId="59737EAC" w14:textId="77777777" w:rsidTr="00C22CDF">
        <w:tc>
          <w:tcPr>
            <w:tcW w:w="1075" w:type="dxa"/>
            <w:tcBorders>
              <w:top w:val="nil"/>
              <w:left w:val="single" w:sz="4" w:space="0" w:color="auto"/>
              <w:bottom w:val="single" w:sz="4" w:space="0" w:color="auto"/>
              <w:right w:val="single" w:sz="4" w:space="0" w:color="auto"/>
            </w:tcBorders>
            <w:vAlign w:val="bottom"/>
          </w:tcPr>
          <w:p w14:paraId="1086F11B" w14:textId="77777777" w:rsidR="006B3C96" w:rsidRPr="004C070B" w:rsidRDefault="006B3C96" w:rsidP="00C22CDF">
            <w:pPr>
              <w:suppressAutoHyphens/>
              <w:spacing w:after="0" w:line="240" w:lineRule="auto"/>
              <w:jc w:val="both"/>
              <w:rPr>
                <w:rFonts w:ascii="Times New Roman" w:eastAsia="Times New Roman" w:hAnsi="Times New Roman" w:cs="Times New Roman"/>
                <w:sz w:val="24"/>
                <w:szCs w:val="24"/>
                <w:lang w:val="ro-RO"/>
              </w:rPr>
            </w:pPr>
          </w:p>
        </w:tc>
        <w:tc>
          <w:tcPr>
            <w:tcW w:w="6537" w:type="dxa"/>
            <w:gridSpan w:val="3"/>
            <w:tcBorders>
              <w:left w:val="single" w:sz="4" w:space="0" w:color="auto"/>
            </w:tcBorders>
            <w:vAlign w:val="bottom"/>
          </w:tcPr>
          <w:p w14:paraId="23DC6550" w14:textId="77777777" w:rsidR="006B3C96" w:rsidRPr="004C070B" w:rsidRDefault="006B3C96" w:rsidP="00C22CDF">
            <w:pPr>
              <w:suppressAutoHyphens/>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Media generală</w:t>
            </w:r>
          </w:p>
        </w:tc>
        <w:tc>
          <w:tcPr>
            <w:tcW w:w="2036" w:type="dxa"/>
          </w:tcPr>
          <w:p w14:paraId="592772FF" w14:textId="7E7710BD" w:rsidR="006B3C96" w:rsidRPr="004C070B" w:rsidRDefault="006B0C57" w:rsidP="00C22CDF">
            <w:pPr>
              <w:suppressAutoHyphens/>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56,2</w:t>
            </w:r>
            <w:r w:rsidR="00F91B93">
              <w:rPr>
                <w:rFonts w:ascii="Times New Roman" w:eastAsia="Times New Roman" w:hAnsi="Times New Roman" w:cs="Times New Roman"/>
                <w:b/>
                <w:bCs/>
                <w:sz w:val="24"/>
                <w:szCs w:val="24"/>
                <w:lang w:val="ro-RO"/>
              </w:rPr>
              <w:t>5</w:t>
            </w:r>
            <w:r w:rsidR="006B3C96" w:rsidRPr="004C070B">
              <w:rPr>
                <w:rFonts w:ascii="Times New Roman" w:eastAsia="Times New Roman" w:hAnsi="Times New Roman" w:cs="Times New Roman"/>
                <w:b/>
                <w:bCs/>
                <w:sz w:val="24"/>
                <w:szCs w:val="24"/>
                <w:lang w:val="ro-RO"/>
              </w:rPr>
              <w:t>%</w:t>
            </w:r>
          </w:p>
        </w:tc>
      </w:tr>
    </w:tbl>
    <w:p w14:paraId="3ECF64C0" w14:textId="77777777" w:rsidR="006B3C96" w:rsidRPr="00AC50F7" w:rsidRDefault="006B3C96" w:rsidP="006B3C96">
      <w:pPr>
        <w:suppressAutoHyphens/>
        <w:spacing w:after="0" w:line="240" w:lineRule="auto"/>
        <w:jc w:val="both"/>
        <w:rPr>
          <w:rFonts w:ascii="Times New Roman" w:eastAsia="Times New Roman" w:hAnsi="Times New Roman" w:cs="Times New Roman"/>
          <w:sz w:val="24"/>
          <w:szCs w:val="24"/>
        </w:rPr>
      </w:pPr>
    </w:p>
    <w:tbl>
      <w:tblPr>
        <w:tblW w:w="9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1"/>
        <w:gridCol w:w="1378"/>
        <w:gridCol w:w="1017"/>
        <w:gridCol w:w="1018"/>
        <w:gridCol w:w="928"/>
        <w:gridCol w:w="1018"/>
        <w:gridCol w:w="877"/>
      </w:tblGrid>
      <w:tr w:rsidR="006B3C96" w:rsidRPr="001F1325" w14:paraId="018926D0" w14:textId="77777777" w:rsidTr="00C22CDF">
        <w:trPr>
          <w:trHeight w:val="315"/>
        </w:trPr>
        <w:tc>
          <w:tcPr>
            <w:tcW w:w="3491" w:type="dxa"/>
            <w:vMerge w:val="restart"/>
            <w:shd w:val="clear" w:color="auto" w:fill="auto"/>
          </w:tcPr>
          <w:p w14:paraId="3558F28A" w14:textId="77777777" w:rsidR="006B3C96" w:rsidRPr="001F1325" w:rsidRDefault="006B3C96" w:rsidP="00C22CDF">
            <w:pPr>
              <w:suppressAutoHyphens/>
              <w:spacing w:after="0" w:line="240" w:lineRule="auto"/>
              <w:jc w:val="both"/>
              <w:rPr>
                <w:rFonts w:ascii="Times New Roman" w:eastAsia="Times New Roman" w:hAnsi="Times New Roman" w:cs="Times New Roman"/>
                <w:sz w:val="24"/>
                <w:szCs w:val="24"/>
                <w:lang w:val="ro-RO"/>
              </w:rPr>
            </w:pPr>
            <w:r w:rsidRPr="001F1325">
              <w:rPr>
                <w:rFonts w:ascii="Times New Roman" w:eastAsia="Times New Roman" w:hAnsi="Times New Roman" w:cs="Times New Roman"/>
                <w:b/>
                <w:w w:val="99"/>
                <w:sz w:val="24"/>
                <w:szCs w:val="24"/>
                <w:lang w:val="ro-RO"/>
              </w:rPr>
              <w:t>Disciplina</w:t>
            </w:r>
          </w:p>
        </w:tc>
        <w:tc>
          <w:tcPr>
            <w:tcW w:w="1378" w:type="dxa"/>
            <w:vMerge w:val="restart"/>
            <w:shd w:val="clear" w:color="auto" w:fill="auto"/>
          </w:tcPr>
          <w:p w14:paraId="305D7B57" w14:textId="77777777" w:rsidR="006B3C96" w:rsidRPr="001F1325"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Note mai</w:t>
            </w:r>
          </w:p>
          <w:p w14:paraId="0D517EF7"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sidRPr="001F1325">
              <w:rPr>
                <w:rFonts w:ascii="Times New Roman" w:eastAsia="Times New Roman" w:hAnsi="Times New Roman" w:cs="Times New Roman"/>
                <w:b/>
                <w:w w:val="99"/>
                <w:sz w:val="24"/>
                <w:szCs w:val="24"/>
                <w:lang w:val="ro-RO"/>
              </w:rPr>
              <w:t>mici de 5</w:t>
            </w:r>
          </w:p>
        </w:tc>
        <w:tc>
          <w:tcPr>
            <w:tcW w:w="4858" w:type="dxa"/>
            <w:gridSpan w:val="5"/>
            <w:shd w:val="clear" w:color="auto" w:fill="auto"/>
          </w:tcPr>
          <w:p w14:paraId="0A8092B7"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sidRPr="001F1325">
              <w:rPr>
                <w:rFonts w:ascii="Times New Roman" w:eastAsia="Times New Roman" w:hAnsi="Times New Roman" w:cs="Times New Roman"/>
                <w:b/>
                <w:sz w:val="24"/>
                <w:szCs w:val="24"/>
                <w:lang w:val="ro-RO"/>
              </w:rPr>
              <w:t>Note între</w:t>
            </w:r>
          </w:p>
        </w:tc>
      </w:tr>
      <w:tr w:rsidR="006B3C96" w:rsidRPr="001F1325" w14:paraId="69840920" w14:textId="77777777" w:rsidTr="00C22CDF">
        <w:trPr>
          <w:trHeight w:val="332"/>
        </w:trPr>
        <w:tc>
          <w:tcPr>
            <w:tcW w:w="3491" w:type="dxa"/>
            <w:vMerge/>
            <w:shd w:val="clear" w:color="auto" w:fill="auto"/>
          </w:tcPr>
          <w:p w14:paraId="05A2B31C" w14:textId="77777777" w:rsidR="006B3C96" w:rsidRPr="001F1325" w:rsidRDefault="006B3C96" w:rsidP="00C22CDF">
            <w:pPr>
              <w:suppressAutoHyphens/>
              <w:spacing w:after="0" w:line="240" w:lineRule="auto"/>
              <w:jc w:val="both"/>
              <w:rPr>
                <w:rFonts w:ascii="Times New Roman" w:eastAsia="Times New Roman" w:hAnsi="Times New Roman" w:cs="Times New Roman"/>
                <w:b/>
                <w:w w:val="99"/>
                <w:sz w:val="24"/>
                <w:szCs w:val="24"/>
                <w:lang w:val="ro-RO"/>
              </w:rPr>
            </w:pPr>
          </w:p>
        </w:tc>
        <w:tc>
          <w:tcPr>
            <w:tcW w:w="1378" w:type="dxa"/>
            <w:vMerge/>
            <w:shd w:val="clear" w:color="auto" w:fill="auto"/>
          </w:tcPr>
          <w:p w14:paraId="4DBDFFD4" w14:textId="77777777" w:rsidR="006B3C96" w:rsidRPr="001F1325" w:rsidRDefault="006B3C96" w:rsidP="00C22CDF">
            <w:pPr>
              <w:suppressAutoHyphens/>
              <w:spacing w:after="0" w:line="240" w:lineRule="auto"/>
              <w:jc w:val="both"/>
              <w:rPr>
                <w:rFonts w:ascii="Times New Roman" w:eastAsia="Times New Roman" w:hAnsi="Times New Roman" w:cs="Times New Roman"/>
                <w:b/>
                <w:w w:val="99"/>
                <w:sz w:val="24"/>
                <w:szCs w:val="24"/>
                <w:lang w:val="ro-RO"/>
              </w:rPr>
            </w:pPr>
          </w:p>
        </w:tc>
        <w:tc>
          <w:tcPr>
            <w:tcW w:w="1017" w:type="dxa"/>
            <w:shd w:val="clear" w:color="auto" w:fill="auto"/>
          </w:tcPr>
          <w:p w14:paraId="0D0C585F" w14:textId="77777777" w:rsidR="006B3C96" w:rsidRPr="001F1325"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6"/>
                <w:sz w:val="24"/>
                <w:szCs w:val="24"/>
                <w:lang w:val="ro-RO"/>
              </w:rPr>
              <w:t>5-5.99</w:t>
            </w:r>
          </w:p>
        </w:tc>
        <w:tc>
          <w:tcPr>
            <w:tcW w:w="1018" w:type="dxa"/>
            <w:shd w:val="clear" w:color="auto" w:fill="auto"/>
          </w:tcPr>
          <w:p w14:paraId="2DA6DB67" w14:textId="77777777" w:rsidR="006B3C96" w:rsidRPr="001F1325"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6-6,99</w:t>
            </w:r>
          </w:p>
        </w:tc>
        <w:tc>
          <w:tcPr>
            <w:tcW w:w="928" w:type="dxa"/>
            <w:shd w:val="clear" w:color="auto" w:fill="auto"/>
          </w:tcPr>
          <w:p w14:paraId="753BBC4E" w14:textId="77777777" w:rsidR="006B3C96" w:rsidRPr="001F1325"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7-7.99</w:t>
            </w:r>
          </w:p>
        </w:tc>
        <w:tc>
          <w:tcPr>
            <w:tcW w:w="1018" w:type="dxa"/>
            <w:shd w:val="clear" w:color="auto" w:fill="auto"/>
          </w:tcPr>
          <w:p w14:paraId="0FB3FDE4" w14:textId="77777777" w:rsidR="006B3C96" w:rsidRPr="001F1325"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sz w:val="24"/>
                <w:szCs w:val="24"/>
                <w:lang w:val="ro-RO"/>
              </w:rPr>
              <w:t>8-8,99</w:t>
            </w:r>
          </w:p>
        </w:tc>
        <w:tc>
          <w:tcPr>
            <w:tcW w:w="877" w:type="dxa"/>
            <w:shd w:val="clear" w:color="auto" w:fill="auto"/>
          </w:tcPr>
          <w:p w14:paraId="071FC98E" w14:textId="43D756BD" w:rsidR="006B3C96" w:rsidRPr="001F1325" w:rsidRDefault="006B3C96"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9-</w:t>
            </w:r>
            <w:r w:rsidR="00F91B93">
              <w:rPr>
                <w:rFonts w:ascii="Times New Roman" w:eastAsia="Times New Roman" w:hAnsi="Times New Roman" w:cs="Times New Roman"/>
                <w:b/>
                <w:w w:val="99"/>
                <w:sz w:val="24"/>
                <w:szCs w:val="24"/>
                <w:lang w:val="ro-RO"/>
              </w:rPr>
              <w:t>1</w:t>
            </w:r>
            <w:r w:rsidRPr="001F1325">
              <w:rPr>
                <w:rFonts w:ascii="Times New Roman" w:eastAsia="Times New Roman" w:hAnsi="Times New Roman" w:cs="Times New Roman"/>
                <w:b/>
                <w:w w:val="99"/>
                <w:sz w:val="24"/>
                <w:szCs w:val="24"/>
                <w:lang w:val="ro-RO"/>
              </w:rPr>
              <w:t>0</w:t>
            </w:r>
          </w:p>
        </w:tc>
      </w:tr>
      <w:tr w:rsidR="006B3C96" w:rsidRPr="001F1325" w14:paraId="2394EC07" w14:textId="77777777" w:rsidTr="00C22CDF">
        <w:trPr>
          <w:trHeight w:val="315"/>
        </w:trPr>
        <w:tc>
          <w:tcPr>
            <w:tcW w:w="3491" w:type="dxa"/>
          </w:tcPr>
          <w:p w14:paraId="095F07D7" w14:textId="77777777" w:rsidR="006B3C96" w:rsidRPr="001F1325" w:rsidRDefault="006B3C96" w:rsidP="00C22CDF">
            <w:pPr>
              <w:suppressAutoHyphens/>
              <w:spacing w:after="0" w:line="240" w:lineRule="auto"/>
              <w:jc w:val="both"/>
              <w:rPr>
                <w:rFonts w:ascii="Times New Roman" w:eastAsia="Times New Roman" w:hAnsi="Times New Roman" w:cs="Times New Roman"/>
                <w:sz w:val="24"/>
                <w:szCs w:val="24"/>
                <w:lang w:val="ro-RO"/>
              </w:rPr>
            </w:pPr>
            <w:r w:rsidRPr="004C070B">
              <w:rPr>
                <w:rFonts w:ascii="Times New Roman" w:eastAsia="Times New Roman" w:hAnsi="Times New Roman" w:cs="Times New Roman"/>
                <w:b/>
                <w:sz w:val="24"/>
                <w:szCs w:val="24"/>
                <w:lang w:val="ro-RO"/>
              </w:rPr>
              <w:t>Limb</w:t>
            </w:r>
            <w:r>
              <w:rPr>
                <w:rFonts w:ascii="Times New Roman" w:eastAsia="Times New Roman" w:hAnsi="Times New Roman" w:cs="Times New Roman"/>
                <w:b/>
                <w:sz w:val="24"/>
                <w:szCs w:val="24"/>
                <w:lang w:val="ro-RO"/>
              </w:rPr>
              <w:t>a</w:t>
            </w:r>
            <w:r w:rsidRPr="004C070B">
              <w:rPr>
                <w:rFonts w:ascii="Times New Roman" w:eastAsia="Times New Roman" w:hAnsi="Times New Roman" w:cs="Times New Roman"/>
                <w:b/>
                <w:sz w:val="24"/>
                <w:szCs w:val="24"/>
                <w:lang w:val="ro-RO"/>
              </w:rPr>
              <w:t xml:space="preserve"> română</w:t>
            </w:r>
          </w:p>
        </w:tc>
        <w:tc>
          <w:tcPr>
            <w:tcW w:w="1378" w:type="dxa"/>
          </w:tcPr>
          <w:p w14:paraId="1DBC7636" w14:textId="6AAE723D" w:rsidR="006B3C96" w:rsidRPr="001F1325" w:rsidRDefault="00F91B93"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1017" w:type="dxa"/>
          </w:tcPr>
          <w:p w14:paraId="620FA472" w14:textId="57B3116D" w:rsidR="006B3C96" w:rsidRPr="001F1325" w:rsidRDefault="00F91B93"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1018" w:type="dxa"/>
          </w:tcPr>
          <w:p w14:paraId="0D24976A" w14:textId="07304DDD" w:rsidR="006B3C96" w:rsidRPr="001F1325" w:rsidRDefault="00F91B93"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928" w:type="dxa"/>
          </w:tcPr>
          <w:p w14:paraId="4FD1637F" w14:textId="09DC5E08" w:rsidR="006B3C96" w:rsidRPr="001F1325" w:rsidRDefault="00F91B93"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1018" w:type="dxa"/>
          </w:tcPr>
          <w:p w14:paraId="2EE2DC80" w14:textId="7EA38639" w:rsidR="006B3C96" w:rsidRPr="001F1325" w:rsidRDefault="00F91B93"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877" w:type="dxa"/>
          </w:tcPr>
          <w:p w14:paraId="5031DA6A" w14:textId="7D222E32" w:rsidR="006B3C96" w:rsidRPr="001F1325" w:rsidRDefault="00F91B93"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r w:rsidR="006B3C96" w:rsidRPr="001F1325" w14:paraId="2F21DD1D" w14:textId="77777777" w:rsidTr="00C22CDF">
        <w:trPr>
          <w:trHeight w:val="315"/>
        </w:trPr>
        <w:tc>
          <w:tcPr>
            <w:tcW w:w="3491" w:type="dxa"/>
          </w:tcPr>
          <w:p w14:paraId="232F8204" w14:textId="77777777" w:rsidR="006B3C96" w:rsidRPr="001F1325" w:rsidRDefault="006B3C96" w:rsidP="00C22CDF">
            <w:pPr>
              <w:suppressAutoHyphens/>
              <w:spacing w:after="0" w:line="240" w:lineRule="auto"/>
              <w:jc w:val="both"/>
              <w:rPr>
                <w:rFonts w:ascii="Times New Roman" w:eastAsia="Times New Roman" w:hAnsi="Times New Roman" w:cs="Times New Roman"/>
                <w:sz w:val="24"/>
                <w:szCs w:val="24"/>
                <w:lang w:val="ro-RO"/>
              </w:rPr>
            </w:pPr>
            <w:r w:rsidRPr="001F1325">
              <w:rPr>
                <w:rFonts w:ascii="Times New Roman" w:eastAsia="Times New Roman" w:hAnsi="Times New Roman" w:cs="Times New Roman"/>
                <w:b/>
                <w:w w:val="99"/>
                <w:sz w:val="24"/>
                <w:szCs w:val="24"/>
                <w:lang w:val="ro-RO"/>
              </w:rPr>
              <w:t>Matematic</w:t>
            </w:r>
            <w:r>
              <w:rPr>
                <w:rFonts w:ascii="Times New Roman" w:eastAsia="Times New Roman" w:hAnsi="Times New Roman" w:cs="Times New Roman"/>
                <w:b/>
                <w:w w:val="99"/>
                <w:sz w:val="24"/>
                <w:szCs w:val="24"/>
                <w:lang w:val="ro-RO"/>
              </w:rPr>
              <w:t>ă</w:t>
            </w:r>
          </w:p>
        </w:tc>
        <w:tc>
          <w:tcPr>
            <w:tcW w:w="1378" w:type="dxa"/>
          </w:tcPr>
          <w:p w14:paraId="709B9324" w14:textId="332AA062" w:rsidR="006B3C96" w:rsidRPr="001F1325"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p>
        </w:tc>
        <w:tc>
          <w:tcPr>
            <w:tcW w:w="1017" w:type="dxa"/>
          </w:tcPr>
          <w:p w14:paraId="1B68B50E" w14:textId="70400CF6" w:rsidR="006B3C96" w:rsidRPr="001F1325"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1018" w:type="dxa"/>
          </w:tcPr>
          <w:p w14:paraId="1AF69FFF" w14:textId="3EEEED58" w:rsidR="006B3C96" w:rsidRPr="001F1325"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928" w:type="dxa"/>
          </w:tcPr>
          <w:p w14:paraId="0264BF2D" w14:textId="73F54072" w:rsidR="006B3C96" w:rsidRPr="001F1325"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1018" w:type="dxa"/>
          </w:tcPr>
          <w:p w14:paraId="6E06C409" w14:textId="77777777" w:rsidR="006B3C96" w:rsidRPr="001F1325" w:rsidRDefault="006B3C96"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877" w:type="dxa"/>
          </w:tcPr>
          <w:p w14:paraId="149B914C" w14:textId="443F4B57" w:rsidR="006B3C96" w:rsidRPr="001F1325" w:rsidRDefault="00ED74E8"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bl>
    <w:p w14:paraId="7748B7FB" w14:textId="77777777" w:rsidR="009F4ABE" w:rsidRDefault="009F4ABE" w:rsidP="006044EA">
      <w:pPr>
        <w:suppressAutoHyphens/>
        <w:spacing w:after="0" w:line="240" w:lineRule="auto"/>
        <w:rPr>
          <w:rFonts w:ascii="Times New Roman" w:eastAsia="Times New Roman" w:hAnsi="Times New Roman" w:cs="Times New Roman"/>
          <w:b/>
          <w:color w:val="4472C4" w:themeColor="accent1"/>
          <w:sz w:val="24"/>
          <w:szCs w:val="24"/>
        </w:rPr>
      </w:pPr>
    </w:p>
    <w:p w14:paraId="7A211CD5" w14:textId="763B2D19" w:rsidR="009F4ABE" w:rsidRDefault="009F4ABE" w:rsidP="009F4ABE">
      <w:pPr>
        <w:suppressAutoHyphens/>
        <w:spacing w:after="0" w:line="240" w:lineRule="auto"/>
        <w:jc w:val="center"/>
        <w:rPr>
          <w:rFonts w:ascii="Times New Roman" w:eastAsia="Times New Roman" w:hAnsi="Times New Roman" w:cs="Times New Roman"/>
          <w:b/>
          <w:color w:val="4472C4" w:themeColor="accent1"/>
          <w:sz w:val="24"/>
          <w:szCs w:val="24"/>
        </w:rPr>
      </w:pPr>
      <w:r w:rsidRPr="00CC2DC8">
        <w:rPr>
          <w:rFonts w:ascii="Times New Roman" w:eastAsia="Times New Roman" w:hAnsi="Times New Roman" w:cs="Times New Roman"/>
          <w:b/>
          <w:color w:val="4472C4" w:themeColor="accent1"/>
          <w:sz w:val="24"/>
          <w:szCs w:val="24"/>
        </w:rPr>
        <w:t>REZULTATE EVALUARE NAŢIONALĂ 20</w:t>
      </w:r>
      <w:r>
        <w:rPr>
          <w:rFonts w:ascii="Times New Roman" w:eastAsia="Times New Roman" w:hAnsi="Times New Roman" w:cs="Times New Roman"/>
          <w:b/>
          <w:color w:val="4472C4" w:themeColor="accent1"/>
          <w:sz w:val="24"/>
          <w:szCs w:val="24"/>
        </w:rPr>
        <w:t>2</w:t>
      </w:r>
      <w:r w:rsidR="00D478A8">
        <w:rPr>
          <w:rFonts w:ascii="Times New Roman" w:eastAsia="Times New Roman" w:hAnsi="Times New Roman" w:cs="Times New Roman"/>
          <w:b/>
          <w:color w:val="4472C4" w:themeColor="accent1"/>
          <w:sz w:val="24"/>
          <w:szCs w:val="24"/>
        </w:rPr>
        <w:t>3</w:t>
      </w:r>
      <w:r w:rsidRPr="00CC2DC8">
        <w:rPr>
          <w:rFonts w:ascii="Times New Roman" w:eastAsia="Times New Roman" w:hAnsi="Times New Roman" w:cs="Times New Roman"/>
          <w:b/>
          <w:color w:val="4472C4" w:themeColor="accent1"/>
          <w:sz w:val="24"/>
          <w:szCs w:val="24"/>
        </w:rPr>
        <w:t>-20</w:t>
      </w:r>
      <w:r>
        <w:rPr>
          <w:rFonts w:ascii="Times New Roman" w:eastAsia="Times New Roman" w:hAnsi="Times New Roman" w:cs="Times New Roman"/>
          <w:b/>
          <w:color w:val="4472C4" w:themeColor="accent1"/>
          <w:sz w:val="24"/>
          <w:szCs w:val="24"/>
        </w:rPr>
        <w:t>2</w:t>
      </w:r>
      <w:r w:rsidR="00D478A8">
        <w:rPr>
          <w:rFonts w:ascii="Times New Roman" w:eastAsia="Times New Roman" w:hAnsi="Times New Roman" w:cs="Times New Roman"/>
          <w:b/>
          <w:color w:val="4472C4" w:themeColor="accent1"/>
          <w:sz w:val="24"/>
          <w:szCs w:val="24"/>
        </w:rPr>
        <w:t>4</w:t>
      </w:r>
    </w:p>
    <w:p w14:paraId="635C1C86" w14:textId="77777777" w:rsidR="009F4ABE" w:rsidRPr="00CC2DC8" w:rsidRDefault="009F4ABE" w:rsidP="009F4ABE">
      <w:pPr>
        <w:suppressAutoHyphens/>
        <w:spacing w:after="0" w:line="240" w:lineRule="auto"/>
        <w:jc w:val="center"/>
        <w:rPr>
          <w:rFonts w:ascii="Times New Roman" w:eastAsia="Times New Roman" w:hAnsi="Times New Roman" w:cs="Times New Roman"/>
          <w:b/>
          <w:color w:val="4472C4" w:themeColor="accent1"/>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3060"/>
        <w:gridCol w:w="1890"/>
        <w:gridCol w:w="1587"/>
        <w:gridCol w:w="2036"/>
      </w:tblGrid>
      <w:tr w:rsidR="009F4ABE" w:rsidRPr="004C070B" w14:paraId="5B28AAB8" w14:textId="77777777" w:rsidTr="00C22CDF">
        <w:tc>
          <w:tcPr>
            <w:tcW w:w="1075" w:type="dxa"/>
            <w:tcBorders>
              <w:bottom w:val="single" w:sz="4" w:space="0" w:color="auto"/>
            </w:tcBorders>
            <w:shd w:val="clear" w:color="auto" w:fill="E7E6E6" w:themeFill="background2"/>
            <w:vAlign w:val="bottom"/>
          </w:tcPr>
          <w:p w14:paraId="5FBF3857"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Clasa</w:t>
            </w:r>
          </w:p>
          <w:p w14:paraId="45E13E84"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p>
        </w:tc>
        <w:tc>
          <w:tcPr>
            <w:tcW w:w="3060" w:type="dxa"/>
            <w:shd w:val="clear" w:color="auto" w:fill="E7E6E6" w:themeFill="background2"/>
            <w:vAlign w:val="bottom"/>
          </w:tcPr>
          <w:p w14:paraId="6D2830C8"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Disciplina</w:t>
            </w:r>
          </w:p>
          <w:p w14:paraId="39E458E6"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p>
        </w:tc>
        <w:tc>
          <w:tcPr>
            <w:tcW w:w="1890" w:type="dxa"/>
            <w:shd w:val="clear" w:color="auto" w:fill="E7E6E6" w:themeFill="background2"/>
          </w:tcPr>
          <w:p w14:paraId="08334D4B"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w w:val="99"/>
                <w:sz w:val="24"/>
                <w:szCs w:val="24"/>
                <w:lang w:val="ro-RO"/>
              </w:rPr>
              <w:t>Nr. de elevi</w:t>
            </w:r>
          </w:p>
          <w:p w14:paraId="3328F2A4"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w w:val="98"/>
                <w:sz w:val="24"/>
                <w:szCs w:val="24"/>
                <w:lang w:val="ro-RO"/>
              </w:rPr>
              <w:t>înscrişi</w:t>
            </w:r>
          </w:p>
        </w:tc>
        <w:tc>
          <w:tcPr>
            <w:tcW w:w="1587" w:type="dxa"/>
            <w:shd w:val="clear" w:color="auto" w:fill="E7E6E6" w:themeFill="background2"/>
          </w:tcPr>
          <w:p w14:paraId="44F1407D"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Nr. de elevi</w:t>
            </w:r>
          </w:p>
          <w:p w14:paraId="7643DD1D"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prezenţi</w:t>
            </w:r>
          </w:p>
        </w:tc>
        <w:tc>
          <w:tcPr>
            <w:tcW w:w="2036" w:type="dxa"/>
            <w:shd w:val="clear" w:color="auto" w:fill="E7E6E6" w:themeFill="background2"/>
          </w:tcPr>
          <w:p w14:paraId="24869C58" w14:textId="77777777" w:rsidR="009F4ABE" w:rsidRPr="004C070B"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 xml:space="preserve">Promovabilitate </w:t>
            </w:r>
            <w:r w:rsidRPr="004C070B">
              <w:rPr>
                <w:rFonts w:ascii="Times New Roman" w:eastAsia="Times New Roman" w:hAnsi="Times New Roman" w:cs="Times New Roman"/>
                <w:b/>
                <w:w w:val="99"/>
                <w:sz w:val="24"/>
                <w:szCs w:val="24"/>
                <w:lang w:val="ro-RO"/>
              </w:rPr>
              <w:t>%</w:t>
            </w:r>
          </w:p>
        </w:tc>
      </w:tr>
      <w:tr w:rsidR="009F4ABE" w:rsidRPr="004C070B" w14:paraId="6710E299" w14:textId="77777777" w:rsidTr="00C22CDF">
        <w:tc>
          <w:tcPr>
            <w:tcW w:w="1075" w:type="dxa"/>
            <w:tcBorders>
              <w:top w:val="single" w:sz="4" w:space="0" w:color="auto"/>
              <w:left w:val="single" w:sz="4" w:space="0" w:color="auto"/>
              <w:bottom w:val="nil"/>
              <w:right w:val="single" w:sz="4" w:space="0" w:color="auto"/>
            </w:tcBorders>
            <w:vAlign w:val="bottom"/>
          </w:tcPr>
          <w:p w14:paraId="422A2B03" w14:textId="77777777" w:rsidR="009F4ABE" w:rsidRPr="004C070B" w:rsidRDefault="009F4ABE" w:rsidP="00C22CDF">
            <w:pPr>
              <w:suppressAutoHyphens/>
              <w:spacing w:after="0" w:line="240" w:lineRule="auto"/>
              <w:jc w:val="both"/>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a VIII-a</w:t>
            </w:r>
          </w:p>
        </w:tc>
        <w:tc>
          <w:tcPr>
            <w:tcW w:w="3060" w:type="dxa"/>
            <w:tcBorders>
              <w:left w:val="single" w:sz="4" w:space="0" w:color="auto"/>
            </w:tcBorders>
            <w:vAlign w:val="bottom"/>
          </w:tcPr>
          <w:p w14:paraId="66C0E795" w14:textId="77777777" w:rsidR="009F4ABE" w:rsidRPr="004C070B" w:rsidRDefault="009F4ABE" w:rsidP="00C22CDF">
            <w:pPr>
              <w:suppressAutoHyphens/>
              <w:spacing w:after="0" w:line="240" w:lineRule="auto"/>
              <w:rPr>
                <w:rFonts w:ascii="Times New Roman" w:eastAsia="Times New Roman" w:hAnsi="Times New Roman" w:cs="Times New Roman"/>
                <w:b/>
                <w:sz w:val="24"/>
                <w:szCs w:val="24"/>
                <w:lang w:val="ro-RO"/>
              </w:rPr>
            </w:pPr>
            <w:r w:rsidRPr="004C070B">
              <w:rPr>
                <w:rFonts w:ascii="Times New Roman" w:eastAsia="Times New Roman" w:hAnsi="Times New Roman" w:cs="Times New Roman"/>
                <w:b/>
                <w:sz w:val="24"/>
                <w:szCs w:val="24"/>
                <w:lang w:val="ro-RO"/>
              </w:rPr>
              <w:t>Limba română</w:t>
            </w:r>
          </w:p>
        </w:tc>
        <w:tc>
          <w:tcPr>
            <w:tcW w:w="1890" w:type="dxa"/>
          </w:tcPr>
          <w:p w14:paraId="118122A3" w14:textId="5CACFB25" w:rsidR="009F4ABE" w:rsidRPr="004C070B" w:rsidRDefault="006B0C57"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12</w:t>
            </w:r>
          </w:p>
        </w:tc>
        <w:tc>
          <w:tcPr>
            <w:tcW w:w="1587" w:type="dxa"/>
          </w:tcPr>
          <w:p w14:paraId="221A8316" w14:textId="5E4AAEF5" w:rsidR="009F4ABE" w:rsidRPr="004C070B" w:rsidRDefault="006B0C57"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10</w:t>
            </w:r>
          </w:p>
        </w:tc>
        <w:tc>
          <w:tcPr>
            <w:tcW w:w="2036" w:type="dxa"/>
          </w:tcPr>
          <w:p w14:paraId="6E239B7C" w14:textId="4198A8CB" w:rsidR="009F4ABE" w:rsidRPr="00CC4940" w:rsidRDefault="006B0C57" w:rsidP="00C22CDF">
            <w:pPr>
              <w:suppressAutoHyphens/>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50%</w:t>
            </w:r>
          </w:p>
        </w:tc>
      </w:tr>
      <w:tr w:rsidR="009F4ABE" w:rsidRPr="004C070B" w14:paraId="3FCB1201" w14:textId="77777777" w:rsidTr="00C22CDF">
        <w:tc>
          <w:tcPr>
            <w:tcW w:w="1075" w:type="dxa"/>
            <w:tcBorders>
              <w:top w:val="nil"/>
              <w:left w:val="single" w:sz="4" w:space="0" w:color="auto"/>
              <w:bottom w:val="nil"/>
              <w:right w:val="single" w:sz="4" w:space="0" w:color="auto"/>
            </w:tcBorders>
            <w:vAlign w:val="bottom"/>
          </w:tcPr>
          <w:p w14:paraId="0DD1FFD8" w14:textId="77777777" w:rsidR="009F4ABE" w:rsidRPr="004C070B" w:rsidRDefault="009F4ABE" w:rsidP="00C22CDF">
            <w:pPr>
              <w:suppressAutoHyphens/>
              <w:spacing w:after="0" w:line="240" w:lineRule="auto"/>
              <w:jc w:val="both"/>
              <w:rPr>
                <w:rFonts w:ascii="Times New Roman" w:eastAsia="Times New Roman" w:hAnsi="Times New Roman" w:cs="Times New Roman"/>
                <w:b/>
                <w:sz w:val="24"/>
                <w:szCs w:val="24"/>
                <w:lang w:val="ro-RO"/>
              </w:rPr>
            </w:pPr>
          </w:p>
        </w:tc>
        <w:tc>
          <w:tcPr>
            <w:tcW w:w="3060" w:type="dxa"/>
            <w:tcBorders>
              <w:left w:val="single" w:sz="4" w:space="0" w:color="auto"/>
            </w:tcBorders>
            <w:vAlign w:val="bottom"/>
          </w:tcPr>
          <w:p w14:paraId="4C50C966" w14:textId="77777777" w:rsidR="009F4ABE" w:rsidRPr="004C070B" w:rsidRDefault="009F4ABE" w:rsidP="00C22CDF">
            <w:pPr>
              <w:suppressAutoHyphens/>
              <w:spacing w:after="0" w:line="240" w:lineRule="auto"/>
              <w:rPr>
                <w:rFonts w:ascii="Times New Roman" w:eastAsia="Times New Roman" w:hAnsi="Times New Roman" w:cs="Times New Roman"/>
                <w:b/>
                <w:sz w:val="24"/>
                <w:szCs w:val="24"/>
                <w:lang w:val="ro-RO"/>
              </w:rPr>
            </w:pPr>
            <w:r w:rsidRPr="004C070B">
              <w:rPr>
                <w:rFonts w:ascii="Times New Roman" w:eastAsia="Times New Roman" w:hAnsi="Times New Roman" w:cs="Times New Roman"/>
                <w:b/>
                <w:w w:val="98"/>
                <w:sz w:val="24"/>
                <w:szCs w:val="24"/>
                <w:lang w:val="ro-RO"/>
              </w:rPr>
              <w:t>Matematică</w:t>
            </w:r>
          </w:p>
        </w:tc>
        <w:tc>
          <w:tcPr>
            <w:tcW w:w="1890" w:type="dxa"/>
          </w:tcPr>
          <w:p w14:paraId="524B3647" w14:textId="5233F9F7" w:rsidR="009F4ABE" w:rsidRPr="004C070B" w:rsidRDefault="006B0C57"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12</w:t>
            </w:r>
          </w:p>
        </w:tc>
        <w:tc>
          <w:tcPr>
            <w:tcW w:w="1587" w:type="dxa"/>
          </w:tcPr>
          <w:p w14:paraId="2A6E3509" w14:textId="504D0BCA" w:rsidR="009F4ABE" w:rsidRPr="004C070B" w:rsidRDefault="006B0C57"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10</w:t>
            </w:r>
          </w:p>
        </w:tc>
        <w:tc>
          <w:tcPr>
            <w:tcW w:w="2036" w:type="dxa"/>
          </w:tcPr>
          <w:p w14:paraId="60F55BAE" w14:textId="26AEC6ED" w:rsidR="009F4ABE" w:rsidRPr="00CC4940" w:rsidRDefault="00750B9A" w:rsidP="00C22CDF">
            <w:pPr>
              <w:suppressAutoHyphens/>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30%</w:t>
            </w:r>
          </w:p>
        </w:tc>
      </w:tr>
      <w:tr w:rsidR="009F4ABE" w:rsidRPr="004C070B" w14:paraId="36B18F2B" w14:textId="77777777" w:rsidTr="00C22CDF">
        <w:tc>
          <w:tcPr>
            <w:tcW w:w="1075" w:type="dxa"/>
            <w:tcBorders>
              <w:top w:val="nil"/>
              <w:left w:val="single" w:sz="4" w:space="0" w:color="auto"/>
              <w:bottom w:val="single" w:sz="4" w:space="0" w:color="auto"/>
              <w:right w:val="single" w:sz="4" w:space="0" w:color="auto"/>
            </w:tcBorders>
            <w:vAlign w:val="bottom"/>
          </w:tcPr>
          <w:p w14:paraId="6C7E8A80" w14:textId="77777777" w:rsidR="009F4ABE" w:rsidRPr="004C070B" w:rsidRDefault="009F4ABE" w:rsidP="00C22CDF">
            <w:pPr>
              <w:suppressAutoHyphens/>
              <w:spacing w:after="0" w:line="240" w:lineRule="auto"/>
              <w:jc w:val="both"/>
              <w:rPr>
                <w:rFonts w:ascii="Times New Roman" w:eastAsia="Times New Roman" w:hAnsi="Times New Roman" w:cs="Times New Roman"/>
                <w:sz w:val="24"/>
                <w:szCs w:val="24"/>
                <w:lang w:val="ro-RO"/>
              </w:rPr>
            </w:pPr>
          </w:p>
        </w:tc>
        <w:tc>
          <w:tcPr>
            <w:tcW w:w="6537" w:type="dxa"/>
            <w:gridSpan w:val="3"/>
            <w:tcBorders>
              <w:left w:val="single" w:sz="4" w:space="0" w:color="auto"/>
            </w:tcBorders>
            <w:vAlign w:val="bottom"/>
          </w:tcPr>
          <w:p w14:paraId="4D943E0B" w14:textId="77777777" w:rsidR="009F4ABE" w:rsidRPr="004C070B" w:rsidRDefault="009F4ABE" w:rsidP="00C22CDF">
            <w:pPr>
              <w:suppressAutoHyphens/>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Media generală</w:t>
            </w:r>
          </w:p>
        </w:tc>
        <w:tc>
          <w:tcPr>
            <w:tcW w:w="2036" w:type="dxa"/>
          </w:tcPr>
          <w:p w14:paraId="4B1D1B6A" w14:textId="4A992C20" w:rsidR="009F4ABE" w:rsidRPr="004C070B" w:rsidRDefault="006D661F" w:rsidP="00C22CDF">
            <w:pPr>
              <w:suppressAutoHyphens/>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4</w:t>
            </w:r>
            <w:r w:rsidR="00750B9A">
              <w:rPr>
                <w:rFonts w:ascii="Times New Roman" w:eastAsia="Times New Roman" w:hAnsi="Times New Roman" w:cs="Times New Roman"/>
                <w:b/>
                <w:bCs/>
                <w:sz w:val="24"/>
                <w:szCs w:val="24"/>
                <w:lang w:val="ro-RO"/>
              </w:rPr>
              <w:t>0</w:t>
            </w:r>
            <w:r w:rsidR="009F4ABE" w:rsidRPr="004C070B">
              <w:rPr>
                <w:rFonts w:ascii="Times New Roman" w:eastAsia="Times New Roman" w:hAnsi="Times New Roman" w:cs="Times New Roman"/>
                <w:b/>
                <w:bCs/>
                <w:sz w:val="24"/>
                <w:szCs w:val="24"/>
                <w:lang w:val="ro-RO"/>
              </w:rPr>
              <w:t>%</w:t>
            </w:r>
          </w:p>
        </w:tc>
      </w:tr>
    </w:tbl>
    <w:p w14:paraId="54CE4068" w14:textId="77777777" w:rsidR="009F4ABE" w:rsidRPr="00AC50F7" w:rsidRDefault="009F4ABE" w:rsidP="009F4ABE">
      <w:pPr>
        <w:suppressAutoHyphens/>
        <w:spacing w:after="0" w:line="240" w:lineRule="auto"/>
        <w:jc w:val="both"/>
        <w:rPr>
          <w:rFonts w:ascii="Times New Roman" w:eastAsia="Times New Roman" w:hAnsi="Times New Roman" w:cs="Times New Roman"/>
          <w:sz w:val="24"/>
          <w:szCs w:val="24"/>
        </w:rPr>
      </w:pPr>
    </w:p>
    <w:tbl>
      <w:tblPr>
        <w:tblW w:w="9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1"/>
        <w:gridCol w:w="1378"/>
        <w:gridCol w:w="1017"/>
        <w:gridCol w:w="1018"/>
        <w:gridCol w:w="928"/>
        <w:gridCol w:w="1018"/>
        <w:gridCol w:w="877"/>
      </w:tblGrid>
      <w:tr w:rsidR="009F4ABE" w:rsidRPr="001F1325" w14:paraId="1AC13BE4" w14:textId="77777777" w:rsidTr="00C22CDF">
        <w:trPr>
          <w:trHeight w:val="315"/>
        </w:trPr>
        <w:tc>
          <w:tcPr>
            <w:tcW w:w="3491" w:type="dxa"/>
            <w:vMerge w:val="restart"/>
            <w:shd w:val="clear" w:color="auto" w:fill="auto"/>
          </w:tcPr>
          <w:p w14:paraId="0789C32E" w14:textId="77777777" w:rsidR="009F4ABE" w:rsidRPr="001F1325" w:rsidRDefault="009F4ABE" w:rsidP="00C22CDF">
            <w:pPr>
              <w:suppressAutoHyphens/>
              <w:spacing w:after="0" w:line="240" w:lineRule="auto"/>
              <w:jc w:val="both"/>
              <w:rPr>
                <w:rFonts w:ascii="Times New Roman" w:eastAsia="Times New Roman" w:hAnsi="Times New Roman" w:cs="Times New Roman"/>
                <w:sz w:val="24"/>
                <w:szCs w:val="24"/>
                <w:lang w:val="ro-RO"/>
              </w:rPr>
            </w:pPr>
            <w:r w:rsidRPr="001F1325">
              <w:rPr>
                <w:rFonts w:ascii="Times New Roman" w:eastAsia="Times New Roman" w:hAnsi="Times New Roman" w:cs="Times New Roman"/>
                <w:b/>
                <w:w w:val="99"/>
                <w:sz w:val="24"/>
                <w:szCs w:val="24"/>
                <w:lang w:val="ro-RO"/>
              </w:rPr>
              <w:t>Disciplina</w:t>
            </w:r>
          </w:p>
        </w:tc>
        <w:tc>
          <w:tcPr>
            <w:tcW w:w="1378" w:type="dxa"/>
            <w:vMerge w:val="restart"/>
            <w:shd w:val="clear" w:color="auto" w:fill="auto"/>
          </w:tcPr>
          <w:p w14:paraId="4B1176AE" w14:textId="77777777" w:rsidR="009F4ABE" w:rsidRPr="001F1325"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Note mai</w:t>
            </w:r>
          </w:p>
          <w:p w14:paraId="7802C92C" w14:textId="77777777" w:rsidR="009F4ABE" w:rsidRPr="001F1325" w:rsidRDefault="009F4ABE" w:rsidP="00C22CDF">
            <w:pPr>
              <w:suppressAutoHyphens/>
              <w:spacing w:after="0" w:line="240" w:lineRule="auto"/>
              <w:jc w:val="center"/>
              <w:rPr>
                <w:rFonts w:ascii="Times New Roman" w:eastAsia="Times New Roman" w:hAnsi="Times New Roman" w:cs="Times New Roman"/>
                <w:sz w:val="24"/>
                <w:szCs w:val="24"/>
                <w:lang w:val="ro-RO"/>
              </w:rPr>
            </w:pPr>
            <w:r w:rsidRPr="001F1325">
              <w:rPr>
                <w:rFonts w:ascii="Times New Roman" w:eastAsia="Times New Roman" w:hAnsi="Times New Roman" w:cs="Times New Roman"/>
                <w:b/>
                <w:w w:val="99"/>
                <w:sz w:val="24"/>
                <w:szCs w:val="24"/>
                <w:lang w:val="ro-RO"/>
              </w:rPr>
              <w:t>mici de 5</w:t>
            </w:r>
          </w:p>
        </w:tc>
        <w:tc>
          <w:tcPr>
            <w:tcW w:w="4858" w:type="dxa"/>
            <w:gridSpan w:val="5"/>
            <w:shd w:val="clear" w:color="auto" w:fill="auto"/>
          </w:tcPr>
          <w:p w14:paraId="1DECA6A1" w14:textId="77777777" w:rsidR="009F4ABE" w:rsidRPr="001F1325" w:rsidRDefault="009F4ABE" w:rsidP="00C22CDF">
            <w:pPr>
              <w:suppressAutoHyphens/>
              <w:spacing w:after="0" w:line="240" w:lineRule="auto"/>
              <w:jc w:val="center"/>
              <w:rPr>
                <w:rFonts w:ascii="Times New Roman" w:eastAsia="Times New Roman" w:hAnsi="Times New Roman" w:cs="Times New Roman"/>
                <w:sz w:val="24"/>
                <w:szCs w:val="24"/>
                <w:lang w:val="ro-RO"/>
              </w:rPr>
            </w:pPr>
            <w:r w:rsidRPr="001F1325">
              <w:rPr>
                <w:rFonts w:ascii="Times New Roman" w:eastAsia="Times New Roman" w:hAnsi="Times New Roman" w:cs="Times New Roman"/>
                <w:b/>
                <w:sz w:val="24"/>
                <w:szCs w:val="24"/>
                <w:lang w:val="ro-RO"/>
              </w:rPr>
              <w:t>Note între</w:t>
            </w:r>
          </w:p>
        </w:tc>
      </w:tr>
      <w:tr w:rsidR="009F4ABE" w:rsidRPr="001F1325" w14:paraId="4E796518" w14:textId="77777777" w:rsidTr="00C22CDF">
        <w:trPr>
          <w:trHeight w:val="332"/>
        </w:trPr>
        <w:tc>
          <w:tcPr>
            <w:tcW w:w="3491" w:type="dxa"/>
            <w:vMerge/>
            <w:shd w:val="clear" w:color="auto" w:fill="auto"/>
          </w:tcPr>
          <w:p w14:paraId="022365A9" w14:textId="77777777" w:rsidR="009F4ABE" w:rsidRPr="001F1325" w:rsidRDefault="009F4ABE" w:rsidP="00C22CDF">
            <w:pPr>
              <w:suppressAutoHyphens/>
              <w:spacing w:after="0" w:line="240" w:lineRule="auto"/>
              <w:jc w:val="both"/>
              <w:rPr>
                <w:rFonts w:ascii="Times New Roman" w:eastAsia="Times New Roman" w:hAnsi="Times New Roman" w:cs="Times New Roman"/>
                <w:b/>
                <w:w w:val="99"/>
                <w:sz w:val="24"/>
                <w:szCs w:val="24"/>
                <w:lang w:val="ro-RO"/>
              </w:rPr>
            </w:pPr>
          </w:p>
        </w:tc>
        <w:tc>
          <w:tcPr>
            <w:tcW w:w="1378" w:type="dxa"/>
            <w:vMerge/>
            <w:shd w:val="clear" w:color="auto" w:fill="auto"/>
          </w:tcPr>
          <w:p w14:paraId="22FFB0FB" w14:textId="77777777" w:rsidR="009F4ABE" w:rsidRPr="001F1325" w:rsidRDefault="009F4ABE" w:rsidP="00C22CDF">
            <w:pPr>
              <w:suppressAutoHyphens/>
              <w:spacing w:after="0" w:line="240" w:lineRule="auto"/>
              <w:jc w:val="both"/>
              <w:rPr>
                <w:rFonts w:ascii="Times New Roman" w:eastAsia="Times New Roman" w:hAnsi="Times New Roman" w:cs="Times New Roman"/>
                <w:b/>
                <w:w w:val="99"/>
                <w:sz w:val="24"/>
                <w:szCs w:val="24"/>
                <w:lang w:val="ro-RO"/>
              </w:rPr>
            </w:pPr>
          </w:p>
        </w:tc>
        <w:tc>
          <w:tcPr>
            <w:tcW w:w="1017" w:type="dxa"/>
            <w:shd w:val="clear" w:color="auto" w:fill="auto"/>
          </w:tcPr>
          <w:p w14:paraId="46354395" w14:textId="77777777" w:rsidR="009F4ABE" w:rsidRPr="001F1325"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6"/>
                <w:sz w:val="24"/>
                <w:szCs w:val="24"/>
                <w:lang w:val="ro-RO"/>
              </w:rPr>
              <w:t>5-5.99</w:t>
            </w:r>
          </w:p>
        </w:tc>
        <w:tc>
          <w:tcPr>
            <w:tcW w:w="1018" w:type="dxa"/>
            <w:shd w:val="clear" w:color="auto" w:fill="auto"/>
          </w:tcPr>
          <w:p w14:paraId="046E9708" w14:textId="77777777" w:rsidR="009F4ABE" w:rsidRPr="001F1325"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6-6,99</w:t>
            </w:r>
          </w:p>
        </w:tc>
        <w:tc>
          <w:tcPr>
            <w:tcW w:w="928" w:type="dxa"/>
            <w:shd w:val="clear" w:color="auto" w:fill="auto"/>
          </w:tcPr>
          <w:p w14:paraId="21A4B09A" w14:textId="77777777" w:rsidR="009F4ABE" w:rsidRPr="001F1325"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7-7.99</w:t>
            </w:r>
          </w:p>
        </w:tc>
        <w:tc>
          <w:tcPr>
            <w:tcW w:w="1018" w:type="dxa"/>
            <w:shd w:val="clear" w:color="auto" w:fill="auto"/>
          </w:tcPr>
          <w:p w14:paraId="4617BB3E" w14:textId="77777777" w:rsidR="009F4ABE" w:rsidRPr="001F1325"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sz w:val="24"/>
                <w:szCs w:val="24"/>
                <w:lang w:val="ro-RO"/>
              </w:rPr>
              <w:t>8-8,99</w:t>
            </w:r>
          </w:p>
        </w:tc>
        <w:tc>
          <w:tcPr>
            <w:tcW w:w="877" w:type="dxa"/>
            <w:shd w:val="clear" w:color="auto" w:fill="auto"/>
          </w:tcPr>
          <w:p w14:paraId="17771550" w14:textId="77777777" w:rsidR="009F4ABE" w:rsidRPr="001F1325" w:rsidRDefault="009F4ABE" w:rsidP="00C22CDF">
            <w:pPr>
              <w:suppressAutoHyphens/>
              <w:spacing w:after="0" w:line="240" w:lineRule="auto"/>
              <w:jc w:val="center"/>
              <w:rPr>
                <w:rFonts w:ascii="Times New Roman" w:eastAsia="Times New Roman" w:hAnsi="Times New Roman" w:cs="Times New Roman"/>
                <w:b/>
                <w:sz w:val="24"/>
                <w:szCs w:val="24"/>
                <w:lang w:val="ro-RO"/>
              </w:rPr>
            </w:pPr>
            <w:r w:rsidRPr="001F1325">
              <w:rPr>
                <w:rFonts w:ascii="Times New Roman" w:eastAsia="Times New Roman" w:hAnsi="Times New Roman" w:cs="Times New Roman"/>
                <w:b/>
                <w:w w:val="99"/>
                <w:sz w:val="24"/>
                <w:szCs w:val="24"/>
                <w:lang w:val="ro-RO"/>
              </w:rPr>
              <w:t>9-10</w:t>
            </w:r>
          </w:p>
        </w:tc>
      </w:tr>
      <w:tr w:rsidR="009F4ABE" w:rsidRPr="001F1325" w14:paraId="11749CD2" w14:textId="77777777" w:rsidTr="00C22CDF">
        <w:trPr>
          <w:trHeight w:val="315"/>
        </w:trPr>
        <w:tc>
          <w:tcPr>
            <w:tcW w:w="3491" w:type="dxa"/>
          </w:tcPr>
          <w:p w14:paraId="22282B0E" w14:textId="77777777" w:rsidR="009F4ABE" w:rsidRPr="001F1325" w:rsidRDefault="009F4ABE" w:rsidP="00C22CDF">
            <w:pPr>
              <w:suppressAutoHyphens/>
              <w:spacing w:after="0" w:line="240" w:lineRule="auto"/>
              <w:jc w:val="both"/>
              <w:rPr>
                <w:rFonts w:ascii="Times New Roman" w:eastAsia="Times New Roman" w:hAnsi="Times New Roman" w:cs="Times New Roman"/>
                <w:sz w:val="24"/>
                <w:szCs w:val="24"/>
                <w:lang w:val="ro-RO"/>
              </w:rPr>
            </w:pPr>
            <w:r w:rsidRPr="004C070B">
              <w:rPr>
                <w:rFonts w:ascii="Times New Roman" w:eastAsia="Times New Roman" w:hAnsi="Times New Roman" w:cs="Times New Roman"/>
                <w:b/>
                <w:sz w:val="24"/>
                <w:szCs w:val="24"/>
                <w:lang w:val="ro-RO"/>
              </w:rPr>
              <w:t>Limb</w:t>
            </w:r>
            <w:r>
              <w:rPr>
                <w:rFonts w:ascii="Times New Roman" w:eastAsia="Times New Roman" w:hAnsi="Times New Roman" w:cs="Times New Roman"/>
                <w:b/>
                <w:sz w:val="24"/>
                <w:szCs w:val="24"/>
                <w:lang w:val="ro-RO"/>
              </w:rPr>
              <w:t>a</w:t>
            </w:r>
            <w:r w:rsidRPr="004C070B">
              <w:rPr>
                <w:rFonts w:ascii="Times New Roman" w:eastAsia="Times New Roman" w:hAnsi="Times New Roman" w:cs="Times New Roman"/>
                <w:b/>
                <w:sz w:val="24"/>
                <w:szCs w:val="24"/>
                <w:lang w:val="ro-RO"/>
              </w:rPr>
              <w:t xml:space="preserve"> română</w:t>
            </w:r>
          </w:p>
        </w:tc>
        <w:tc>
          <w:tcPr>
            <w:tcW w:w="1378" w:type="dxa"/>
          </w:tcPr>
          <w:p w14:paraId="7A0869AF" w14:textId="6D4E4BBA" w:rsidR="009F4ABE" w:rsidRPr="001F1325" w:rsidRDefault="006B0C57"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p>
        </w:tc>
        <w:tc>
          <w:tcPr>
            <w:tcW w:w="1017" w:type="dxa"/>
          </w:tcPr>
          <w:p w14:paraId="2FCB6838" w14:textId="1D9C7333" w:rsidR="009F4ABE" w:rsidRPr="001F1325" w:rsidRDefault="006B0C57"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1018" w:type="dxa"/>
          </w:tcPr>
          <w:p w14:paraId="2969F9BF" w14:textId="3EFFC1F0" w:rsidR="009F4ABE" w:rsidRPr="001F1325" w:rsidRDefault="006B0C57"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928" w:type="dxa"/>
          </w:tcPr>
          <w:p w14:paraId="619EE036" w14:textId="049A36E7" w:rsidR="009F4ABE" w:rsidRPr="001F1325" w:rsidRDefault="006B0C57"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1018" w:type="dxa"/>
          </w:tcPr>
          <w:p w14:paraId="270C70EE" w14:textId="3FAFA51C" w:rsidR="009F4ABE" w:rsidRPr="001F1325" w:rsidRDefault="006B0C57" w:rsidP="00ED0B9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877" w:type="dxa"/>
          </w:tcPr>
          <w:p w14:paraId="235510DC" w14:textId="00A5A508" w:rsidR="009F4ABE" w:rsidRPr="001F1325" w:rsidRDefault="006B0C57"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r w:rsidR="009F4ABE" w:rsidRPr="001F1325" w14:paraId="62BBA946" w14:textId="77777777" w:rsidTr="00C22CDF">
        <w:trPr>
          <w:trHeight w:val="315"/>
        </w:trPr>
        <w:tc>
          <w:tcPr>
            <w:tcW w:w="3491" w:type="dxa"/>
          </w:tcPr>
          <w:p w14:paraId="41B0D00C" w14:textId="77777777" w:rsidR="009F4ABE" w:rsidRPr="001F1325" w:rsidRDefault="009F4ABE" w:rsidP="00C22CDF">
            <w:pPr>
              <w:suppressAutoHyphens/>
              <w:spacing w:after="0" w:line="240" w:lineRule="auto"/>
              <w:jc w:val="both"/>
              <w:rPr>
                <w:rFonts w:ascii="Times New Roman" w:eastAsia="Times New Roman" w:hAnsi="Times New Roman" w:cs="Times New Roman"/>
                <w:sz w:val="24"/>
                <w:szCs w:val="24"/>
                <w:lang w:val="ro-RO"/>
              </w:rPr>
            </w:pPr>
            <w:r w:rsidRPr="001F1325">
              <w:rPr>
                <w:rFonts w:ascii="Times New Roman" w:eastAsia="Times New Roman" w:hAnsi="Times New Roman" w:cs="Times New Roman"/>
                <w:b/>
                <w:w w:val="99"/>
                <w:sz w:val="24"/>
                <w:szCs w:val="24"/>
                <w:lang w:val="ro-RO"/>
              </w:rPr>
              <w:t>Matematic</w:t>
            </w:r>
            <w:r>
              <w:rPr>
                <w:rFonts w:ascii="Times New Roman" w:eastAsia="Times New Roman" w:hAnsi="Times New Roman" w:cs="Times New Roman"/>
                <w:b/>
                <w:w w:val="99"/>
                <w:sz w:val="24"/>
                <w:szCs w:val="24"/>
                <w:lang w:val="ro-RO"/>
              </w:rPr>
              <w:t>ă</w:t>
            </w:r>
          </w:p>
        </w:tc>
        <w:tc>
          <w:tcPr>
            <w:tcW w:w="1378" w:type="dxa"/>
          </w:tcPr>
          <w:p w14:paraId="372A3932" w14:textId="2F6C9F02" w:rsidR="009F4ABE" w:rsidRPr="001F1325" w:rsidRDefault="00750B9A"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w:t>
            </w:r>
          </w:p>
        </w:tc>
        <w:tc>
          <w:tcPr>
            <w:tcW w:w="1017" w:type="dxa"/>
          </w:tcPr>
          <w:p w14:paraId="69E10F06" w14:textId="6EEBEBDB" w:rsidR="009F4ABE" w:rsidRPr="001F1325" w:rsidRDefault="00750B9A"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1018" w:type="dxa"/>
          </w:tcPr>
          <w:p w14:paraId="7A0A4D8A" w14:textId="60A0B9CF" w:rsidR="009F4ABE" w:rsidRPr="001F1325" w:rsidRDefault="00750B9A"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928" w:type="dxa"/>
          </w:tcPr>
          <w:p w14:paraId="784DAAB4" w14:textId="0DE6B264" w:rsidR="009F4ABE" w:rsidRPr="001F1325" w:rsidRDefault="00750B9A"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1018" w:type="dxa"/>
          </w:tcPr>
          <w:p w14:paraId="569ABA18" w14:textId="19A9068C" w:rsidR="009F4ABE" w:rsidRPr="001F1325" w:rsidRDefault="00750B9A"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877" w:type="dxa"/>
          </w:tcPr>
          <w:p w14:paraId="08E20A8E" w14:textId="4C089666" w:rsidR="009F4ABE" w:rsidRPr="001F1325" w:rsidRDefault="006044EA" w:rsidP="00C22CDF">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bl>
    <w:p w14:paraId="50BB70FD" w14:textId="77777777" w:rsidR="006B3C96" w:rsidRDefault="006B3C96" w:rsidP="00C1461D">
      <w:pPr>
        <w:suppressAutoHyphens/>
        <w:spacing w:after="0" w:line="240" w:lineRule="auto"/>
        <w:jc w:val="both"/>
        <w:rPr>
          <w:rFonts w:ascii="Times New Roman" w:eastAsia="Times New Roman" w:hAnsi="Times New Roman" w:cs="Times New Roman"/>
          <w:b/>
          <w:sz w:val="16"/>
          <w:szCs w:val="16"/>
        </w:rPr>
      </w:pPr>
    </w:p>
    <w:p w14:paraId="13B31118" w14:textId="77777777" w:rsidR="006044EA" w:rsidRPr="006044EA" w:rsidRDefault="006044EA" w:rsidP="00C1461D">
      <w:pPr>
        <w:suppressAutoHyphens/>
        <w:spacing w:after="0" w:line="240" w:lineRule="auto"/>
        <w:jc w:val="both"/>
        <w:rPr>
          <w:rFonts w:ascii="Times New Roman" w:eastAsia="Times New Roman" w:hAnsi="Times New Roman" w:cs="Times New Roman"/>
          <w:b/>
          <w:sz w:val="8"/>
          <w:szCs w:val="8"/>
        </w:rPr>
      </w:pPr>
    </w:p>
    <w:p w14:paraId="4BBC527B" w14:textId="77777777" w:rsidR="00C1461D" w:rsidRPr="00B75B74" w:rsidRDefault="00C1461D" w:rsidP="00C1461D">
      <w:pPr>
        <w:suppressAutoHyphens/>
        <w:spacing w:after="0" w:line="240" w:lineRule="auto"/>
        <w:jc w:val="both"/>
        <w:rPr>
          <w:rFonts w:ascii="Times New Roman" w:eastAsia="Times New Roman" w:hAnsi="Times New Roman" w:cs="Times New Roman"/>
          <w:b/>
          <w:sz w:val="6"/>
          <w:szCs w:val="6"/>
        </w:rPr>
      </w:pPr>
    </w:p>
    <w:p w14:paraId="53CAF6FD" w14:textId="77777777" w:rsidR="00BB0183" w:rsidRPr="004D149C" w:rsidRDefault="00C1461D" w:rsidP="00C1461D">
      <w:pPr>
        <w:suppressAutoHyphens/>
        <w:spacing w:after="0" w:line="240" w:lineRule="auto"/>
        <w:jc w:val="both"/>
        <w:rPr>
          <w:rFonts w:ascii="Times New Roman" w:eastAsia="Times New Roman" w:hAnsi="Times New Roman" w:cs="Times New Roman"/>
          <w:b/>
          <w:sz w:val="24"/>
          <w:szCs w:val="24"/>
          <w:lang w:val="pt-BR"/>
        </w:rPr>
      </w:pPr>
      <w:r w:rsidRPr="004D149C">
        <w:rPr>
          <w:rFonts w:ascii="Times New Roman" w:eastAsia="Times New Roman" w:hAnsi="Times New Roman" w:cs="Times New Roman"/>
          <w:b/>
          <w:sz w:val="24"/>
          <w:szCs w:val="24"/>
          <w:lang w:val="pt-BR"/>
        </w:rPr>
        <w:t xml:space="preserve">SITUAȚIA PRIVIND NUMĂRUL ELEVILOR CU SITUAȚIA ȘCOLARĂ NEÎNCHEIATĂ </w:t>
      </w:r>
    </w:p>
    <w:p w14:paraId="5C3EF196" w14:textId="2C9433B8" w:rsidR="00854EE2" w:rsidRPr="00DD29BA" w:rsidRDefault="00C1461D" w:rsidP="00C1461D">
      <w:pPr>
        <w:suppressAutoHyphens/>
        <w:spacing w:after="0" w:line="240" w:lineRule="auto"/>
        <w:jc w:val="both"/>
        <w:rPr>
          <w:rFonts w:ascii="Times New Roman" w:eastAsia="Times New Roman" w:hAnsi="Times New Roman" w:cs="Times New Roman"/>
          <w:b/>
          <w:sz w:val="24"/>
          <w:szCs w:val="24"/>
        </w:rPr>
      </w:pPr>
      <w:r w:rsidRPr="00AC50F7">
        <w:rPr>
          <w:rFonts w:ascii="Times New Roman" w:eastAsia="Times New Roman" w:hAnsi="Times New Roman" w:cs="Times New Roman"/>
          <w:b/>
          <w:sz w:val="24"/>
          <w:szCs w:val="24"/>
        </w:rPr>
        <w:t>ȘI ABANDON ȘCOLAR</w:t>
      </w:r>
    </w:p>
    <w:p w14:paraId="6F279AE8" w14:textId="77777777" w:rsidR="00C1461D" w:rsidRPr="00DD29BA" w:rsidRDefault="00C1461D" w:rsidP="00A95E2E">
      <w:pPr>
        <w:numPr>
          <w:ilvl w:val="0"/>
          <w:numId w:val="31"/>
        </w:numPr>
        <w:suppressAutoHyphens/>
        <w:spacing w:after="200" w:line="240" w:lineRule="auto"/>
        <w:contextualSpacing/>
        <w:jc w:val="both"/>
        <w:rPr>
          <w:rFonts w:ascii="Times New Roman" w:eastAsia="Times New Roman" w:hAnsi="Times New Roman" w:cs="Times New Roman"/>
          <w:b/>
          <w:iCs/>
          <w:color w:val="4472C4" w:themeColor="accent1"/>
          <w:sz w:val="24"/>
          <w:szCs w:val="24"/>
        </w:rPr>
      </w:pPr>
      <w:proofErr w:type="spellStart"/>
      <w:r w:rsidRPr="00DD29BA">
        <w:rPr>
          <w:rFonts w:ascii="Times New Roman" w:eastAsia="Times New Roman" w:hAnsi="Times New Roman" w:cs="Times New Roman"/>
          <w:b/>
          <w:iCs/>
          <w:color w:val="4472C4" w:themeColor="accent1"/>
          <w:sz w:val="24"/>
          <w:szCs w:val="24"/>
        </w:rPr>
        <w:t>Învățământ</w:t>
      </w:r>
      <w:proofErr w:type="spellEnd"/>
      <w:r w:rsidRPr="00DD29BA">
        <w:rPr>
          <w:rFonts w:ascii="Times New Roman" w:eastAsia="Times New Roman" w:hAnsi="Times New Roman" w:cs="Times New Roman"/>
          <w:b/>
          <w:iCs/>
          <w:color w:val="4472C4" w:themeColor="accent1"/>
          <w:sz w:val="24"/>
          <w:szCs w:val="24"/>
        </w:rPr>
        <w:t xml:space="preserve"> </w:t>
      </w:r>
      <w:proofErr w:type="spellStart"/>
      <w:r w:rsidRPr="00DD29BA">
        <w:rPr>
          <w:rFonts w:ascii="Times New Roman" w:eastAsia="Times New Roman" w:hAnsi="Times New Roman" w:cs="Times New Roman"/>
          <w:b/>
          <w:iCs/>
          <w:color w:val="4472C4" w:themeColor="accent1"/>
          <w:sz w:val="24"/>
          <w:szCs w:val="24"/>
        </w:rPr>
        <w:t>primar</w:t>
      </w:r>
      <w:proofErr w:type="spellEnd"/>
    </w:p>
    <w:tbl>
      <w:tblPr>
        <w:tblW w:w="104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18"/>
        <w:gridCol w:w="1094"/>
        <w:gridCol w:w="1335"/>
        <w:gridCol w:w="7"/>
        <w:gridCol w:w="2156"/>
        <w:gridCol w:w="2430"/>
        <w:gridCol w:w="1800"/>
      </w:tblGrid>
      <w:tr w:rsidR="00C0590E" w:rsidRPr="0013245F" w14:paraId="43984450" w14:textId="59C25519" w:rsidTr="00DF0A65">
        <w:trPr>
          <w:trHeight w:val="493"/>
          <w:jc w:val="center"/>
        </w:trPr>
        <w:tc>
          <w:tcPr>
            <w:tcW w:w="1618" w:type="dxa"/>
            <w:vMerge w:val="restart"/>
            <w:tcBorders>
              <w:right w:val="single" w:sz="12" w:space="0" w:color="auto"/>
            </w:tcBorders>
            <w:shd w:val="clear" w:color="auto" w:fill="auto"/>
          </w:tcPr>
          <w:p w14:paraId="5D6EAA58" w14:textId="77777777" w:rsidR="00C0590E" w:rsidRPr="0013245F" w:rsidRDefault="00C0590E" w:rsidP="004C13E5">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An școlar</w:t>
            </w:r>
          </w:p>
        </w:tc>
        <w:tc>
          <w:tcPr>
            <w:tcW w:w="1094" w:type="dxa"/>
            <w:vMerge w:val="restart"/>
            <w:tcBorders>
              <w:left w:val="single" w:sz="12" w:space="0" w:color="auto"/>
              <w:right w:val="single" w:sz="12" w:space="0" w:color="auto"/>
            </w:tcBorders>
            <w:shd w:val="clear" w:color="auto" w:fill="auto"/>
          </w:tcPr>
          <w:p w14:paraId="7989D9BE" w14:textId="77777777" w:rsidR="00C0590E" w:rsidRPr="0013245F" w:rsidRDefault="00C0590E" w:rsidP="004C13E5">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Nr. elevi înscriși</w:t>
            </w:r>
          </w:p>
        </w:tc>
        <w:tc>
          <w:tcPr>
            <w:tcW w:w="1342" w:type="dxa"/>
            <w:gridSpan w:val="2"/>
            <w:vMerge w:val="restart"/>
            <w:tcBorders>
              <w:left w:val="single" w:sz="12" w:space="0" w:color="auto"/>
              <w:right w:val="single" w:sz="12" w:space="0" w:color="auto"/>
            </w:tcBorders>
            <w:shd w:val="clear" w:color="auto" w:fill="auto"/>
          </w:tcPr>
          <w:p w14:paraId="38733DD1" w14:textId="18957801" w:rsidR="00C0590E" w:rsidRPr="0013245F" w:rsidRDefault="00C0590E" w:rsidP="004C13E5">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Nr.</w:t>
            </w:r>
            <w:r>
              <w:rPr>
                <w:rFonts w:ascii="Times New Roman" w:eastAsia="Times New Roman" w:hAnsi="Times New Roman" w:cs="Times New Roman"/>
                <w:b/>
                <w:sz w:val="24"/>
                <w:szCs w:val="24"/>
                <w:lang w:val="ro-RO"/>
              </w:rPr>
              <w:t xml:space="preserve"> </w:t>
            </w:r>
            <w:r w:rsidRPr="0013245F">
              <w:rPr>
                <w:rFonts w:ascii="Times New Roman" w:eastAsia="Times New Roman" w:hAnsi="Times New Roman" w:cs="Times New Roman"/>
                <w:b/>
                <w:sz w:val="24"/>
                <w:szCs w:val="24"/>
                <w:lang w:val="ro-RO"/>
              </w:rPr>
              <w:t>elevi promovați</w:t>
            </w:r>
          </w:p>
        </w:tc>
        <w:tc>
          <w:tcPr>
            <w:tcW w:w="2156" w:type="dxa"/>
            <w:vMerge w:val="restart"/>
            <w:tcBorders>
              <w:left w:val="single" w:sz="12" w:space="0" w:color="auto"/>
              <w:right w:val="single" w:sz="12" w:space="0" w:color="auto"/>
            </w:tcBorders>
          </w:tcPr>
          <w:p w14:paraId="178914DC" w14:textId="29D18BF9" w:rsidR="00C0590E" w:rsidRPr="0013245F" w:rsidRDefault="00C0590E" w:rsidP="004C13E5">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 xml:space="preserve">Nr. elevi </w:t>
            </w:r>
            <w:r>
              <w:rPr>
                <w:rFonts w:ascii="Times New Roman" w:eastAsia="Times New Roman" w:hAnsi="Times New Roman" w:cs="Times New Roman"/>
                <w:b/>
                <w:sz w:val="24"/>
                <w:szCs w:val="24"/>
                <w:lang w:val="ro-RO"/>
              </w:rPr>
              <w:t>corigenți</w:t>
            </w:r>
            <w:r w:rsidR="00DF0A65">
              <w:rPr>
                <w:rFonts w:ascii="Times New Roman" w:eastAsia="Times New Roman" w:hAnsi="Times New Roman" w:cs="Times New Roman"/>
                <w:b/>
                <w:sz w:val="24"/>
                <w:szCs w:val="24"/>
                <w:lang w:val="ro-RO"/>
              </w:rPr>
              <w:t>/cu sit. șc. neîncheiată</w:t>
            </w:r>
          </w:p>
        </w:tc>
        <w:tc>
          <w:tcPr>
            <w:tcW w:w="4230" w:type="dxa"/>
            <w:gridSpan w:val="2"/>
            <w:tcBorders>
              <w:left w:val="single" w:sz="12" w:space="0" w:color="auto"/>
              <w:bottom w:val="single" w:sz="12" w:space="0" w:color="auto"/>
            </w:tcBorders>
            <w:shd w:val="clear" w:color="auto" w:fill="auto"/>
          </w:tcPr>
          <w:p w14:paraId="0F47805E" w14:textId="20589EA6" w:rsidR="00C0590E" w:rsidRPr="0013245F" w:rsidRDefault="00C0590E" w:rsidP="00B75B74">
            <w:pPr>
              <w:suppressAutoHyphens/>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Nr. elevi REPETENȚI</w:t>
            </w:r>
          </w:p>
        </w:tc>
      </w:tr>
      <w:tr w:rsidR="00C0590E" w:rsidRPr="0013245F" w14:paraId="556F9700" w14:textId="77777777" w:rsidTr="00E04B8B">
        <w:trPr>
          <w:trHeight w:val="341"/>
          <w:jc w:val="center"/>
        </w:trPr>
        <w:tc>
          <w:tcPr>
            <w:tcW w:w="1618" w:type="dxa"/>
            <w:vMerge/>
            <w:tcBorders>
              <w:bottom w:val="single" w:sz="12" w:space="0" w:color="auto"/>
              <w:right w:val="single" w:sz="12" w:space="0" w:color="auto"/>
            </w:tcBorders>
            <w:shd w:val="clear" w:color="auto" w:fill="auto"/>
          </w:tcPr>
          <w:p w14:paraId="18A87C0F" w14:textId="77777777" w:rsidR="00C0590E" w:rsidRPr="0013245F" w:rsidRDefault="00C0590E" w:rsidP="004C13E5">
            <w:pPr>
              <w:suppressAutoHyphens/>
              <w:spacing w:after="0" w:line="240" w:lineRule="auto"/>
              <w:jc w:val="center"/>
              <w:rPr>
                <w:rFonts w:ascii="Times New Roman" w:eastAsia="Times New Roman" w:hAnsi="Times New Roman" w:cs="Times New Roman"/>
                <w:b/>
                <w:sz w:val="24"/>
                <w:szCs w:val="24"/>
                <w:lang w:val="ro-RO"/>
              </w:rPr>
            </w:pPr>
          </w:p>
        </w:tc>
        <w:tc>
          <w:tcPr>
            <w:tcW w:w="1094" w:type="dxa"/>
            <w:vMerge/>
            <w:tcBorders>
              <w:left w:val="single" w:sz="12" w:space="0" w:color="auto"/>
              <w:bottom w:val="single" w:sz="12" w:space="0" w:color="auto"/>
              <w:right w:val="single" w:sz="12" w:space="0" w:color="auto"/>
            </w:tcBorders>
            <w:shd w:val="clear" w:color="auto" w:fill="auto"/>
          </w:tcPr>
          <w:p w14:paraId="12AC0B71" w14:textId="77777777" w:rsidR="00C0590E" w:rsidRPr="0013245F" w:rsidRDefault="00C0590E" w:rsidP="004C13E5">
            <w:pPr>
              <w:suppressAutoHyphens/>
              <w:spacing w:after="0" w:line="240" w:lineRule="auto"/>
              <w:jc w:val="center"/>
              <w:rPr>
                <w:rFonts w:ascii="Times New Roman" w:eastAsia="Times New Roman" w:hAnsi="Times New Roman" w:cs="Times New Roman"/>
                <w:b/>
                <w:sz w:val="24"/>
                <w:szCs w:val="24"/>
                <w:lang w:val="ro-RO"/>
              </w:rPr>
            </w:pPr>
          </w:p>
        </w:tc>
        <w:tc>
          <w:tcPr>
            <w:tcW w:w="1342" w:type="dxa"/>
            <w:gridSpan w:val="2"/>
            <w:vMerge/>
            <w:tcBorders>
              <w:left w:val="single" w:sz="12" w:space="0" w:color="auto"/>
              <w:bottom w:val="single" w:sz="12" w:space="0" w:color="auto"/>
              <w:right w:val="single" w:sz="12" w:space="0" w:color="auto"/>
            </w:tcBorders>
            <w:shd w:val="clear" w:color="auto" w:fill="auto"/>
          </w:tcPr>
          <w:p w14:paraId="6D3FA62B" w14:textId="77777777" w:rsidR="00C0590E" w:rsidRPr="0013245F" w:rsidRDefault="00C0590E" w:rsidP="004C13E5">
            <w:pPr>
              <w:suppressAutoHyphens/>
              <w:spacing w:after="0" w:line="240" w:lineRule="auto"/>
              <w:jc w:val="center"/>
              <w:rPr>
                <w:rFonts w:ascii="Times New Roman" w:eastAsia="Times New Roman" w:hAnsi="Times New Roman" w:cs="Times New Roman"/>
                <w:b/>
                <w:sz w:val="24"/>
                <w:szCs w:val="24"/>
                <w:lang w:val="ro-RO"/>
              </w:rPr>
            </w:pPr>
          </w:p>
        </w:tc>
        <w:tc>
          <w:tcPr>
            <w:tcW w:w="2156" w:type="dxa"/>
            <w:vMerge/>
            <w:tcBorders>
              <w:left w:val="single" w:sz="12" w:space="0" w:color="auto"/>
              <w:bottom w:val="single" w:sz="12" w:space="0" w:color="auto"/>
              <w:right w:val="single" w:sz="12" w:space="0" w:color="auto"/>
            </w:tcBorders>
          </w:tcPr>
          <w:p w14:paraId="3DD6C1B2" w14:textId="77777777" w:rsidR="00C0590E" w:rsidRPr="0013245F" w:rsidRDefault="00C0590E" w:rsidP="004C13E5">
            <w:pPr>
              <w:suppressAutoHyphens/>
              <w:spacing w:after="0" w:line="240" w:lineRule="auto"/>
              <w:jc w:val="center"/>
              <w:rPr>
                <w:rFonts w:ascii="Times New Roman" w:eastAsia="Times New Roman" w:hAnsi="Times New Roman" w:cs="Times New Roman"/>
                <w:b/>
                <w:sz w:val="24"/>
                <w:szCs w:val="24"/>
                <w:lang w:val="ro-RO"/>
              </w:rPr>
            </w:pPr>
          </w:p>
        </w:tc>
        <w:tc>
          <w:tcPr>
            <w:tcW w:w="2430" w:type="dxa"/>
            <w:tcBorders>
              <w:top w:val="single" w:sz="6" w:space="0" w:color="auto"/>
              <w:left w:val="single" w:sz="12" w:space="0" w:color="auto"/>
              <w:bottom w:val="single" w:sz="12" w:space="0" w:color="auto"/>
              <w:right w:val="single" w:sz="12" w:space="0" w:color="auto"/>
            </w:tcBorders>
            <w:shd w:val="clear" w:color="auto" w:fill="auto"/>
          </w:tcPr>
          <w:p w14:paraId="715D47CE" w14:textId="6F907D7D" w:rsidR="00C0590E" w:rsidRPr="0013245F" w:rsidRDefault="00C0590E" w:rsidP="004C13E5">
            <w:pPr>
              <w:suppressAutoHyphens/>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Din cauza sit. la înv.</w:t>
            </w:r>
          </w:p>
        </w:tc>
        <w:tc>
          <w:tcPr>
            <w:tcW w:w="1800" w:type="dxa"/>
            <w:tcBorders>
              <w:top w:val="single" w:sz="12" w:space="0" w:color="auto"/>
              <w:left w:val="single" w:sz="12" w:space="0" w:color="auto"/>
              <w:bottom w:val="single" w:sz="12" w:space="0" w:color="auto"/>
            </w:tcBorders>
          </w:tcPr>
          <w:p w14:paraId="2298A7F1" w14:textId="673772CC" w:rsidR="00C0590E" w:rsidRPr="0013245F" w:rsidRDefault="00C0590E" w:rsidP="004C13E5">
            <w:pPr>
              <w:suppressAutoHyphens/>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Din cauza abs.</w:t>
            </w:r>
          </w:p>
        </w:tc>
      </w:tr>
      <w:tr w:rsidR="00C0590E" w:rsidRPr="0013245F" w14:paraId="2FDC8619" w14:textId="22B11927" w:rsidTr="00DF0A6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368"/>
          <w:jc w:val="center"/>
        </w:trPr>
        <w:tc>
          <w:tcPr>
            <w:tcW w:w="1618" w:type="dxa"/>
            <w:tcBorders>
              <w:left w:val="single" w:sz="12" w:space="0" w:color="auto"/>
              <w:right w:val="single" w:sz="12" w:space="0" w:color="auto"/>
            </w:tcBorders>
          </w:tcPr>
          <w:p w14:paraId="4F7CEA2E" w14:textId="6C3D14BA" w:rsidR="00C0590E" w:rsidRPr="0013245F" w:rsidRDefault="00C0590E" w:rsidP="00F972D7">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20</w:t>
            </w:r>
            <w:r w:rsidR="00D478A8">
              <w:rPr>
                <w:rFonts w:ascii="Times New Roman" w:eastAsia="Times New Roman" w:hAnsi="Times New Roman" w:cs="Times New Roman"/>
                <w:b/>
                <w:sz w:val="24"/>
                <w:szCs w:val="24"/>
                <w:lang w:val="ro-RO"/>
              </w:rPr>
              <w:t>2</w:t>
            </w:r>
            <w:r w:rsidR="00952798">
              <w:rPr>
                <w:rFonts w:ascii="Times New Roman" w:eastAsia="Times New Roman" w:hAnsi="Times New Roman" w:cs="Times New Roman"/>
                <w:b/>
                <w:sz w:val="24"/>
                <w:szCs w:val="24"/>
                <w:lang w:val="ro-RO"/>
              </w:rPr>
              <w:t>0</w:t>
            </w:r>
            <w:r w:rsidRPr="0013245F">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952798">
              <w:rPr>
                <w:rFonts w:ascii="Times New Roman" w:eastAsia="Times New Roman" w:hAnsi="Times New Roman" w:cs="Times New Roman"/>
                <w:b/>
                <w:sz w:val="24"/>
                <w:szCs w:val="24"/>
                <w:lang w:val="ro-RO"/>
              </w:rPr>
              <w:t>1</w:t>
            </w:r>
          </w:p>
        </w:tc>
        <w:tc>
          <w:tcPr>
            <w:tcW w:w="1094" w:type="dxa"/>
            <w:tcBorders>
              <w:left w:val="single" w:sz="12" w:space="0" w:color="auto"/>
              <w:right w:val="single" w:sz="12" w:space="0" w:color="auto"/>
            </w:tcBorders>
          </w:tcPr>
          <w:p w14:paraId="0630CA85" w14:textId="01FF60D3" w:rsidR="00C0590E" w:rsidRPr="0013245F" w:rsidRDefault="008942F8" w:rsidP="00F972D7">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78</w:t>
            </w:r>
          </w:p>
        </w:tc>
        <w:tc>
          <w:tcPr>
            <w:tcW w:w="1335" w:type="dxa"/>
            <w:tcBorders>
              <w:left w:val="single" w:sz="12" w:space="0" w:color="auto"/>
              <w:right w:val="single" w:sz="12" w:space="0" w:color="auto"/>
            </w:tcBorders>
          </w:tcPr>
          <w:p w14:paraId="18D601B2" w14:textId="101EE08B" w:rsidR="00C0590E" w:rsidRPr="0013245F" w:rsidRDefault="008942F8" w:rsidP="00F972D7">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78</w:t>
            </w:r>
          </w:p>
        </w:tc>
        <w:tc>
          <w:tcPr>
            <w:tcW w:w="2163" w:type="dxa"/>
            <w:gridSpan w:val="2"/>
            <w:tcBorders>
              <w:left w:val="single" w:sz="12" w:space="0" w:color="auto"/>
              <w:right w:val="single" w:sz="12" w:space="0" w:color="auto"/>
            </w:tcBorders>
          </w:tcPr>
          <w:p w14:paraId="5F51D73E" w14:textId="3346A5D5" w:rsidR="00C0590E" w:rsidRDefault="00C0590E" w:rsidP="00F972D7">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2430" w:type="dxa"/>
            <w:tcBorders>
              <w:left w:val="single" w:sz="12" w:space="0" w:color="auto"/>
              <w:right w:val="single" w:sz="12" w:space="0" w:color="auto"/>
            </w:tcBorders>
          </w:tcPr>
          <w:p w14:paraId="4D4A20E3" w14:textId="31BEA9CB" w:rsidR="00C0590E" w:rsidRPr="0013245F" w:rsidRDefault="00C0590E" w:rsidP="00F972D7">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1800" w:type="dxa"/>
            <w:tcBorders>
              <w:right w:val="single" w:sz="12" w:space="0" w:color="auto"/>
            </w:tcBorders>
          </w:tcPr>
          <w:p w14:paraId="7F1EC49B" w14:textId="0247A14F" w:rsidR="00C0590E" w:rsidRDefault="008942F8" w:rsidP="00F972D7">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r w:rsidR="00C0590E" w:rsidRPr="0013245F" w14:paraId="27C9B883" w14:textId="5A696D89" w:rsidTr="000F3D7E">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368"/>
          <w:jc w:val="center"/>
        </w:trPr>
        <w:tc>
          <w:tcPr>
            <w:tcW w:w="1618" w:type="dxa"/>
            <w:tcBorders>
              <w:left w:val="single" w:sz="12" w:space="0" w:color="auto"/>
              <w:right w:val="single" w:sz="12" w:space="0" w:color="auto"/>
            </w:tcBorders>
          </w:tcPr>
          <w:p w14:paraId="10E77B22" w14:textId="7C3FF83D" w:rsidR="00C0590E" w:rsidRPr="0013245F" w:rsidRDefault="00C0590E" w:rsidP="004C13E5">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952798">
              <w:rPr>
                <w:rFonts w:ascii="Times New Roman" w:eastAsia="Times New Roman" w:hAnsi="Times New Roman" w:cs="Times New Roman"/>
                <w:b/>
                <w:sz w:val="24"/>
                <w:szCs w:val="24"/>
                <w:lang w:val="ro-RO"/>
              </w:rPr>
              <w:t>1</w:t>
            </w:r>
            <w:r w:rsidRPr="0013245F">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952798">
              <w:rPr>
                <w:rFonts w:ascii="Times New Roman" w:eastAsia="Times New Roman" w:hAnsi="Times New Roman" w:cs="Times New Roman"/>
                <w:b/>
                <w:sz w:val="24"/>
                <w:szCs w:val="24"/>
                <w:lang w:val="ro-RO"/>
              </w:rPr>
              <w:t>2</w:t>
            </w:r>
          </w:p>
        </w:tc>
        <w:tc>
          <w:tcPr>
            <w:tcW w:w="1094" w:type="dxa"/>
            <w:tcBorders>
              <w:left w:val="single" w:sz="12" w:space="0" w:color="auto"/>
              <w:right w:val="single" w:sz="12" w:space="0" w:color="auto"/>
            </w:tcBorders>
          </w:tcPr>
          <w:p w14:paraId="1B6B76A2" w14:textId="3864E3E7" w:rsidR="00C0590E" w:rsidRPr="0013245F" w:rsidRDefault="008942F8"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79</w:t>
            </w:r>
          </w:p>
        </w:tc>
        <w:tc>
          <w:tcPr>
            <w:tcW w:w="1335" w:type="dxa"/>
            <w:tcBorders>
              <w:left w:val="single" w:sz="12" w:space="0" w:color="auto"/>
              <w:right w:val="single" w:sz="12" w:space="0" w:color="auto"/>
            </w:tcBorders>
          </w:tcPr>
          <w:p w14:paraId="04B2EFEF" w14:textId="6536173C" w:rsidR="00C0590E" w:rsidRPr="0013245F" w:rsidRDefault="008942F8"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79</w:t>
            </w:r>
          </w:p>
        </w:tc>
        <w:tc>
          <w:tcPr>
            <w:tcW w:w="2163" w:type="dxa"/>
            <w:gridSpan w:val="2"/>
            <w:tcBorders>
              <w:left w:val="single" w:sz="12" w:space="0" w:color="auto"/>
              <w:right w:val="single" w:sz="12" w:space="0" w:color="auto"/>
            </w:tcBorders>
          </w:tcPr>
          <w:p w14:paraId="6AD05E0C" w14:textId="3854B0F9" w:rsidR="00C0590E" w:rsidRDefault="00C0590E"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2430" w:type="dxa"/>
            <w:tcBorders>
              <w:left w:val="single" w:sz="12" w:space="0" w:color="auto"/>
              <w:right w:val="single" w:sz="12" w:space="0" w:color="auto"/>
            </w:tcBorders>
          </w:tcPr>
          <w:p w14:paraId="72CFC51C" w14:textId="7A84A26A" w:rsidR="00C0590E" w:rsidRPr="0013245F" w:rsidRDefault="00C0590E"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1800" w:type="dxa"/>
            <w:tcBorders>
              <w:right w:val="single" w:sz="12" w:space="0" w:color="auto"/>
            </w:tcBorders>
          </w:tcPr>
          <w:p w14:paraId="199C0B18" w14:textId="42DE328B" w:rsidR="00C0590E" w:rsidRDefault="008942F8"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r w:rsidR="000F3D7E" w:rsidRPr="0013245F" w14:paraId="6DC89537" w14:textId="77777777" w:rsidTr="006044E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368"/>
          <w:jc w:val="center"/>
        </w:trPr>
        <w:tc>
          <w:tcPr>
            <w:tcW w:w="1618" w:type="dxa"/>
            <w:tcBorders>
              <w:left w:val="single" w:sz="12" w:space="0" w:color="auto"/>
              <w:right w:val="single" w:sz="12" w:space="0" w:color="auto"/>
            </w:tcBorders>
          </w:tcPr>
          <w:p w14:paraId="407BA0A6" w14:textId="0C878542" w:rsidR="000F3D7E" w:rsidRPr="0013245F" w:rsidRDefault="000F3D7E" w:rsidP="004C13E5">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952798">
              <w:rPr>
                <w:rFonts w:ascii="Times New Roman" w:eastAsia="Times New Roman" w:hAnsi="Times New Roman" w:cs="Times New Roman"/>
                <w:b/>
                <w:sz w:val="24"/>
                <w:szCs w:val="24"/>
                <w:lang w:val="ro-RO"/>
              </w:rPr>
              <w:t>2</w:t>
            </w:r>
            <w:r w:rsidRPr="0013245F">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3</w:t>
            </w:r>
          </w:p>
        </w:tc>
        <w:tc>
          <w:tcPr>
            <w:tcW w:w="1094" w:type="dxa"/>
            <w:tcBorders>
              <w:left w:val="single" w:sz="12" w:space="0" w:color="auto"/>
              <w:right w:val="single" w:sz="12" w:space="0" w:color="auto"/>
            </w:tcBorders>
          </w:tcPr>
          <w:p w14:paraId="61CEDD70" w14:textId="42D04619" w:rsidR="000F3D7E" w:rsidRDefault="008942F8"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75</w:t>
            </w:r>
          </w:p>
        </w:tc>
        <w:tc>
          <w:tcPr>
            <w:tcW w:w="1335" w:type="dxa"/>
            <w:tcBorders>
              <w:left w:val="single" w:sz="12" w:space="0" w:color="auto"/>
              <w:right w:val="single" w:sz="12" w:space="0" w:color="auto"/>
            </w:tcBorders>
          </w:tcPr>
          <w:p w14:paraId="5812096C" w14:textId="20838F64" w:rsidR="000F3D7E" w:rsidRDefault="008942F8"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74</w:t>
            </w:r>
          </w:p>
        </w:tc>
        <w:tc>
          <w:tcPr>
            <w:tcW w:w="2163" w:type="dxa"/>
            <w:gridSpan w:val="2"/>
            <w:tcBorders>
              <w:left w:val="single" w:sz="12" w:space="0" w:color="auto"/>
              <w:right w:val="single" w:sz="12" w:space="0" w:color="auto"/>
            </w:tcBorders>
          </w:tcPr>
          <w:p w14:paraId="4700581D" w14:textId="5A1CB2F2" w:rsidR="000F3D7E" w:rsidRDefault="008942F8"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2430" w:type="dxa"/>
            <w:tcBorders>
              <w:left w:val="single" w:sz="12" w:space="0" w:color="auto"/>
              <w:right w:val="single" w:sz="12" w:space="0" w:color="auto"/>
            </w:tcBorders>
          </w:tcPr>
          <w:p w14:paraId="73412F3E" w14:textId="634DFA71" w:rsidR="000F3D7E" w:rsidRDefault="00383B4C"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1800" w:type="dxa"/>
            <w:tcBorders>
              <w:right w:val="single" w:sz="12" w:space="0" w:color="auto"/>
            </w:tcBorders>
          </w:tcPr>
          <w:p w14:paraId="26BE4E24" w14:textId="47EBECD9" w:rsidR="000F3D7E" w:rsidRDefault="008942F8"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r w:rsidR="006044EA" w:rsidRPr="0013245F" w14:paraId="4237B47D" w14:textId="77777777" w:rsidTr="00DF0A6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368"/>
          <w:jc w:val="center"/>
        </w:trPr>
        <w:tc>
          <w:tcPr>
            <w:tcW w:w="1618" w:type="dxa"/>
            <w:tcBorders>
              <w:left w:val="single" w:sz="12" w:space="0" w:color="auto"/>
              <w:bottom w:val="single" w:sz="12" w:space="0" w:color="auto"/>
              <w:right w:val="single" w:sz="12" w:space="0" w:color="auto"/>
            </w:tcBorders>
          </w:tcPr>
          <w:p w14:paraId="2E222123" w14:textId="2D854E6F" w:rsidR="006044EA" w:rsidRPr="0013245F" w:rsidRDefault="006044EA" w:rsidP="004C13E5">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3</w:t>
            </w:r>
            <w:r w:rsidRPr="0013245F">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4</w:t>
            </w:r>
          </w:p>
        </w:tc>
        <w:tc>
          <w:tcPr>
            <w:tcW w:w="1094" w:type="dxa"/>
            <w:tcBorders>
              <w:left w:val="single" w:sz="12" w:space="0" w:color="auto"/>
              <w:bottom w:val="single" w:sz="12" w:space="0" w:color="auto"/>
              <w:right w:val="single" w:sz="12" w:space="0" w:color="auto"/>
            </w:tcBorders>
          </w:tcPr>
          <w:p w14:paraId="6E5E1673" w14:textId="6F58F24D" w:rsidR="006044EA" w:rsidRDefault="008942F8"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74</w:t>
            </w:r>
          </w:p>
        </w:tc>
        <w:tc>
          <w:tcPr>
            <w:tcW w:w="1335" w:type="dxa"/>
            <w:tcBorders>
              <w:left w:val="single" w:sz="12" w:space="0" w:color="auto"/>
              <w:bottom w:val="single" w:sz="12" w:space="0" w:color="auto"/>
              <w:right w:val="single" w:sz="12" w:space="0" w:color="auto"/>
            </w:tcBorders>
          </w:tcPr>
          <w:p w14:paraId="2A9038B5" w14:textId="3B926456" w:rsidR="006044EA" w:rsidRDefault="008942F8"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72</w:t>
            </w:r>
          </w:p>
        </w:tc>
        <w:tc>
          <w:tcPr>
            <w:tcW w:w="2163" w:type="dxa"/>
            <w:gridSpan w:val="2"/>
            <w:tcBorders>
              <w:left w:val="single" w:sz="12" w:space="0" w:color="auto"/>
              <w:bottom w:val="single" w:sz="12" w:space="0" w:color="auto"/>
              <w:right w:val="single" w:sz="12" w:space="0" w:color="auto"/>
            </w:tcBorders>
          </w:tcPr>
          <w:p w14:paraId="79DC4633" w14:textId="409E2380" w:rsidR="006044EA" w:rsidRDefault="00167364"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2430" w:type="dxa"/>
            <w:tcBorders>
              <w:left w:val="single" w:sz="12" w:space="0" w:color="auto"/>
              <w:bottom w:val="single" w:sz="12" w:space="0" w:color="auto"/>
              <w:right w:val="single" w:sz="12" w:space="0" w:color="auto"/>
            </w:tcBorders>
          </w:tcPr>
          <w:p w14:paraId="127E198D" w14:textId="37AD39FF" w:rsidR="006044EA" w:rsidRDefault="008942F8"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1800" w:type="dxa"/>
            <w:tcBorders>
              <w:bottom w:val="single" w:sz="12" w:space="0" w:color="auto"/>
              <w:right w:val="single" w:sz="12" w:space="0" w:color="auto"/>
            </w:tcBorders>
          </w:tcPr>
          <w:p w14:paraId="0AA6F5FD" w14:textId="313135DB" w:rsidR="006044EA" w:rsidRDefault="008942F8" w:rsidP="004C13E5">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bl>
    <w:p w14:paraId="149AD312" w14:textId="77777777" w:rsidR="00D478A8" w:rsidRPr="00D478A8" w:rsidRDefault="00D478A8" w:rsidP="00D478A8">
      <w:pPr>
        <w:suppressAutoHyphens/>
        <w:spacing w:after="200" w:line="240" w:lineRule="auto"/>
        <w:contextualSpacing/>
        <w:jc w:val="both"/>
        <w:rPr>
          <w:rFonts w:ascii="Times New Roman" w:eastAsia="Times New Roman" w:hAnsi="Times New Roman" w:cs="Times New Roman"/>
          <w:b/>
          <w:iCs/>
          <w:color w:val="4472C4" w:themeColor="accent1"/>
          <w:sz w:val="24"/>
          <w:szCs w:val="24"/>
        </w:rPr>
      </w:pPr>
    </w:p>
    <w:p w14:paraId="38B8EB69" w14:textId="77777777" w:rsidR="00D478A8" w:rsidRDefault="00D478A8" w:rsidP="00D478A8">
      <w:pPr>
        <w:suppressAutoHyphens/>
        <w:spacing w:after="200" w:line="240" w:lineRule="auto"/>
        <w:ind w:left="720"/>
        <w:contextualSpacing/>
        <w:jc w:val="both"/>
        <w:rPr>
          <w:rFonts w:ascii="Times New Roman" w:eastAsia="Times New Roman" w:hAnsi="Times New Roman" w:cs="Times New Roman"/>
          <w:b/>
          <w:iCs/>
          <w:color w:val="4472C4" w:themeColor="accent1"/>
          <w:sz w:val="24"/>
          <w:szCs w:val="24"/>
        </w:rPr>
      </w:pPr>
    </w:p>
    <w:p w14:paraId="1728904C" w14:textId="77777777" w:rsidR="00D478A8" w:rsidRDefault="00D478A8" w:rsidP="00D478A8">
      <w:pPr>
        <w:suppressAutoHyphens/>
        <w:spacing w:after="200" w:line="240" w:lineRule="auto"/>
        <w:ind w:left="720"/>
        <w:contextualSpacing/>
        <w:jc w:val="both"/>
        <w:rPr>
          <w:rFonts w:ascii="Times New Roman" w:eastAsia="Times New Roman" w:hAnsi="Times New Roman" w:cs="Times New Roman"/>
          <w:b/>
          <w:iCs/>
          <w:color w:val="4472C4" w:themeColor="accent1"/>
          <w:sz w:val="24"/>
          <w:szCs w:val="24"/>
        </w:rPr>
      </w:pPr>
    </w:p>
    <w:p w14:paraId="1AB38284" w14:textId="77777777" w:rsidR="00D478A8" w:rsidRDefault="00D478A8" w:rsidP="00D478A8">
      <w:pPr>
        <w:suppressAutoHyphens/>
        <w:spacing w:after="200" w:line="240" w:lineRule="auto"/>
        <w:ind w:left="720"/>
        <w:contextualSpacing/>
        <w:jc w:val="both"/>
        <w:rPr>
          <w:rFonts w:ascii="Times New Roman" w:eastAsia="Times New Roman" w:hAnsi="Times New Roman" w:cs="Times New Roman"/>
          <w:b/>
          <w:iCs/>
          <w:color w:val="4472C4" w:themeColor="accent1"/>
          <w:sz w:val="24"/>
          <w:szCs w:val="24"/>
        </w:rPr>
      </w:pPr>
    </w:p>
    <w:p w14:paraId="45CEDAD9" w14:textId="77777777" w:rsidR="00D478A8" w:rsidRDefault="00D478A8" w:rsidP="00D478A8">
      <w:pPr>
        <w:suppressAutoHyphens/>
        <w:spacing w:after="200" w:line="240" w:lineRule="auto"/>
        <w:ind w:left="720"/>
        <w:contextualSpacing/>
        <w:jc w:val="both"/>
        <w:rPr>
          <w:rFonts w:ascii="Times New Roman" w:eastAsia="Times New Roman" w:hAnsi="Times New Roman" w:cs="Times New Roman"/>
          <w:b/>
          <w:iCs/>
          <w:color w:val="4472C4" w:themeColor="accent1"/>
          <w:sz w:val="24"/>
          <w:szCs w:val="24"/>
        </w:rPr>
      </w:pPr>
    </w:p>
    <w:p w14:paraId="606185A4" w14:textId="77777777" w:rsidR="00D478A8" w:rsidRDefault="00D478A8" w:rsidP="00D478A8">
      <w:pPr>
        <w:suppressAutoHyphens/>
        <w:spacing w:after="200" w:line="240" w:lineRule="auto"/>
        <w:ind w:left="720"/>
        <w:contextualSpacing/>
        <w:jc w:val="both"/>
        <w:rPr>
          <w:rFonts w:ascii="Times New Roman" w:eastAsia="Times New Roman" w:hAnsi="Times New Roman" w:cs="Times New Roman"/>
          <w:b/>
          <w:iCs/>
          <w:color w:val="4472C4" w:themeColor="accent1"/>
          <w:sz w:val="24"/>
          <w:szCs w:val="24"/>
        </w:rPr>
      </w:pPr>
    </w:p>
    <w:p w14:paraId="376E6D24" w14:textId="77777777" w:rsidR="00E422A8" w:rsidRDefault="00E422A8" w:rsidP="00D478A8">
      <w:pPr>
        <w:suppressAutoHyphens/>
        <w:spacing w:after="200" w:line="240" w:lineRule="auto"/>
        <w:ind w:left="720"/>
        <w:contextualSpacing/>
        <w:jc w:val="both"/>
        <w:rPr>
          <w:rFonts w:ascii="Times New Roman" w:eastAsia="Times New Roman" w:hAnsi="Times New Roman" w:cs="Times New Roman"/>
          <w:b/>
          <w:iCs/>
          <w:color w:val="4472C4" w:themeColor="accent1"/>
          <w:sz w:val="24"/>
          <w:szCs w:val="24"/>
        </w:rPr>
      </w:pPr>
    </w:p>
    <w:p w14:paraId="6B55C28A" w14:textId="427FAF21" w:rsidR="00C1461D" w:rsidRPr="0003342C" w:rsidRDefault="00D478A8" w:rsidP="00D478A8">
      <w:pPr>
        <w:suppressAutoHyphens/>
        <w:spacing w:after="200" w:line="240" w:lineRule="auto"/>
        <w:ind w:left="720"/>
        <w:contextualSpacing/>
        <w:jc w:val="both"/>
        <w:rPr>
          <w:rFonts w:ascii="Times New Roman" w:eastAsia="Times New Roman" w:hAnsi="Times New Roman" w:cs="Times New Roman"/>
          <w:b/>
          <w:iCs/>
          <w:color w:val="4472C4" w:themeColor="accent1"/>
          <w:sz w:val="24"/>
          <w:szCs w:val="24"/>
        </w:rPr>
      </w:pPr>
      <w:proofErr w:type="spellStart"/>
      <w:proofErr w:type="gramStart"/>
      <w:r>
        <w:rPr>
          <w:rFonts w:ascii="Times New Roman" w:eastAsia="Times New Roman" w:hAnsi="Times New Roman" w:cs="Times New Roman"/>
          <w:b/>
          <w:iCs/>
          <w:color w:val="4472C4" w:themeColor="accent1"/>
          <w:sz w:val="24"/>
          <w:szCs w:val="24"/>
        </w:rPr>
        <w:t>b.</w:t>
      </w:r>
      <w:r w:rsidR="00C1461D" w:rsidRPr="00DD29BA">
        <w:rPr>
          <w:rFonts w:ascii="Times New Roman" w:eastAsia="Times New Roman" w:hAnsi="Times New Roman" w:cs="Times New Roman"/>
          <w:b/>
          <w:iCs/>
          <w:color w:val="4472C4" w:themeColor="accent1"/>
          <w:sz w:val="24"/>
          <w:szCs w:val="24"/>
        </w:rPr>
        <w:t>Învățământ</w:t>
      </w:r>
      <w:proofErr w:type="spellEnd"/>
      <w:proofErr w:type="gramEnd"/>
      <w:r w:rsidR="00C1461D" w:rsidRPr="00DD29BA">
        <w:rPr>
          <w:rFonts w:ascii="Times New Roman" w:eastAsia="Times New Roman" w:hAnsi="Times New Roman" w:cs="Times New Roman"/>
          <w:b/>
          <w:iCs/>
          <w:color w:val="4472C4" w:themeColor="accent1"/>
          <w:sz w:val="24"/>
          <w:szCs w:val="24"/>
        </w:rPr>
        <w:t xml:space="preserve"> </w:t>
      </w:r>
      <w:proofErr w:type="spellStart"/>
      <w:r w:rsidR="00C1461D" w:rsidRPr="00DD29BA">
        <w:rPr>
          <w:rFonts w:ascii="Times New Roman" w:eastAsia="Times New Roman" w:hAnsi="Times New Roman" w:cs="Times New Roman"/>
          <w:b/>
          <w:iCs/>
          <w:color w:val="4472C4" w:themeColor="accent1"/>
          <w:sz w:val="24"/>
          <w:szCs w:val="24"/>
        </w:rPr>
        <w:t>gimnazial</w:t>
      </w:r>
      <w:proofErr w:type="spellEnd"/>
    </w:p>
    <w:tbl>
      <w:tblPr>
        <w:tblW w:w="102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5"/>
        <w:gridCol w:w="1142"/>
        <w:gridCol w:w="1288"/>
        <w:gridCol w:w="2160"/>
        <w:gridCol w:w="2430"/>
        <w:gridCol w:w="1710"/>
      </w:tblGrid>
      <w:tr w:rsidR="00284BCB" w:rsidRPr="0013245F" w14:paraId="48CFF342" w14:textId="77777777" w:rsidTr="0067470E">
        <w:trPr>
          <w:trHeight w:val="493"/>
          <w:jc w:val="center"/>
        </w:trPr>
        <w:tc>
          <w:tcPr>
            <w:tcW w:w="1515" w:type="dxa"/>
            <w:vMerge w:val="restart"/>
            <w:tcBorders>
              <w:right w:val="single" w:sz="12" w:space="0" w:color="auto"/>
            </w:tcBorders>
            <w:shd w:val="clear" w:color="auto" w:fill="auto"/>
          </w:tcPr>
          <w:p w14:paraId="16249EA7" w14:textId="77777777" w:rsidR="00180838" w:rsidRPr="0013245F" w:rsidRDefault="00180838" w:rsidP="00C22CDF">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An școlar</w:t>
            </w:r>
          </w:p>
        </w:tc>
        <w:tc>
          <w:tcPr>
            <w:tcW w:w="1142" w:type="dxa"/>
            <w:vMerge w:val="restart"/>
            <w:tcBorders>
              <w:left w:val="single" w:sz="12" w:space="0" w:color="auto"/>
              <w:right w:val="single" w:sz="12" w:space="0" w:color="auto"/>
            </w:tcBorders>
            <w:shd w:val="clear" w:color="auto" w:fill="auto"/>
          </w:tcPr>
          <w:p w14:paraId="15E73966" w14:textId="77777777" w:rsidR="00180838" w:rsidRPr="0013245F" w:rsidRDefault="00180838" w:rsidP="00C22CDF">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Nr. elevi înscriși</w:t>
            </w:r>
          </w:p>
        </w:tc>
        <w:tc>
          <w:tcPr>
            <w:tcW w:w="1288" w:type="dxa"/>
            <w:vMerge w:val="restart"/>
            <w:tcBorders>
              <w:left w:val="single" w:sz="12" w:space="0" w:color="auto"/>
              <w:right w:val="single" w:sz="12" w:space="0" w:color="auto"/>
            </w:tcBorders>
            <w:shd w:val="clear" w:color="auto" w:fill="auto"/>
          </w:tcPr>
          <w:p w14:paraId="6291B187" w14:textId="77777777" w:rsidR="00180838" w:rsidRPr="0013245F" w:rsidRDefault="00180838" w:rsidP="00C22CDF">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Nr.</w:t>
            </w:r>
            <w:r>
              <w:rPr>
                <w:rFonts w:ascii="Times New Roman" w:eastAsia="Times New Roman" w:hAnsi="Times New Roman" w:cs="Times New Roman"/>
                <w:b/>
                <w:sz w:val="24"/>
                <w:szCs w:val="24"/>
                <w:lang w:val="ro-RO"/>
              </w:rPr>
              <w:t xml:space="preserve"> </w:t>
            </w:r>
            <w:r w:rsidRPr="0013245F">
              <w:rPr>
                <w:rFonts w:ascii="Times New Roman" w:eastAsia="Times New Roman" w:hAnsi="Times New Roman" w:cs="Times New Roman"/>
                <w:b/>
                <w:sz w:val="24"/>
                <w:szCs w:val="24"/>
                <w:lang w:val="ro-RO"/>
              </w:rPr>
              <w:t>elevi promovați</w:t>
            </w:r>
          </w:p>
        </w:tc>
        <w:tc>
          <w:tcPr>
            <w:tcW w:w="2160" w:type="dxa"/>
            <w:vMerge w:val="restart"/>
            <w:tcBorders>
              <w:left w:val="single" w:sz="12" w:space="0" w:color="auto"/>
              <w:right w:val="single" w:sz="12" w:space="0" w:color="auto"/>
            </w:tcBorders>
          </w:tcPr>
          <w:p w14:paraId="0A548015" w14:textId="27AF070A" w:rsidR="00180838" w:rsidRPr="0013245F" w:rsidRDefault="00180838" w:rsidP="00C22CDF">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 xml:space="preserve">Nr. elevi </w:t>
            </w:r>
            <w:r>
              <w:rPr>
                <w:rFonts w:ascii="Times New Roman" w:eastAsia="Times New Roman" w:hAnsi="Times New Roman" w:cs="Times New Roman"/>
                <w:b/>
                <w:sz w:val="24"/>
                <w:szCs w:val="24"/>
                <w:lang w:val="ro-RO"/>
              </w:rPr>
              <w:t>corigenți</w:t>
            </w:r>
            <w:r w:rsidR="00DF0A65">
              <w:rPr>
                <w:rFonts w:ascii="Times New Roman" w:eastAsia="Times New Roman" w:hAnsi="Times New Roman" w:cs="Times New Roman"/>
                <w:b/>
                <w:sz w:val="24"/>
                <w:szCs w:val="24"/>
                <w:lang w:val="ro-RO"/>
              </w:rPr>
              <w:t>/cu sit. șc. neîncheiată</w:t>
            </w:r>
          </w:p>
        </w:tc>
        <w:tc>
          <w:tcPr>
            <w:tcW w:w="4140" w:type="dxa"/>
            <w:gridSpan w:val="2"/>
            <w:tcBorders>
              <w:left w:val="single" w:sz="12" w:space="0" w:color="auto"/>
              <w:bottom w:val="single" w:sz="12" w:space="0" w:color="auto"/>
            </w:tcBorders>
            <w:shd w:val="clear" w:color="auto" w:fill="auto"/>
          </w:tcPr>
          <w:p w14:paraId="66C258A7" w14:textId="77777777" w:rsidR="00180838" w:rsidRPr="0013245F" w:rsidRDefault="00180838" w:rsidP="00C22CDF">
            <w:pPr>
              <w:suppressAutoHyphens/>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Nr. elevi REPETENȚI</w:t>
            </w:r>
          </w:p>
        </w:tc>
      </w:tr>
      <w:tr w:rsidR="00284BCB" w:rsidRPr="0013245F" w14:paraId="43EDC23A" w14:textId="77777777" w:rsidTr="00E04B8B">
        <w:trPr>
          <w:trHeight w:val="341"/>
          <w:jc w:val="center"/>
        </w:trPr>
        <w:tc>
          <w:tcPr>
            <w:tcW w:w="1515" w:type="dxa"/>
            <w:vMerge/>
            <w:tcBorders>
              <w:bottom w:val="single" w:sz="12" w:space="0" w:color="auto"/>
              <w:right w:val="single" w:sz="12" w:space="0" w:color="auto"/>
            </w:tcBorders>
            <w:shd w:val="clear" w:color="auto" w:fill="auto"/>
          </w:tcPr>
          <w:p w14:paraId="6CB3F6BA" w14:textId="77777777" w:rsidR="00180838" w:rsidRPr="0013245F" w:rsidRDefault="00180838" w:rsidP="00C22CDF">
            <w:pPr>
              <w:suppressAutoHyphens/>
              <w:spacing w:after="0" w:line="240" w:lineRule="auto"/>
              <w:jc w:val="center"/>
              <w:rPr>
                <w:rFonts w:ascii="Times New Roman" w:eastAsia="Times New Roman" w:hAnsi="Times New Roman" w:cs="Times New Roman"/>
                <w:b/>
                <w:sz w:val="24"/>
                <w:szCs w:val="24"/>
                <w:lang w:val="ro-RO"/>
              </w:rPr>
            </w:pPr>
          </w:p>
        </w:tc>
        <w:tc>
          <w:tcPr>
            <w:tcW w:w="1142" w:type="dxa"/>
            <w:vMerge/>
            <w:tcBorders>
              <w:left w:val="single" w:sz="12" w:space="0" w:color="auto"/>
              <w:bottom w:val="single" w:sz="12" w:space="0" w:color="auto"/>
              <w:right w:val="single" w:sz="12" w:space="0" w:color="auto"/>
            </w:tcBorders>
            <w:shd w:val="clear" w:color="auto" w:fill="auto"/>
          </w:tcPr>
          <w:p w14:paraId="4F0D2FE9" w14:textId="77777777" w:rsidR="00180838" w:rsidRPr="0013245F" w:rsidRDefault="00180838" w:rsidP="00C22CDF">
            <w:pPr>
              <w:suppressAutoHyphens/>
              <w:spacing w:after="0" w:line="240" w:lineRule="auto"/>
              <w:jc w:val="center"/>
              <w:rPr>
                <w:rFonts w:ascii="Times New Roman" w:eastAsia="Times New Roman" w:hAnsi="Times New Roman" w:cs="Times New Roman"/>
                <w:b/>
                <w:sz w:val="24"/>
                <w:szCs w:val="24"/>
                <w:lang w:val="ro-RO"/>
              </w:rPr>
            </w:pPr>
          </w:p>
        </w:tc>
        <w:tc>
          <w:tcPr>
            <w:tcW w:w="1288" w:type="dxa"/>
            <w:vMerge/>
            <w:tcBorders>
              <w:left w:val="single" w:sz="12" w:space="0" w:color="auto"/>
              <w:bottom w:val="single" w:sz="12" w:space="0" w:color="auto"/>
              <w:right w:val="single" w:sz="12" w:space="0" w:color="auto"/>
            </w:tcBorders>
            <w:shd w:val="clear" w:color="auto" w:fill="auto"/>
          </w:tcPr>
          <w:p w14:paraId="47F3DEAD" w14:textId="77777777" w:rsidR="00180838" w:rsidRPr="0013245F" w:rsidRDefault="00180838" w:rsidP="00C22CDF">
            <w:pPr>
              <w:suppressAutoHyphens/>
              <w:spacing w:after="0" w:line="240" w:lineRule="auto"/>
              <w:jc w:val="center"/>
              <w:rPr>
                <w:rFonts w:ascii="Times New Roman" w:eastAsia="Times New Roman" w:hAnsi="Times New Roman" w:cs="Times New Roman"/>
                <w:b/>
                <w:sz w:val="24"/>
                <w:szCs w:val="24"/>
                <w:lang w:val="ro-RO"/>
              </w:rPr>
            </w:pPr>
          </w:p>
        </w:tc>
        <w:tc>
          <w:tcPr>
            <w:tcW w:w="2160" w:type="dxa"/>
            <w:vMerge/>
            <w:tcBorders>
              <w:left w:val="single" w:sz="12" w:space="0" w:color="auto"/>
              <w:bottom w:val="single" w:sz="12" w:space="0" w:color="auto"/>
              <w:right w:val="single" w:sz="12" w:space="0" w:color="auto"/>
            </w:tcBorders>
          </w:tcPr>
          <w:p w14:paraId="71B2754D" w14:textId="77777777" w:rsidR="00180838" w:rsidRPr="0013245F" w:rsidRDefault="00180838" w:rsidP="00C22CDF">
            <w:pPr>
              <w:suppressAutoHyphens/>
              <w:spacing w:after="0" w:line="240" w:lineRule="auto"/>
              <w:jc w:val="center"/>
              <w:rPr>
                <w:rFonts w:ascii="Times New Roman" w:eastAsia="Times New Roman" w:hAnsi="Times New Roman" w:cs="Times New Roman"/>
                <w:b/>
                <w:sz w:val="24"/>
                <w:szCs w:val="24"/>
                <w:lang w:val="ro-RO"/>
              </w:rPr>
            </w:pPr>
          </w:p>
        </w:tc>
        <w:tc>
          <w:tcPr>
            <w:tcW w:w="2430" w:type="dxa"/>
            <w:tcBorders>
              <w:top w:val="single" w:sz="6" w:space="0" w:color="auto"/>
              <w:left w:val="single" w:sz="12" w:space="0" w:color="auto"/>
              <w:bottom w:val="single" w:sz="12" w:space="0" w:color="auto"/>
              <w:right w:val="single" w:sz="12" w:space="0" w:color="auto"/>
            </w:tcBorders>
            <w:shd w:val="clear" w:color="auto" w:fill="auto"/>
          </w:tcPr>
          <w:p w14:paraId="664AFEBC" w14:textId="77777777" w:rsidR="00180838" w:rsidRPr="0013245F" w:rsidRDefault="00180838" w:rsidP="00C22CDF">
            <w:pPr>
              <w:suppressAutoHyphens/>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Din cauza sit. la înv.</w:t>
            </w:r>
          </w:p>
        </w:tc>
        <w:tc>
          <w:tcPr>
            <w:tcW w:w="1710" w:type="dxa"/>
            <w:tcBorders>
              <w:top w:val="single" w:sz="12" w:space="0" w:color="auto"/>
              <w:left w:val="single" w:sz="12" w:space="0" w:color="auto"/>
              <w:bottom w:val="single" w:sz="12" w:space="0" w:color="auto"/>
            </w:tcBorders>
          </w:tcPr>
          <w:p w14:paraId="661B648F" w14:textId="77777777" w:rsidR="00180838" w:rsidRPr="0013245F" w:rsidRDefault="00180838" w:rsidP="00C22CDF">
            <w:pPr>
              <w:suppressAutoHyphens/>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Din cauza abs.</w:t>
            </w:r>
          </w:p>
        </w:tc>
      </w:tr>
      <w:tr w:rsidR="00284BCB" w:rsidRPr="0013245F" w14:paraId="23173EA1" w14:textId="77777777" w:rsidTr="0067470E">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368"/>
          <w:jc w:val="center"/>
        </w:trPr>
        <w:tc>
          <w:tcPr>
            <w:tcW w:w="1515" w:type="dxa"/>
            <w:tcBorders>
              <w:left w:val="single" w:sz="12" w:space="0" w:color="auto"/>
              <w:right w:val="single" w:sz="12" w:space="0" w:color="auto"/>
            </w:tcBorders>
          </w:tcPr>
          <w:p w14:paraId="2FF8E42F" w14:textId="443786F0" w:rsidR="00FE4882" w:rsidRPr="0013245F" w:rsidRDefault="00FE4882" w:rsidP="00FE4882">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20</w:t>
            </w:r>
            <w:r w:rsidR="00D478A8">
              <w:rPr>
                <w:rFonts w:ascii="Times New Roman" w:eastAsia="Times New Roman" w:hAnsi="Times New Roman" w:cs="Times New Roman"/>
                <w:b/>
                <w:sz w:val="24"/>
                <w:szCs w:val="24"/>
                <w:lang w:val="ro-RO"/>
              </w:rPr>
              <w:t>20</w:t>
            </w:r>
            <w:r w:rsidRPr="0013245F">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1</w:t>
            </w:r>
          </w:p>
        </w:tc>
        <w:tc>
          <w:tcPr>
            <w:tcW w:w="1142" w:type="dxa"/>
            <w:tcBorders>
              <w:left w:val="single" w:sz="12" w:space="0" w:color="auto"/>
              <w:right w:val="single" w:sz="12" w:space="0" w:color="auto"/>
            </w:tcBorders>
          </w:tcPr>
          <w:p w14:paraId="7A569CE3" w14:textId="61C871F7" w:rsidR="00FE4882" w:rsidRPr="0013245F" w:rsidRDefault="008942F8"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65</w:t>
            </w:r>
          </w:p>
        </w:tc>
        <w:tc>
          <w:tcPr>
            <w:tcW w:w="1288" w:type="dxa"/>
            <w:tcBorders>
              <w:left w:val="single" w:sz="12" w:space="0" w:color="auto"/>
              <w:right w:val="single" w:sz="12" w:space="0" w:color="auto"/>
            </w:tcBorders>
          </w:tcPr>
          <w:p w14:paraId="67CDAB0C" w14:textId="51D1FDCC" w:rsidR="00FE4882" w:rsidRPr="0013245F" w:rsidRDefault="008942F8"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59</w:t>
            </w:r>
          </w:p>
        </w:tc>
        <w:tc>
          <w:tcPr>
            <w:tcW w:w="2160" w:type="dxa"/>
            <w:tcBorders>
              <w:left w:val="single" w:sz="12" w:space="0" w:color="auto"/>
              <w:right w:val="single" w:sz="12" w:space="0" w:color="auto"/>
            </w:tcBorders>
          </w:tcPr>
          <w:p w14:paraId="5827CB7E" w14:textId="77E5D8E4" w:rsidR="00FE4882" w:rsidRDefault="008942F8"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2430" w:type="dxa"/>
            <w:tcBorders>
              <w:left w:val="single" w:sz="12" w:space="0" w:color="auto"/>
              <w:right w:val="single" w:sz="12" w:space="0" w:color="auto"/>
            </w:tcBorders>
          </w:tcPr>
          <w:p w14:paraId="09B67C57" w14:textId="74E66771" w:rsidR="00FE4882" w:rsidRPr="0013245F" w:rsidRDefault="008942F8"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p>
        </w:tc>
        <w:tc>
          <w:tcPr>
            <w:tcW w:w="1710" w:type="dxa"/>
            <w:tcBorders>
              <w:right w:val="single" w:sz="12" w:space="0" w:color="auto"/>
            </w:tcBorders>
          </w:tcPr>
          <w:p w14:paraId="38CCC7BC" w14:textId="1F9681A4" w:rsidR="00FE4882" w:rsidRDefault="008942F8"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r w:rsidR="00284BCB" w:rsidRPr="0013245F" w14:paraId="30901A79" w14:textId="77777777" w:rsidTr="00CC3D2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368"/>
          <w:jc w:val="center"/>
        </w:trPr>
        <w:tc>
          <w:tcPr>
            <w:tcW w:w="1515" w:type="dxa"/>
            <w:tcBorders>
              <w:left w:val="single" w:sz="12" w:space="0" w:color="auto"/>
              <w:right w:val="single" w:sz="12" w:space="0" w:color="auto"/>
            </w:tcBorders>
          </w:tcPr>
          <w:p w14:paraId="4DCA7D54" w14:textId="40BF1407" w:rsidR="00FE4882" w:rsidRPr="0013245F" w:rsidRDefault="00FE4882" w:rsidP="00FE4882">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1</w:t>
            </w:r>
            <w:r w:rsidRPr="0013245F">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2</w:t>
            </w:r>
          </w:p>
        </w:tc>
        <w:tc>
          <w:tcPr>
            <w:tcW w:w="1142" w:type="dxa"/>
            <w:tcBorders>
              <w:left w:val="single" w:sz="12" w:space="0" w:color="auto"/>
              <w:right w:val="single" w:sz="12" w:space="0" w:color="auto"/>
            </w:tcBorders>
          </w:tcPr>
          <w:p w14:paraId="6C36ED5C" w14:textId="55F1BA16" w:rsidR="00FE4882" w:rsidRPr="0013245F" w:rsidRDefault="008942F8"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64</w:t>
            </w:r>
          </w:p>
        </w:tc>
        <w:tc>
          <w:tcPr>
            <w:tcW w:w="1288" w:type="dxa"/>
            <w:tcBorders>
              <w:left w:val="single" w:sz="12" w:space="0" w:color="auto"/>
              <w:right w:val="single" w:sz="12" w:space="0" w:color="auto"/>
            </w:tcBorders>
          </w:tcPr>
          <w:p w14:paraId="123CC734" w14:textId="49F12A8A" w:rsidR="00FE4882" w:rsidRPr="0013245F" w:rsidRDefault="008942F8"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56</w:t>
            </w:r>
          </w:p>
        </w:tc>
        <w:tc>
          <w:tcPr>
            <w:tcW w:w="2160" w:type="dxa"/>
            <w:tcBorders>
              <w:left w:val="single" w:sz="12" w:space="0" w:color="auto"/>
              <w:right w:val="single" w:sz="12" w:space="0" w:color="auto"/>
            </w:tcBorders>
          </w:tcPr>
          <w:p w14:paraId="40B2D535" w14:textId="4C7FF308" w:rsidR="00FE4882" w:rsidRDefault="008942F8"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2430" w:type="dxa"/>
            <w:tcBorders>
              <w:left w:val="single" w:sz="12" w:space="0" w:color="auto"/>
              <w:right w:val="single" w:sz="12" w:space="0" w:color="auto"/>
            </w:tcBorders>
          </w:tcPr>
          <w:p w14:paraId="27AA1863" w14:textId="60A3A8AE" w:rsidR="00FE4882" w:rsidRPr="0013245F" w:rsidRDefault="008942F8"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1710" w:type="dxa"/>
            <w:tcBorders>
              <w:right w:val="single" w:sz="12" w:space="0" w:color="auto"/>
            </w:tcBorders>
          </w:tcPr>
          <w:p w14:paraId="43766867" w14:textId="5761B51C" w:rsidR="00FE4882" w:rsidRDefault="008942F8"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r w:rsidR="00CC3D2C" w:rsidRPr="0013245F" w14:paraId="2A83F624" w14:textId="77777777" w:rsidTr="0016736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368"/>
          <w:jc w:val="center"/>
        </w:trPr>
        <w:tc>
          <w:tcPr>
            <w:tcW w:w="1515" w:type="dxa"/>
            <w:tcBorders>
              <w:left w:val="single" w:sz="12" w:space="0" w:color="auto"/>
              <w:right w:val="single" w:sz="12" w:space="0" w:color="auto"/>
            </w:tcBorders>
          </w:tcPr>
          <w:p w14:paraId="32EAFCD5" w14:textId="675E8EC6" w:rsidR="00CC3D2C" w:rsidRPr="0013245F" w:rsidRDefault="00CC3D2C" w:rsidP="00FE4882">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2</w:t>
            </w:r>
            <w:r w:rsidRPr="0013245F">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3</w:t>
            </w:r>
          </w:p>
        </w:tc>
        <w:tc>
          <w:tcPr>
            <w:tcW w:w="1142" w:type="dxa"/>
            <w:tcBorders>
              <w:left w:val="single" w:sz="12" w:space="0" w:color="auto"/>
              <w:right w:val="single" w:sz="12" w:space="0" w:color="auto"/>
            </w:tcBorders>
          </w:tcPr>
          <w:p w14:paraId="7BF24EBE" w14:textId="325C4D94" w:rsidR="00CC3D2C" w:rsidRDefault="008942F8"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68</w:t>
            </w:r>
          </w:p>
        </w:tc>
        <w:tc>
          <w:tcPr>
            <w:tcW w:w="1288" w:type="dxa"/>
            <w:tcBorders>
              <w:left w:val="single" w:sz="12" w:space="0" w:color="auto"/>
              <w:right w:val="single" w:sz="12" w:space="0" w:color="auto"/>
            </w:tcBorders>
          </w:tcPr>
          <w:p w14:paraId="19C3C749" w14:textId="23B229E6" w:rsidR="00CC3D2C" w:rsidRDefault="008942F8"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61</w:t>
            </w:r>
          </w:p>
        </w:tc>
        <w:tc>
          <w:tcPr>
            <w:tcW w:w="2160" w:type="dxa"/>
            <w:tcBorders>
              <w:left w:val="single" w:sz="12" w:space="0" w:color="auto"/>
              <w:right w:val="single" w:sz="12" w:space="0" w:color="auto"/>
            </w:tcBorders>
          </w:tcPr>
          <w:p w14:paraId="06C10388" w14:textId="4DDE153E" w:rsidR="00CC3D2C" w:rsidRPr="00AF7A16" w:rsidRDefault="00365B7A"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2430" w:type="dxa"/>
            <w:tcBorders>
              <w:left w:val="single" w:sz="12" w:space="0" w:color="auto"/>
              <w:right w:val="single" w:sz="12" w:space="0" w:color="auto"/>
            </w:tcBorders>
          </w:tcPr>
          <w:p w14:paraId="35B11AE0" w14:textId="259F47B4" w:rsidR="00CC3D2C" w:rsidRDefault="008942F8"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w:t>
            </w:r>
          </w:p>
        </w:tc>
        <w:tc>
          <w:tcPr>
            <w:tcW w:w="1710" w:type="dxa"/>
            <w:tcBorders>
              <w:right w:val="single" w:sz="12" w:space="0" w:color="auto"/>
            </w:tcBorders>
          </w:tcPr>
          <w:p w14:paraId="6660CC21" w14:textId="7AB2821D" w:rsidR="00CC3D2C" w:rsidRDefault="008942F8"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r w:rsidR="00167364" w:rsidRPr="0013245F" w14:paraId="4411EF78" w14:textId="77777777" w:rsidTr="0067470E">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368"/>
          <w:jc w:val="center"/>
        </w:trPr>
        <w:tc>
          <w:tcPr>
            <w:tcW w:w="1515" w:type="dxa"/>
            <w:tcBorders>
              <w:left w:val="single" w:sz="12" w:space="0" w:color="auto"/>
              <w:bottom w:val="single" w:sz="12" w:space="0" w:color="auto"/>
              <w:right w:val="single" w:sz="12" w:space="0" w:color="auto"/>
            </w:tcBorders>
          </w:tcPr>
          <w:p w14:paraId="0F3E0F15" w14:textId="0B6F2196" w:rsidR="00167364" w:rsidRPr="0013245F" w:rsidRDefault="00167364" w:rsidP="00FE4882">
            <w:pPr>
              <w:suppressAutoHyphens/>
              <w:spacing w:after="0" w:line="240" w:lineRule="auto"/>
              <w:jc w:val="center"/>
              <w:rPr>
                <w:rFonts w:ascii="Times New Roman" w:eastAsia="Times New Roman" w:hAnsi="Times New Roman" w:cs="Times New Roman"/>
                <w:b/>
                <w:sz w:val="24"/>
                <w:szCs w:val="24"/>
                <w:lang w:val="ro-RO"/>
              </w:rPr>
            </w:pPr>
            <w:r w:rsidRPr="0013245F">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3</w:t>
            </w:r>
            <w:r w:rsidRPr="0013245F">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4</w:t>
            </w:r>
          </w:p>
        </w:tc>
        <w:tc>
          <w:tcPr>
            <w:tcW w:w="1142" w:type="dxa"/>
            <w:tcBorders>
              <w:left w:val="single" w:sz="12" w:space="0" w:color="auto"/>
              <w:bottom w:val="single" w:sz="12" w:space="0" w:color="auto"/>
              <w:right w:val="single" w:sz="12" w:space="0" w:color="auto"/>
            </w:tcBorders>
          </w:tcPr>
          <w:p w14:paraId="5AD54BBB" w14:textId="6A07FFD5" w:rsidR="00167364" w:rsidRDefault="009770CC"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69</w:t>
            </w:r>
          </w:p>
        </w:tc>
        <w:tc>
          <w:tcPr>
            <w:tcW w:w="1288" w:type="dxa"/>
            <w:tcBorders>
              <w:left w:val="single" w:sz="12" w:space="0" w:color="auto"/>
              <w:bottom w:val="single" w:sz="12" w:space="0" w:color="auto"/>
              <w:right w:val="single" w:sz="12" w:space="0" w:color="auto"/>
            </w:tcBorders>
          </w:tcPr>
          <w:p w14:paraId="43C71A21" w14:textId="0B45D9CF" w:rsidR="00167364" w:rsidRDefault="009770CC"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63</w:t>
            </w:r>
          </w:p>
        </w:tc>
        <w:tc>
          <w:tcPr>
            <w:tcW w:w="2160" w:type="dxa"/>
            <w:tcBorders>
              <w:left w:val="single" w:sz="12" w:space="0" w:color="auto"/>
              <w:bottom w:val="single" w:sz="12" w:space="0" w:color="auto"/>
              <w:right w:val="single" w:sz="12" w:space="0" w:color="auto"/>
            </w:tcBorders>
          </w:tcPr>
          <w:p w14:paraId="48422B9F" w14:textId="5B7CCB4C" w:rsidR="00167364" w:rsidRDefault="009770CC" w:rsidP="008942F8">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0</w:t>
            </w:r>
          </w:p>
        </w:tc>
        <w:tc>
          <w:tcPr>
            <w:tcW w:w="2430" w:type="dxa"/>
            <w:tcBorders>
              <w:left w:val="single" w:sz="12" w:space="0" w:color="auto"/>
              <w:bottom w:val="single" w:sz="12" w:space="0" w:color="auto"/>
              <w:right w:val="single" w:sz="12" w:space="0" w:color="auto"/>
            </w:tcBorders>
          </w:tcPr>
          <w:p w14:paraId="2D903F1D" w14:textId="5D8FF7F4" w:rsidR="00167364" w:rsidRDefault="009770CC"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1710" w:type="dxa"/>
            <w:tcBorders>
              <w:bottom w:val="single" w:sz="12" w:space="0" w:color="auto"/>
              <w:right w:val="single" w:sz="12" w:space="0" w:color="auto"/>
            </w:tcBorders>
          </w:tcPr>
          <w:p w14:paraId="11D218E6" w14:textId="77282135" w:rsidR="00167364" w:rsidRDefault="009770CC" w:rsidP="00FE4882">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r>
    </w:tbl>
    <w:p w14:paraId="54152962" w14:textId="77777777" w:rsidR="00C1461D" w:rsidRPr="00AC50F7" w:rsidRDefault="00C1461D" w:rsidP="00C1461D">
      <w:pPr>
        <w:suppressAutoHyphens/>
        <w:spacing w:after="0" w:line="240" w:lineRule="auto"/>
        <w:jc w:val="both"/>
        <w:rPr>
          <w:rFonts w:ascii="Times New Roman" w:eastAsia="Times New Roman" w:hAnsi="Times New Roman" w:cs="Times New Roman"/>
          <w:b/>
          <w:sz w:val="24"/>
          <w:szCs w:val="24"/>
        </w:rPr>
      </w:pPr>
    </w:p>
    <w:p w14:paraId="4AE17B2E" w14:textId="77777777" w:rsidR="00C1461D" w:rsidRPr="00AC50F7" w:rsidRDefault="00C1461D" w:rsidP="00C1461D">
      <w:pPr>
        <w:suppressAutoHyphens/>
        <w:spacing w:after="0" w:line="240" w:lineRule="auto"/>
        <w:jc w:val="both"/>
        <w:rPr>
          <w:rFonts w:ascii="Times New Roman" w:eastAsia="Times New Roman" w:hAnsi="Times New Roman" w:cs="Times New Roman"/>
          <w:b/>
          <w:sz w:val="24"/>
          <w:szCs w:val="24"/>
        </w:rPr>
      </w:pPr>
    </w:p>
    <w:p w14:paraId="473F60BD" w14:textId="510E58DF" w:rsidR="00C1461D" w:rsidRPr="00AC50F7" w:rsidRDefault="00C1461D" w:rsidP="00DA20D3">
      <w:pPr>
        <w:suppressAutoHyphens/>
        <w:spacing w:after="0" w:line="240" w:lineRule="auto"/>
        <w:jc w:val="center"/>
        <w:rPr>
          <w:rFonts w:ascii="Times New Roman" w:eastAsia="Times New Roman" w:hAnsi="Times New Roman" w:cs="Times New Roman"/>
          <w:b/>
          <w:sz w:val="24"/>
          <w:szCs w:val="24"/>
        </w:rPr>
      </w:pPr>
    </w:p>
    <w:p w14:paraId="12E09DCA" w14:textId="77777777" w:rsidR="00C1461D" w:rsidRDefault="00C1461D" w:rsidP="00C1461D">
      <w:pPr>
        <w:suppressAutoHyphens/>
        <w:spacing w:after="0" w:line="240" w:lineRule="auto"/>
        <w:jc w:val="both"/>
        <w:rPr>
          <w:rFonts w:ascii="Times New Roman" w:eastAsia="Times New Roman" w:hAnsi="Times New Roman" w:cs="Times New Roman"/>
          <w:b/>
          <w:sz w:val="24"/>
          <w:szCs w:val="24"/>
        </w:rPr>
      </w:pPr>
    </w:p>
    <w:p w14:paraId="3A835D8F" w14:textId="77777777" w:rsidR="00E422A8" w:rsidRDefault="00E422A8" w:rsidP="00C1461D">
      <w:pPr>
        <w:suppressAutoHyphens/>
        <w:spacing w:after="0" w:line="240" w:lineRule="auto"/>
        <w:jc w:val="both"/>
        <w:rPr>
          <w:rFonts w:ascii="Times New Roman" w:eastAsia="Times New Roman" w:hAnsi="Times New Roman" w:cs="Times New Roman"/>
          <w:b/>
          <w:sz w:val="24"/>
          <w:szCs w:val="24"/>
        </w:rPr>
      </w:pPr>
    </w:p>
    <w:p w14:paraId="0EE800D3" w14:textId="77777777" w:rsidR="00E422A8" w:rsidRDefault="00E422A8" w:rsidP="00C1461D">
      <w:pPr>
        <w:suppressAutoHyphens/>
        <w:spacing w:after="0" w:line="240" w:lineRule="auto"/>
        <w:jc w:val="both"/>
        <w:rPr>
          <w:rFonts w:ascii="Times New Roman" w:eastAsia="Times New Roman" w:hAnsi="Times New Roman" w:cs="Times New Roman"/>
          <w:b/>
          <w:sz w:val="24"/>
          <w:szCs w:val="24"/>
        </w:rPr>
      </w:pPr>
    </w:p>
    <w:p w14:paraId="0C3759E0" w14:textId="77777777" w:rsidR="00E422A8" w:rsidRPr="00AC50F7" w:rsidRDefault="00E422A8" w:rsidP="00C1461D">
      <w:pPr>
        <w:suppressAutoHyphens/>
        <w:spacing w:after="0" w:line="240" w:lineRule="auto"/>
        <w:jc w:val="both"/>
        <w:rPr>
          <w:rFonts w:ascii="Times New Roman" w:eastAsia="Times New Roman" w:hAnsi="Times New Roman" w:cs="Times New Roman"/>
          <w:b/>
          <w:sz w:val="24"/>
          <w:szCs w:val="24"/>
        </w:rPr>
      </w:pPr>
    </w:p>
    <w:p w14:paraId="4E121B7C" w14:textId="77777777" w:rsidR="00C1461D" w:rsidRPr="00AC50F7" w:rsidRDefault="00C1461D" w:rsidP="00C1461D">
      <w:pPr>
        <w:suppressAutoHyphens/>
        <w:spacing w:after="0" w:line="240" w:lineRule="auto"/>
        <w:jc w:val="both"/>
        <w:rPr>
          <w:rFonts w:ascii="Times New Roman" w:eastAsia="Times New Roman" w:hAnsi="Times New Roman" w:cs="Times New Roman"/>
          <w:b/>
          <w:sz w:val="24"/>
          <w:szCs w:val="24"/>
        </w:rPr>
      </w:pPr>
    </w:p>
    <w:p w14:paraId="27B53A5E" w14:textId="77777777" w:rsidR="00C1461D" w:rsidRPr="004D149C" w:rsidRDefault="00C1461D" w:rsidP="00C1461D">
      <w:pPr>
        <w:suppressAutoHyphens/>
        <w:spacing w:after="0" w:line="240" w:lineRule="auto"/>
        <w:jc w:val="both"/>
        <w:rPr>
          <w:rFonts w:ascii="Times New Roman" w:eastAsia="Times New Roman" w:hAnsi="Times New Roman" w:cs="Times New Roman"/>
          <w:b/>
          <w:sz w:val="24"/>
          <w:szCs w:val="24"/>
          <w:lang w:val="pt-BR"/>
        </w:rPr>
      </w:pPr>
      <w:r w:rsidRPr="004D149C">
        <w:rPr>
          <w:rFonts w:ascii="Times New Roman" w:eastAsia="Times New Roman" w:hAnsi="Times New Roman" w:cs="Times New Roman"/>
          <w:b/>
          <w:sz w:val="24"/>
          <w:szCs w:val="24"/>
          <w:lang w:val="pt-BR"/>
        </w:rPr>
        <w:t xml:space="preserve">          SITUAȚIA PRIVIND NUMĂRUL DE ABSENŢE PE ANI ȘCOLARI</w:t>
      </w:r>
    </w:p>
    <w:tbl>
      <w:tblPr>
        <w:tblpPr w:leftFromText="180" w:rightFromText="180" w:vertAnchor="text" w:horzAnchor="margin" w:tblpXSpec="center" w:tblpY="29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0"/>
        <w:gridCol w:w="6"/>
        <w:gridCol w:w="2312"/>
        <w:gridCol w:w="2160"/>
        <w:gridCol w:w="2520"/>
      </w:tblGrid>
      <w:tr w:rsidR="00C1461D" w:rsidRPr="009E1470" w14:paraId="7EA97F55" w14:textId="77777777" w:rsidTr="00E04B8B">
        <w:trPr>
          <w:trHeight w:val="531"/>
        </w:trPr>
        <w:tc>
          <w:tcPr>
            <w:tcW w:w="2116" w:type="dxa"/>
            <w:gridSpan w:val="2"/>
            <w:tcBorders>
              <w:bottom w:val="single" w:sz="12" w:space="0" w:color="auto"/>
              <w:right w:val="single" w:sz="12" w:space="0" w:color="auto"/>
            </w:tcBorders>
            <w:shd w:val="clear" w:color="auto" w:fill="D9E2F3" w:themeFill="accent1" w:themeFillTint="33"/>
          </w:tcPr>
          <w:p w14:paraId="6E8CE536" w14:textId="77777777" w:rsidR="00C1461D" w:rsidRPr="009E1470" w:rsidRDefault="00C1461D" w:rsidP="009E1470">
            <w:pPr>
              <w:suppressAutoHyphens/>
              <w:spacing w:after="0" w:line="240" w:lineRule="auto"/>
              <w:jc w:val="center"/>
              <w:rPr>
                <w:rFonts w:ascii="Times New Roman" w:eastAsia="Times New Roman" w:hAnsi="Times New Roman" w:cs="Times New Roman"/>
                <w:b/>
                <w:sz w:val="24"/>
                <w:szCs w:val="24"/>
                <w:lang w:val="ro-RO"/>
              </w:rPr>
            </w:pPr>
            <w:r w:rsidRPr="009E1470">
              <w:rPr>
                <w:rFonts w:ascii="Times New Roman" w:eastAsia="Times New Roman" w:hAnsi="Times New Roman" w:cs="Times New Roman"/>
                <w:b/>
                <w:sz w:val="24"/>
                <w:szCs w:val="24"/>
                <w:lang w:val="ro-RO"/>
              </w:rPr>
              <w:t>An școlar</w:t>
            </w:r>
          </w:p>
        </w:tc>
        <w:tc>
          <w:tcPr>
            <w:tcW w:w="2312" w:type="dxa"/>
            <w:tcBorders>
              <w:left w:val="single" w:sz="12" w:space="0" w:color="auto"/>
              <w:bottom w:val="single" w:sz="12" w:space="0" w:color="auto"/>
              <w:right w:val="single" w:sz="12" w:space="0" w:color="auto"/>
            </w:tcBorders>
            <w:shd w:val="clear" w:color="auto" w:fill="D9E2F3" w:themeFill="accent1" w:themeFillTint="33"/>
          </w:tcPr>
          <w:p w14:paraId="2E424A3F" w14:textId="77777777" w:rsidR="00C1461D" w:rsidRPr="009E1470" w:rsidRDefault="00C1461D" w:rsidP="009E1470">
            <w:pPr>
              <w:suppressAutoHyphens/>
              <w:spacing w:after="0" w:line="240" w:lineRule="auto"/>
              <w:jc w:val="center"/>
              <w:rPr>
                <w:rFonts w:ascii="Times New Roman" w:eastAsia="Times New Roman" w:hAnsi="Times New Roman" w:cs="Times New Roman"/>
                <w:b/>
                <w:sz w:val="24"/>
                <w:szCs w:val="24"/>
                <w:lang w:val="ro-RO"/>
              </w:rPr>
            </w:pPr>
            <w:r w:rsidRPr="009E1470">
              <w:rPr>
                <w:rFonts w:ascii="Times New Roman" w:eastAsia="Times New Roman" w:hAnsi="Times New Roman" w:cs="Times New Roman"/>
                <w:b/>
                <w:sz w:val="24"/>
                <w:szCs w:val="24"/>
                <w:lang w:val="ro-RO"/>
              </w:rPr>
              <w:t>Total absențe</w:t>
            </w:r>
          </w:p>
        </w:tc>
        <w:tc>
          <w:tcPr>
            <w:tcW w:w="2160" w:type="dxa"/>
            <w:tcBorders>
              <w:left w:val="single" w:sz="12" w:space="0" w:color="auto"/>
              <w:bottom w:val="single" w:sz="12" w:space="0" w:color="auto"/>
              <w:right w:val="single" w:sz="12" w:space="0" w:color="auto"/>
            </w:tcBorders>
            <w:shd w:val="clear" w:color="auto" w:fill="D9E2F3" w:themeFill="accent1" w:themeFillTint="33"/>
          </w:tcPr>
          <w:p w14:paraId="40270FA7" w14:textId="77777777" w:rsidR="00C1461D" w:rsidRPr="009E1470" w:rsidRDefault="00C1461D" w:rsidP="009E1470">
            <w:pPr>
              <w:suppressAutoHyphens/>
              <w:spacing w:after="0" w:line="240" w:lineRule="auto"/>
              <w:jc w:val="center"/>
              <w:rPr>
                <w:rFonts w:ascii="Times New Roman" w:eastAsia="Times New Roman" w:hAnsi="Times New Roman" w:cs="Times New Roman"/>
                <w:b/>
                <w:sz w:val="24"/>
                <w:szCs w:val="24"/>
                <w:lang w:val="ro-RO"/>
              </w:rPr>
            </w:pPr>
            <w:r w:rsidRPr="009E1470">
              <w:rPr>
                <w:rFonts w:ascii="Times New Roman" w:eastAsia="Times New Roman" w:hAnsi="Times New Roman" w:cs="Times New Roman"/>
                <w:b/>
                <w:sz w:val="24"/>
                <w:szCs w:val="24"/>
                <w:lang w:val="ro-RO"/>
              </w:rPr>
              <w:t>Motivate</w:t>
            </w:r>
          </w:p>
        </w:tc>
        <w:tc>
          <w:tcPr>
            <w:tcW w:w="2520" w:type="dxa"/>
            <w:tcBorders>
              <w:left w:val="single" w:sz="12" w:space="0" w:color="auto"/>
              <w:bottom w:val="single" w:sz="12" w:space="0" w:color="auto"/>
            </w:tcBorders>
            <w:shd w:val="clear" w:color="auto" w:fill="D9E2F3" w:themeFill="accent1" w:themeFillTint="33"/>
          </w:tcPr>
          <w:p w14:paraId="35905F6C" w14:textId="77777777" w:rsidR="00C1461D" w:rsidRPr="009E1470" w:rsidRDefault="00C1461D" w:rsidP="009E1470">
            <w:pPr>
              <w:suppressAutoHyphens/>
              <w:spacing w:after="0" w:line="240" w:lineRule="auto"/>
              <w:jc w:val="center"/>
              <w:rPr>
                <w:rFonts w:ascii="Times New Roman" w:eastAsia="Times New Roman" w:hAnsi="Times New Roman" w:cs="Times New Roman"/>
                <w:b/>
                <w:sz w:val="24"/>
                <w:szCs w:val="24"/>
                <w:lang w:val="ro-RO"/>
              </w:rPr>
            </w:pPr>
            <w:r w:rsidRPr="009E1470">
              <w:rPr>
                <w:rFonts w:ascii="Times New Roman" w:eastAsia="Times New Roman" w:hAnsi="Times New Roman" w:cs="Times New Roman"/>
                <w:b/>
                <w:sz w:val="24"/>
                <w:szCs w:val="24"/>
                <w:lang w:val="ro-RO"/>
              </w:rPr>
              <w:t>Nemotivate</w:t>
            </w:r>
          </w:p>
        </w:tc>
      </w:tr>
      <w:tr w:rsidR="00C1461D" w:rsidRPr="009E1470" w14:paraId="6C585D94" w14:textId="77777777" w:rsidTr="00E04B8B">
        <w:trPr>
          <w:trHeight w:val="349"/>
        </w:trPr>
        <w:tc>
          <w:tcPr>
            <w:tcW w:w="2116" w:type="dxa"/>
            <w:gridSpan w:val="2"/>
            <w:tcBorders>
              <w:top w:val="single" w:sz="12" w:space="0" w:color="auto"/>
              <w:bottom w:val="single" w:sz="12" w:space="0" w:color="auto"/>
              <w:right w:val="single" w:sz="12" w:space="0" w:color="auto"/>
            </w:tcBorders>
            <w:shd w:val="clear" w:color="auto" w:fill="auto"/>
          </w:tcPr>
          <w:p w14:paraId="2243A51B" w14:textId="061D56CB" w:rsidR="00C1461D" w:rsidRPr="009E1470" w:rsidRDefault="00C1461D" w:rsidP="009E1470">
            <w:pPr>
              <w:suppressAutoHyphens/>
              <w:spacing w:after="0" w:line="240" w:lineRule="auto"/>
              <w:jc w:val="center"/>
              <w:rPr>
                <w:rFonts w:ascii="Times New Roman" w:eastAsia="Times New Roman" w:hAnsi="Times New Roman" w:cs="Times New Roman"/>
                <w:b/>
                <w:sz w:val="24"/>
                <w:szCs w:val="24"/>
                <w:lang w:val="ro-RO"/>
              </w:rPr>
            </w:pPr>
            <w:r w:rsidRPr="009E1470">
              <w:rPr>
                <w:rFonts w:ascii="Times New Roman" w:eastAsia="Times New Roman" w:hAnsi="Times New Roman" w:cs="Times New Roman"/>
                <w:b/>
                <w:sz w:val="24"/>
                <w:szCs w:val="24"/>
                <w:lang w:val="ro-RO"/>
              </w:rPr>
              <w:t>20</w:t>
            </w:r>
            <w:r w:rsidR="00D478A8">
              <w:rPr>
                <w:rFonts w:ascii="Times New Roman" w:eastAsia="Times New Roman" w:hAnsi="Times New Roman" w:cs="Times New Roman"/>
                <w:b/>
                <w:sz w:val="24"/>
                <w:szCs w:val="24"/>
                <w:lang w:val="ro-RO"/>
              </w:rPr>
              <w:t>20</w:t>
            </w:r>
            <w:r w:rsidRPr="009E1470">
              <w:rPr>
                <w:rFonts w:ascii="Times New Roman" w:eastAsia="Times New Roman" w:hAnsi="Times New Roman" w:cs="Times New Roman"/>
                <w:b/>
                <w:sz w:val="24"/>
                <w:szCs w:val="24"/>
                <w:lang w:val="ro-RO"/>
              </w:rPr>
              <w:t>-20</w:t>
            </w:r>
            <w:r w:rsidR="00F35D3E">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1</w:t>
            </w:r>
          </w:p>
        </w:tc>
        <w:tc>
          <w:tcPr>
            <w:tcW w:w="2312" w:type="dxa"/>
            <w:tcBorders>
              <w:top w:val="single" w:sz="12" w:space="0" w:color="auto"/>
              <w:left w:val="single" w:sz="12" w:space="0" w:color="auto"/>
              <w:bottom w:val="single" w:sz="12" w:space="0" w:color="auto"/>
              <w:right w:val="single" w:sz="12" w:space="0" w:color="auto"/>
            </w:tcBorders>
          </w:tcPr>
          <w:p w14:paraId="1821BF46" w14:textId="56995B65" w:rsidR="00C1461D" w:rsidRPr="009E1470" w:rsidRDefault="008942F8" w:rsidP="009E1470">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2045</w:t>
            </w:r>
          </w:p>
        </w:tc>
        <w:tc>
          <w:tcPr>
            <w:tcW w:w="2160" w:type="dxa"/>
            <w:tcBorders>
              <w:top w:val="single" w:sz="12" w:space="0" w:color="auto"/>
              <w:left w:val="single" w:sz="12" w:space="0" w:color="auto"/>
              <w:bottom w:val="single" w:sz="12" w:space="0" w:color="auto"/>
              <w:right w:val="single" w:sz="12" w:space="0" w:color="auto"/>
            </w:tcBorders>
          </w:tcPr>
          <w:p w14:paraId="61B39853" w14:textId="23EF270E" w:rsidR="00C1461D" w:rsidRPr="009E1470" w:rsidRDefault="00243F25" w:rsidP="009E1470">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r w:rsidR="008942F8">
              <w:rPr>
                <w:rFonts w:ascii="Times New Roman" w:eastAsia="Times New Roman" w:hAnsi="Times New Roman" w:cs="Times New Roman"/>
                <w:sz w:val="24"/>
                <w:szCs w:val="24"/>
                <w:lang w:val="ro-RO"/>
              </w:rPr>
              <w:t>037</w:t>
            </w:r>
          </w:p>
        </w:tc>
        <w:tc>
          <w:tcPr>
            <w:tcW w:w="2520" w:type="dxa"/>
            <w:tcBorders>
              <w:top w:val="single" w:sz="12" w:space="0" w:color="auto"/>
              <w:left w:val="single" w:sz="12" w:space="0" w:color="auto"/>
              <w:bottom w:val="single" w:sz="12" w:space="0" w:color="auto"/>
            </w:tcBorders>
          </w:tcPr>
          <w:p w14:paraId="41E79553" w14:textId="377D743A" w:rsidR="00C1461D" w:rsidRPr="009E1470" w:rsidRDefault="008942F8" w:rsidP="009E1470">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1008</w:t>
            </w:r>
          </w:p>
        </w:tc>
      </w:tr>
      <w:tr w:rsidR="00C1461D" w:rsidRPr="009E1470" w14:paraId="3439121B" w14:textId="77777777" w:rsidTr="00E04B8B">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349"/>
        </w:trPr>
        <w:tc>
          <w:tcPr>
            <w:tcW w:w="2110" w:type="dxa"/>
            <w:tcBorders>
              <w:top w:val="single" w:sz="12" w:space="0" w:color="auto"/>
              <w:left w:val="single" w:sz="12" w:space="0" w:color="auto"/>
              <w:bottom w:val="single" w:sz="12" w:space="0" w:color="auto"/>
              <w:right w:val="single" w:sz="12" w:space="0" w:color="auto"/>
            </w:tcBorders>
          </w:tcPr>
          <w:p w14:paraId="150ADB19" w14:textId="723F7558" w:rsidR="00C1461D" w:rsidRPr="009E1470" w:rsidRDefault="00C1461D" w:rsidP="009E1470">
            <w:pPr>
              <w:suppressAutoHyphens/>
              <w:spacing w:after="0" w:line="240" w:lineRule="auto"/>
              <w:jc w:val="center"/>
              <w:rPr>
                <w:rFonts w:ascii="Times New Roman" w:eastAsia="Times New Roman" w:hAnsi="Times New Roman" w:cs="Times New Roman"/>
                <w:b/>
                <w:sz w:val="24"/>
                <w:szCs w:val="24"/>
                <w:lang w:val="ro-RO"/>
              </w:rPr>
            </w:pPr>
            <w:r w:rsidRPr="009E1470">
              <w:rPr>
                <w:rFonts w:ascii="Times New Roman" w:eastAsia="Times New Roman" w:hAnsi="Times New Roman" w:cs="Times New Roman"/>
                <w:b/>
                <w:sz w:val="24"/>
                <w:szCs w:val="24"/>
                <w:lang w:val="ro-RO"/>
              </w:rPr>
              <w:t>20</w:t>
            </w:r>
            <w:r w:rsidR="00F35D3E">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1</w:t>
            </w:r>
            <w:r w:rsidRPr="009E1470">
              <w:rPr>
                <w:rFonts w:ascii="Times New Roman" w:eastAsia="Times New Roman" w:hAnsi="Times New Roman" w:cs="Times New Roman"/>
                <w:b/>
                <w:sz w:val="24"/>
                <w:szCs w:val="24"/>
                <w:lang w:val="ro-RO"/>
              </w:rPr>
              <w:t>-20</w:t>
            </w:r>
            <w:r w:rsidR="00F35D3E">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2</w:t>
            </w:r>
          </w:p>
        </w:tc>
        <w:tc>
          <w:tcPr>
            <w:tcW w:w="2318" w:type="dxa"/>
            <w:gridSpan w:val="2"/>
            <w:tcBorders>
              <w:top w:val="single" w:sz="12" w:space="0" w:color="auto"/>
              <w:left w:val="single" w:sz="12" w:space="0" w:color="auto"/>
              <w:bottom w:val="single" w:sz="12" w:space="0" w:color="auto"/>
              <w:right w:val="single" w:sz="12" w:space="0" w:color="auto"/>
            </w:tcBorders>
          </w:tcPr>
          <w:p w14:paraId="5C8409F3" w14:textId="4399D30F" w:rsidR="00C1461D" w:rsidRPr="009E1470" w:rsidRDefault="008942F8" w:rsidP="00433C2A">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4613</w:t>
            </w:r>
          </w:p>
        </w:tc>
        <w:tc>
          <w:tcPr>
            <w:tcW w:w="2160" w:type="dxa"/>
            <w:tcBorders>
              <w:top w:val="single" w:sz="12" w:space="0" w:color="auto"/>
              <w:left w:val="single" w:sz="12" w:space="0" w:color="auto"/>
              <w:bottom w:val="single" w:sz="12" w:space="0" w:color="auto"/>
              <w:right w:val="single" w:sz="12" w:space="0" w:color="auto"/>
            </w:tcBorders>
          </w:tcPr>
          <w:p w14:paraId="507E8E23" w14:textId="5A0E9BEA" w:rsidR="00C1461D" w:rsidRPr="009E1470" w:rsidRDefault="008942F8" w:rsidP="00433C2A">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2614</w:t>
            </w:r>
          </w:p>
        </w:tc>
        <w:tc>
          <w:tcPr>
            <w:tcW w:w="2520" w:type="dxa"/>
            <w:tcBorders>
              <w:top w:val="single" w:sz="12" w:space="0" w:color="auto"/>
              <w:left w:val="single" w:sz="12" w:space="0" w:color="auto"/>
              <w:bottom w:val="single" w:sz="12" w:space="0" w:color="auto"/>
              <w:right w:val="single" w:sz="12" w:space="0" w:color="auto"/>
            </w:tcBorders>
          </w:tcPr>
          <w:p w14:paraId="221FACE8" w14:textId="1756DF85" w:rsidR="00C1461D" w:rsidRPr="009E1470" w:rsidRDefault="008942F8" w:rsidP="00433C2A">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1999</w:t>
            </w:r>
          </w:p>
        </w:tc>
      </w:tr>
      <w:tr w:rsidR="004A3597" w:rsidRPr="009E1470" w14:paraId="2DA483A0" w14:textId="77777777" w:rsidTr="00E04B8B">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349"/>
        </w:trPr>
        <w:tc>
          <w:tcPr>
            <w:tcW w:w="2110" w:type="dxa"/>
            <w:tcBorders>
              <w:top w:val="single" w:sz="12" w:space="0" w:color="auto"/>
              <w:left w:val="single" w:sz="12" w:space="0" w:color="auto"/>
              <w:bottom w:val="single" w:sz="12" w:space="0" w:color="auto"/>
              <w:right w:val="single" w:sz="12" w:space="0" w:color="auto"/>
            </w:tcBorders>
          </w:tcPr>
          <w:p w14:paraId="216F5191" w14:textId="3C742DC1" w:rsidR="004A3597" w:rsidRPr="009E1470" w:rsidRDefault="004A3597" w:rsidP="009E1470">
            <w:pPr>
              <w:suppressAutoHyphens/>
              <w:spacing w:after="0" w:line="240" w:lineRule="auto"/>
              <w:jc w:val="center"/>
              <w:rPr>
                <w:rFonts w:ascii="Times New Roman" w:eastAsia="Times New Roman" w:hAnsi="Times New Roman" w:cs="Times New Roman"/>
                <w:b/>
                <w:sz w:val="24"/>
                <w:szCs w:val="24"/>
                <w:lang w:val="ro-RO"/>
              </w:rPr>
            </w:pPr>
            <w:r w:rsidRPr="009E1470">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2</w:t>
            </w:r>
            <w:r w:rsidRPr="009E1470">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D478A8">
              <w:rPr>
                <w:rFonts w:ascii="Times New Roman" w:eastAsia="Times New Roman" w:hAnsi="Times New Roman" w:cs="Times New Roman"/>
                <w:b/>
                <w:sz w:val="24"/>
                <w:szCs w:val="24"/>
                <w:lang w:val="ro-RO"/>
              </w:rPr>
              <w:t>3</w:t>
            </w:r>
          </w:p>
        </w:tc>
        <w:tc>
          <w:tcPr>
            <w:tcW w:w="2318" w:type="dxa"/>
            <w:gridSpan w:val="2"/>
            <w:tcBorders>
              <w:top w:val="single" w:sz="12" w:space="0" w:color="auto"/>
              <w:left w:val="single" w:sz="12" w:space="0" w:color="auto"/>
              <w:bottom w:val="single" w:sz="12" w:space="0" w:color="auto"/>
              <w:right w:val="single" w:sz="12" w:space="0" w:color="auto"/>
            </w:tcBorders>
          </w:tcPr>
          <w:p w14:paraId="4698F5D3" w14:textId="773B4B83" w:rsidR="004A3597" w:rsidRPr="00CD5767" w:rsidRDefault="008942F8" w:rsidP="00433C2A">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2615</w:t>
            </w:r>
          </w:p>
        </w:tc>
        <w:tc>
          <w:tcPr>
            <w:tcW w:w="2160" w:type="dxa"/>
            <w:tcBorders>
              <w:top w:val="single" w:sz="12" w:space="0" w:color="auto"/>
              <w:left w:val="single" w:sz="12" w:space="0" w:color="auto"/>
              <w:bottom w:val="single" w:sz="12" w:space="0" w:color="auto"/>
              <w:right w:val="single" w:sz="12" w:space="0" w:color="auto"/>
            </w:tcBorders>
          </w:tcPr>
          <w:p w14:paraId="751B8ACC" w14:textId="5029F270" w:rsidR="004A3597" w:rsidRPr="00CD5767" w:rsidRDefault="008942F8" w:rsidP="00433C2A">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1063</w:t>
            </w:r>
          </w:p>
        </w:tc>
        <w:tc>
          <w:tcPr>
            <w:tcW w:w="2520" w:type="dxa"/>
            <w:tcBorders>
              <w:top w:val="single" w:sz="12" w:space="0" w:color="auto"/>
              <w:left w:val="single" w:sz="12" w:space="0" w:color="auto"/>
              <w:bottom w:val="single" w:sz="12" w:space="0" w:color="auto"/>
              <w:right w:val="single" w:sz="12" w:space="0" w:color="auto"/>
            </w:tcBorders>
          </w:tcPr>
          <w:p w14:paraId="3CA8AA92" w14:textId="74056FD0" w:rsidR="004A3597" w:rsidRPr="00CD5767" w:rsidRDefault="008942F8" w:rsidP="00433C2A">
            <w:pPr>
              <w:suppressAutoHyphen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1552</w:t>
            </w:r>
          </w:p>
        </w:tc>
      </w:tr>
      <w:tr w:rsidR="00494C36" w:rsidRPr="009E1470" w14:paraId="42B3B7C5" w14:textId="77777777" w:rsidTr="00E04B8B">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349"/>
        </w:trPr>
        <w:tc>
          <w:tcPr>
            <w:tcW w:w="2110" w:type="dxa"/>
            <w:tcBorders>
              <w:top w:val="single" w:sz="12" w:space="0" w:color="auto"/>
              <w:left w:val="single" w:sz="12" w:space="0" w:color="auto"/>
              <w:bottom w:val="single" w:sz="12" w:space="0" w:color="auto"/>
              <w:right w:val="single" w:sz="12" w:space="0" w:color="auto"/>
            </w:tcBorders>
          </w:tcPr>
          <w:p w14:paraId="0192B8F2" w14:textId="16F70AC7" w:rsidR="00494C36" w:rsidRPr="009E1470" w:rsidRDefault="00494C36" w:rsidP="009E1470">
            <w:pPr>
              <w:suppressAutoHyphens/>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202</w:t>
            </w:r>
            <w:r w:rsidR="00D478A8">
              <w:rPr>
                <w:rFonts w:ascii="Times New Roman" w:eastAsia="Times New Roman" w:hAnsi="Times New Roman" w:cs="Times New Roman"/>
                <w:b/>
                <w:sz w:val="24"/>
                <w:szCs w:val="24"/>
                <w:lang w:val="ro-RO"/>
              </w:rPr>
              <w:t>3</w:t>
            </w:r>
            <w:r>
              <w:rPr>
                <w:rFonts w:ascii="Times New Roman" w:eastAsia="Times New Roman" w:hAnsi="Times New Roman" w:cs="Times New Roman"/>
                <w:b/>
                <w:sz w:val="24"/>
                <w:szCs w:val="24"/>
                <w:lang w:val="ro-RO"/>
              </w:rPr>
              <w:t>-202</w:t>
            </w:r>
            <w:r w:rsidR="00D478A8">
              <w:rPr>
                <w:rFonts w:ascii="Times New Roman" w:eastAsia="Times New Roman" w:hAnsi="Times New Roman" w:cs="Times New Roman"/>
                <w:b/>
                <w:sz w:val="24"/>
                <w:szCs w:val="24"/>
                <w:lang w:val="ro-RO"/>
              </w:rPr>
              <w:t>4</w:t>
            </w:r>
          </w:p>
        </w:tc>
        <w:tc>
          <w:tcPr>
            <w:tcW w:w="2318" w:type="dxa"/>
            <w:gridSpan w:val="2"/>
            <w:tcBorders>
              <w:top w:val="single" w:sz="12" w:space="0" w:color="auto"/>
              <w:left w:val="single" w:sz="12" w:space="0" w:color="auto"/>
              <w:bottom w:val="single" w:sz="12" w:space="0" w:color="auto"/>
              <w:right w:val="single" w:sz="12" w:space="0" w:color="auto"/>
            </w:tcBorders>
          </w:tcPr>
          <w:p w14:paraId="74CDD681" w14:textId="2749DACC" w:rsidR="00494C36" w:rsidRPr="00CD5767" w:rsidRDefault="00A250B2" w:rsidP="00A250B2">
            <w:pPr>
              <w:suppressAutoHyphens/>
              <w:spacing w:after="0" w:line="480" w:lineRule="auto"/>
              <w:jc w:val="center"/>
              <w:rPr>
                <w:rFonts w:ascii="Times New Roman" w:hAnsi="Times New Roman" w:cs="Times New Roman"/>
                <w:sz w:val="24"/>
                <w:szCs w:val="24"/>
              </w:rPr>
            </w:pPr>
            <w:r>
              <w:rPr>
                <w:rFonts w:ascii="Times New Roman" w:hAnsi="Times New Roman" w:cs="Times New Roman"/>
                <w:sz w:val="24"/>
                <w:szCs w:val="24"/>
              </w:rPr>
              <w:t>6259</w:t>
            </w:r>
          </w:p>
        </w:tc>
        <w:tc>
          <w:tcPr>
            <w:tcW w:w="2160" w:type="dxa"/>
            <w:tcBorders>
              <w:top w:val="single" w:sz="12" w:space="0" w:color="auto"/>
              <w:left w:val="single" w:sz="12" w:space="0" w:color="auto"/>
              <w:bottom w:val="single" w:sz="12" w:space="0" w:color="auto"/>
              <w:right w:val="single" w:sz="12" w:space="0" w:color="auto"/>
            </w:tcBorders>
          </w:tcPr>
          <w:p w14:paraId="17AB14B8" w14:textId="7B2BB730" w:rsidR="00494C36" w:rsidRPr="00CD5767" w:rsidRDefault="00A250B2" w:rsidP="00433C2A">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2894</w:t>
            </w:r>
          </w:p>
        </w:tc>
        <w:tc>
          <w:tcPr>
            <w:tcW w:w="2520" w:type="dxa"/>
            <w:tcBorders>
              <w:top w:val="single" w:sz="12" w:space="0" w:color="auto"/>
              <w:left w:val="single" w:sz="12" w:space="0" w:color="auto"/>
              <w:bottom w:val="single" w:sz="12" w:space="0" w:color="auto"/>
              <w:right w:val="single" w:sz="12" w:space="0" w:color="auto"/>
            </w:tcBorders>
          </w:tcPr>
          <w:p w14:paraId="19468D9E" w14:textId="377AC028" w:rsidR="00494C36" w:rsidRPr="00CD5767" w:rsidRDefault="00A250B2" w:rsidP="00433C2A">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3365</w:t>
            </w:r>
          </w:p>
        </w:tc>
      </w:tr>
    </w:tbl>
    <w:p w14:paraId="0C7856C6" w14:textId="77777777" w:rsidR="00C1461D" w:rsidRPr="00AC50F7" w:rsidRDefault="00C1461D" w:rsidP="00C1461D">
      <w:pPr>
        <w:suppressAutoHyphens/>
        <w:spacing w:after="0" w:line="240" w:lineRule="auto"/>
        <w:jc w:val="both"/>
        <w:rPr>
          <w:rFonts w:ascii="Times New Roman" w:eastAsia="Times New Roman" w:hAnsi="Times New Roman" w:cs="Times New Roman"/>
          <w:b/>
          <w:sz w:val="24"/>
          <w:szCs w:val="24"/>
        </w:rPr>
      </w:pPr>
    </w:p>
    <w:p w14:paraId="7FA5AFE9" w14:textId="77777777" w:rsidR="00C1461D" w:rsidRPr="00AC50F7" w:rsidRDefault="00C1461D" w:rsidP="00C1461D">
      <w:pPr>
        <w:suppressAutoHyphens/>
        <w:spacing w:after="0" w:line="240" w:lineRule="auto"/>
        <w:jc w:val="both"/>
        <w:rPr>
          <w:rFonts w:ascii="Times New Roman" w:eastAsia="Times New Roman" w:hAnsi="Times New Roman" w:cs="Times New Roman"/>
          <w:sz w:val="24"/>
          <w:szCs w:val="24"/>
        </w:rPr>
      </w:pPr>
    </w:p>
    <w:p w14:paraId="2232504B" w14:textId="6F8014D0" w:rsidR="00E810F8" w:rsidRDefault="00E810F8" w:rsidP="00497C34">
      <w:pPr>
        <w:suppressAutoHyphens/>
        <w:spacing w:after="0" w:line="240" w:lineRule="auto"/>
        <w:jc w:val="center"/>
        <w:rPr>
          <w:rFonts w:ascii="Times New Roman" w:eastAsia="Times New Roman" w:hAnsi="Times New Roman" w:cs="Times New Roman"/>
          <w:b/>
          <w:sz w:val="24"/>
          <w:szCs w:val="24"/>
        </w:rPr>
      </w:pPr>
    </w:p>
    <w:p w14:paraId="2A66A428" w14:textId="1FAB6055" w:rsidR="00E810F8" w:rsidRPr="00AC50F7" w:rsidRDefault="00D16BF2" w:rsidP="00C1461D">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4C6EC693" wp14:editId="75F267EF">
                <wp:simplePos x="0" y="0"/>
                <wp:positionH relativeFrom="margin">
                  <wp:posOffset>217170</wp:posOffset>
                </wp:positionH>
                <wp:positionV relativeFrom="paragraph">
                  <wp:posOffset>8890</wp:posOffset>
                </wp:positionV>
                <wp:extent cx="5956300" cy="379730"/>
                <wp:effectExtent l="0" t="0" r="25400" b="20320"/>
                <wp:wrapNone/>
                <wp:docPr id="17" name="Text Box 17"/>
                <wp:cNvGraphicFramePr/>
                <a:graphic xmlns:a="http://schemas.openxmlformats.org/drawingml/2006/main">
                  <a:graphicData uri="http://schemas.microsoft.com/office/word/2010/wordprocessingShape">
                    <wps:wsp>
                      <wps:cNvSpPr txBox="1"/>
                      <wps:spPr>
                        <a:xfrm>
                          <a:off x="0" y="0"/>
                          <a:ext cx="5956300" cy="379730"/>
                        </a:xfrm>
                        <a:prstGeom prst="rect">
                          <a:avLst/>
                        </a:prstGeom>
                        <a:solidFill>
                          <a:schemeClr val="lt1"/>
                        </a:solidFill>
                        <a:ln w="6350">
                          <a:solidFill>
                            <a:schemeClr val="bg1"/>
                          </a:solidFill>
                        </a:ln>
                      </wps:spPr>
                      <wps:txbx>
                        <w:txbxContent>
                          <w:p w14:paraId="692CCF4F" w14:textId="77777777" w:rsidR="00F91B93" w:rsidRDefault="00F91B93" w:rsidP="008C7435">
                            <w:pPr>
                              <w:jc w:val="center"/>
                              <w:rPr>
                                <w:rFonts w:ascii="Times New Roman" w:eastAsia="Times New Roman" w:hAnsi="Times New Roman" w:cs="Times New Roman"/>
                                <w:b/>
                                <w:sz w:val="24"/>
                                <w:szCs w:val="24"/>
                              </w:rPr>
                            </w:pPr>
                          </w:p>
                          <w:p w14:paraId="391DE114" w14:textId="77777777" w:rsidR="00F91B93" w:rsidRDefault="00F91B93" w:rsidP="008C7435">
                            <w:pPr>
                              <w:jc w:val="center"/>
                              <w:rPr>
                                <w:rFonts w:ascii="Times New Roman" w:eastAsia="Times New Roman" w:hAnsi="Times New Roman" w:cs="Times New Roman"/>
                                <w:b/>
                                <w:sz w:val="24"/>
                                <w:szCs w:val="24"/>
                              </w:rPr>
                            </w:pPr>
                          </w:p>
                          <w:p w14:paraId="48398DB6" w14:textId="7719F020" w:rsidR="00F91B93" w:rsidRDefault="00F91B93" w:rsidP="008C7435">
                            <w:pPr>
                              <w:jc w:val="center"/>
                            </w:pPr>
                            <w:r w:rsidRPr="00AC50F7">
                              <w:rPr>
                                <w:rFonts w:ascii="Times New Roman" w:eastAsia="Times New Roman" w:hAnsi="Times New Roman" w:cs="Times New Roman"/>
                                <w:b/>
                                <w:sz w:val="24"/>
                                <w:szCs w:val="24"/>
                              </w:rPr>
                              <w:t>NUMĂR ABSENŢE</w:t>
                            </w:r>
                            <w:r>
                              <w:rPr>
                                <w:rFonts w:ascii="Times New Roman" w:eastAsia="Times New Roman" w:hAnsi="Times New Roman" w:cs="Times New Roman"/>
                                <w:b/>
                                <w:sz w:val="24"/>
                                <w:szCs w:val="24"/>
                              </w:rPr>
                              <w:t>/</w:t>
                            </w:r>
                            <w:r w:rsidRPr="00AC50F7">
                              <w:rPr>
                                <w:rFonts w:ascii="Times New Roman" w:eastAsia="Times New Roman" w:hAnsi="Times New Roman" w:cs="Times New Roman"/>
                                <w:b/>
                                <w:sz w:val="24"/>
                                <w:szCs w:val="24"/>
                              </w:rPr>
                              <w:t>ANI ȘCOLARI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C6EC693" id="_x0000_t202" coordsize="21600,21600" o:spt="202" path="m,l,21600r21600,l21600,xe">
                <v:stroke joinstyle="miter"/>
                <v:path gradientshapeok="t" o:connecttype="rect"/>
              </v:shapetype>
              <v:shape id="Text Box 17" o:spid="_x0000_s1026" type="#_x0000_t202" style="position:absolute;left:0;text-align:left;margin-left:17.1pt;margin-top:.7pt;width:469pt;height:29.9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e2NQIAAHwEAAAOAAAAZHJzL2Uyb0RvYy54bWysVE1v2zAMvQ/YfxB0X+x8djHiFFmKDAOC&#10;tkA69KzIUmxAFjVJiZ39+lGK89Gup2EXmRKpJ/Lx0bP7tlbkIKyrQOe030spEZpDUeldTn++rL58&#10;pcR5pgumQIucHoWj9/PPn2aNycQASlCFsARBtMsak9PSe5MlieOlqJnrgREanRJszTxu7S4pLGsQ&#10;vVbJIE0nSQO2MBa4cA5PH05OOo/4Ugrun6R0whOVU8zNx9XGdRvWZD5j2c4yU1a8S4P9QxY1qzQ+&#10;eoF6YJ6Rva3+gqorbsGB9D0OdQJSVlzEGrCafvqumk3JjIi1IDnOXGhy/w+WPx425tkS336DFhsY&#10;CGmMyxwehnpaaevwxUwJ+pHC44U20XrC8XA8HU+GKbo4+oZ307th5DW53jbW+e8CahKMnFpsS2SL&#10;HdbO44sYeg4JjzlQVbGqlIqbIAWxVJYcGDZR+Zgj3ngTpTRpcjoZjtMI/MYXxXRF2O4+QEA8pTGR&#10;a+3B8u227QjZQnFEniycJOQMX1VYzJo5/8wsagbrxznwT7hIBZgMdBYlJdjfH52HeGwleilpUIM5&#10;db/2zApK1A+NTZ72R6Mg2rgZje8GuLG3nu2tR+/rJSBDfZw4w6MZ4r06m9JC/Yrjsgivootpjm/n&#10;1J/NpT9NBo4bF4tFDEKZGubXemN4gA4dCa16aV+ZNV0/PSrhEc5qZdm7tp5iw00Ni70HWcWeB4JP&#10;rHa8o8SjFLpxDDN0u49R15/G/A8AAAD//wMAUEsDBBQABgAIAAAAIQCyoFq12wAAAAcBAAAPAAAA&#10;ZHJzL2Rvd25yZXYueG1sTI5PS8NAEMXvgt9hGcGb3TQNtY3ZlKCIoIJYvfQ2zY5JMDsbsts2/faO&#10;Jz2+P7z3KzaT69WRxtB5NjCfJaCIa287bgx8fjzerECFiGyx90wGzhRgU15eFJhbf+J3Om5jo2SE&#10;Q44G2hiHXOtQt+QwzPxALNmXHx1GkWOj7YgnGXe9TpNkqR12LA8tDnTfUv29PTgDz9kOHxbxhc6R&#10;p7eqeloNWXg15vpqqu5ARZriXxl+8QUdSmHa+wPboHoDiyyVpvgZKInXt6novYHlPAVdFvo/f/kD&#10;AAD//wMAUEsBAi0AFAAGAAgAAAAhALaDOJL+AAAA4QEAABMAAAAAAAAAAAAAAAAAAAAAAFtDb250&#10;ZW50X1R5cGVzXS54bWxQSwECLQAUAAYACAAAACEAOP0h/9YAAACUAQAACwAAAAAAAAAAAAAAAAAv&#10;AQAAX3JlbHMvLnJlbHNQSwECLQAUAAYACAAAACEAqy5ntjUCAAB8BAAADgAAAAAAAAAAAAAAAAAu&#10;AgAAZHJzL2Uyb0RvYy54bWxQSwECLQAUAAYACAAAACEAsqBatdsAAAAHAQAADwAAAAAAAAAAAAAA&#10;AACPBAAAZHJzL2Rvd25yZXYueG1sUEsFBgAAAAAEAAQA8wAAAJcFAAAAAA==&#10;" fillcolor="white [3201]" strokecolor="white [3212]" strokeweight=".5pt">
                <v:textbox>
                  <w:txbxContent>
                    <w:p w14:paraId="692CCF4F" w14:textId="77777777" w:rsidR="00F91B93" w:rsidRDefault="00F91B93" w:rsidP="008C7435">
                      <w:pPr>
                        <w:jc w:val="center"/>
                        <w:rPr>
                          <w:rFonts w:ascii="Times New Roman" w:eastAsia="Times New Roman" w:hAnsi="Times New Roman" w:cs="Times New Roman"/>
                          <w:b/>
                          <w:sz w:val="24"/>
                          <w:szCs w:val="24"/>
                        </w:rPr>
                      </w:pPr>
                    </w:p>
                    <w:p w14:paraId="391DE114" w14:textId="77777777" w:rsidR="00F91B93" w:rsidRDefault="00F91B93" w:rsidP="008C7435">
                      <w:pPr>
                        <w:jc w:val="center"/>
                        <w:rPr>
                          <w:rFonts w:ascii="Times New Roman" w:eastAsia="Times New Roman" w:hAnsi="Times New Roman" w:cs="Times New Roman"/>
                          <w:b/>
                          <w:sz w:val="24"/>
                          <w:szCs w:val="24"/>
                        </w:rPr>
                      </w:pPr>
                    </w:p>
                    <w:p w14:paraId="48398DB6" w14:textId="7719F020" w:rsidR="00F91B93" w:rsidRDefault="00F91B93" w:rsidP="008C7435">
                      <w:pPr>
                        <w:jc w:val="center"/>
                      </w:pPr>
                      <w:r w:rsidRPr="00AC50F7">
                        <w:rPr>
                          <w:rFonts w:ascii="Times New Roman" w:eastAsia="Times New Roman" w:hAnsi="Times New Roman" w:cs="Times New Roman"/>
                          <w:b/>
                          <w:sz w:val="24"/>
                          <w:szCs w:val="24"/>
                        </w:rPr>
                        <w:t>NUMĂR ABSENŢE</w:t>
                      </w:r>
                      <w:r>
                        <w:rPr>
                          <w:rFonts w:ascii="Times New Roman" w:eastAsia="Times New Roman" w:hAnsi="Times New Roman" w:cs="Times New Roman"/>
                          <w:b/>
                          <w:sz w:val="24"/>
                          <w:szCs w:val="24"/>
                        </w:rPr>
                        <w:t>/</w:t>
                      </w:r>
                      <w:r w:rsidRPr="00AC50F7">
                        <w:rPr>
                          <w:rFonts w:ascii="Times New Roman" w:eastAsia="Times New Roman" w:hAnsi="Times New Roman" w:cs="Times New Roman"/>
                          <w:b/>
                          <w:sz w:val="24"/>
                          <w:szCs w:val="24"/>
                        </w:rPr>
                        <w:t>ANI ȘCOLARI</w:t>
                      </w:r>
                    </w:p>
                  </w:txbxContent>
                </v:textbox>
                <w10:wrap anchorx="margin"/>
              </v:shape>
            </w:pict>
          </mc:Fallback>
        </mc:AlternateContent>
      </w:r>
    </w:p>
    <w:p w14:paraId="0C319F99" w14:textId="77777777" w:rsidR="00D16BF2" w:rsidRDefault="00C1461D" w:rsidP="00C1461D">
      <w:pPr>
        <w:suppressAutoHyphens/>
        <w:spacing w:after="0" w:line="240" w:lineRule="auto"/>
        <w:jc w:val="both"/>
        <w:rPr>
          <w:rFonts w:ascii="Times New Roman" w:eastAsia="Times New Roman" w:hAnsi="Times New Roman" w:cs="Times New Roman"/>
          <w:sz w:val="20"/>
          <w:szCs w:val="20"/>
        </w:rPr>
      </w:pPr>
      <w:r w:rsidRPr="00AC50F7">
        <w:rPr>
          <w:rFonts w:ascii="Times New Roman" w:eastAsia="Times New Roman" w:hAnsi="Times New Roman" w:cs="Times New Roman"/>
          <w:sz w:val="20"/>
          <w:szCs w:val="20"/>
        </w:rPr>
        <w:t xml:space="preserve">     </w:t>
      </w:r>
    </w:p>
    <w:p w14:paraId="16E64922" w14:textId="77777777" w:rsidR="00D16BF2" w:rsidRDefault="00D16BF2" w:rsidP="00C1461D">
      <w:pPr>
        <w:suppressAutoHyphens/>
        <w:spacing w:after="0" w:line="240" w:lineRule="auto"/>
        <w:jc w:val="both"/>
        <w:rPr>
          <w:rFonts w:ascii="Times New Roman" w:eastAsia="Times New Roman" w:hAnsi="Times New Roman" w:cs="Times New Roman"/>
          <w:sz w:val="20"/>
          <w:szCs w:val="20"/>
        </w:rPr>
      </w:pPr>
    </w:p>
    <w:p w14:paraId="329B169A" w14:textId="4A509402" w:rsidR="00C1461D" w:rsidRPr="00AC50F7" w:rsidRDefault="00C1461D" w:rsidP="00D16BF2">
      <w:pPr>
        <w:suppressAutoHyphens/>
        <w:spacing w:after="0" w:line="240" w:lineRule="auto"/>
        <w:jc w:val="center"/>
        <w:rPr>
          <w:rFonts w:ascii="Times New Roman" w:eastAsia="Times New Roman" w:hAnsi="Times New Roman" w:cs="Times New Roman"/>
          <w:b/>
          <w:sz w:val="24"/>
          <w:szCs w:val="24"/>
        </w:rPr>
      </w:pPr>
    </w:p>
    <w:p w14:paraId="02BED097" w14:textId="77777777" w:rsidR="00C1461D" w:rsidRPr="00AC50F7" w:rsidRDefault="00C1461D" w:rsidP="00C1461D">
      <w:pPr>
        <w:suppressAutoHyphens/>
        <w:spacing w:after="0" w:line="276" w:lineRule="auto"/>
        <w:jc w:val="center"/>
        <w:rPr>
          <w:rFonts w:ascii="Times New Roman" w:eastAsia="Times New Roman" w:hAnsi="Times New Roman" w:cs="Times New Roman"/>
          <w:b/>
          <w:color w:val="FF0000"/>
          <w:sz w:val="28"/>
          <w:szCs w:val="28"/>
          <w:lang w:val="ro-RO"/>
        </w:rPr>
      </w:pPr>
    </w:p>
    <w:p w14:paraId="1F98E123" w14:textId="77B7E3FD" w:rsidR="00951712" w:rsidRPr="00AC50F7" w:rsidRDefault="00951712" w:rsidP="006703B9">
      <w:pPr>
        <w:tabs>
          <w:tab w:val="left" w:pos="1808"/>
          <w:tab w:val="center" w:pos="4680"/>
        </w:tabs>
        <w:suppressAutoHyphens/>
        <w:spacing w:after="0" w:line="360" w:lineRule="auto"/>
        <w:jc w:val="center"/>
        <w:rPr>
          <w:rFonts w:ascii="Times New Roman" w:eastAsia="Times New Roman" w:hAnsi="Times New Roman" w:cs="Times New Roman"/>
          <w:b/>
          <w:sz w:val="24"/>
          <w:szCs w:val="24"/>
          <w:lang w:val="ro-RO"/>
        </w:rPr>
      </w:pPr>
    </w:p>
    <w:p w14:paraId="64B26169" w14:textId="2A4FE6C4" w:rsidR="00C1461D" w:rsidRPr="00AC50F7" w:rsidRDefault="00C1461D" w:rsidP="006703B9">
      <w:pPr>
        <w:tabs>
          <w:tab w:val="left" w:pos="1808"/>
          <w:tab w:val="center" w:pos="4680"/>
        </w:tabs>
        <w:suppressAutoHyphens/>
        <w:spacing w:after="0" w:line="360" w:lineRule="auto"/>
        <w:jc w:val="center"/>
        <w:rPr>
          <w:rFonts w:ascii="Times New Roman" w:eastAsia="Times New Roman" w:hAnsi="Times New Roman" w:cs="Times New Roman"/>
          <w:b/>
          <w:sz w:val="24"/>
          <w:szCs w:val="24"/>
          <w:lang w:val="ro-RO"/>
        </w:rPr>
      </w:pPr>
    </w:p>
    <w:p w14:paraId="5654BD13" w14:textId="0BE673DF" w:rsidR="00C1461D" w:rsidRPr="00AC50F7" w:rsidRDefault="00C1461D" w:rsidP="006703B9">
      <w:pPr>
        <w:tabs>
          <w:tab w:val="left" w:pos="1808"/>
          <w:tab w:val="center" w:pos="4680"/>
        </w:tabs>
        <w:suppressAutoHyphens/>
        <w:spacing w:after="0" w:line="360" w:lineRule="auto"/>
        <w:jc w:val="center"/>
        <w:rPr>
          <w:rFonts w:ascii="Times New Roman" w:eastAsia="Times New Roman" w:hAnsi="Times New Roman" w:cs="Times New Roman"/>
          <w:b/>
          <w:sz w:val="24"/>
          <w:szCs w:val="24"/>
          <w:lang w:val="ro-RO"/>
        </w:rPr>
      </w:pPr>
    </w:p>
    <w:p w14:paraId="34F0579A" w14:textId="27B29A53" w:rsidR="00C1461D" w:rsidRPr="00AC50F7" w:rsidRDefault="00320CC3" w:rsidP="00320CC3">
      <w:pP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br w:type="page"/>
      </w:r>
    </w:p>
    <w:p w14:paraId="5339D1D1" w14:textId="68D6501E" w:rsidR="00C1461D" w:rsidRPr="00956E0B" w:rsidRDefault="005D49A1" w:rsidP="00DC5C23">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r w:rsidRPr="00956E0B">
        <w:rPr>
          <w:rFonts w:ascii="Times New Roman" w:eastAsia="Times New Roman" w:hAnsi="Times New Roman" w:cs="Times New Roman"/>
          <w:b/>
          <w:color w:val="4472C4" w:themeColor="accent1"/>
          <w:sz w:val="28"/>
          <w:szCs w:val="28"/>
          <w:lang w:val="ro-RO"/>
        </w:rPr>
        <w:lastRenderedPageBreak/>
        <w:t>ANALIZA SWOT</w:t>
      </w:r>
    </w:p>
    <w:tbl>
      <w:tblPr>
        <w:tblW w:w="10228" w:type="dxa"/>
        <w:tblInd w:w="-113" w:type="dxa"/>
        <w:tblLayout w:type="fixed"/>
        <w:tblCellMar>
          <w:left w:w="0" w:type="dxa"/>
          <w:right w:w="0" w:type="dxa"/>
        </w:tblCellMar>
        <w:tblLook w:val="0000" w:firstRow="0" w:lastRow="0" w:firstColumn="0" w:lastColumn="0" w:noHBand="0" w:noVBand="0"/>
      </w:tblPr>
      <w:tblGrid>
        <w:gridCol w:w="6"/>
        <w:gridCol w:w="19"/>
        <w:gridCol w:w="5033"/>
        <w:gridCol w:w="4977"/>
        <w:gridCol w:w="31"/>
        <w:gridCol w:w="6"/>
        <w:gridCol w:w="6"/>
        <w:gridCol w:w="25"/>
        <w:gridCol w:w="25"/>
        <w:gridCol w:w="100"/>
      </w:tblGrid>
      <w:tr w:rsidR="00C1461D" w:rsidRPr="00E30D15" w14:paraId="37A6180C" w14:textId="77777777" w:rsidTr="00F55603">
        <w:trPr>
          <w:gridAfter w:val="2"/>
          <w:wAfter w:w="125" w:type="dxa"/>
          <w:trHeight w:val="215"/>
        </w:trPr>
        <w:tc>
          <w:tcPr>
            <w:tcW w:w="10035" w:type="dxa"/>
            <w:gridSpan w:val="4"/>
            <w:tcBorders>
              <w:top w:val="single" w:sz="4" w:space="0" w:color="000000"/>
              <w:left w:val="single" w:sz="4" w:space="0" w:color="000000"/>
              <w:bottom w:val="single" w:sz="4" w:space="0" w:color="000000"/>
            </w:tcBorders>
            <w:shd w:val="clear" w:color="auto" w:fill="8EAADB" w:themeFill="accent1" w:themeFillTint="99"/>
          </w:tcPr>
          <w:p w14:paraId="6C332187" w14:textId="6D7D1F64" w:rsidR="00C1461D" w:rsidRPr="00E30D15" w:rsidRDefault="00CB0CE5" w:rsidP="00CB0CE5">
            <w:pPr>
              <w:suppressAutoHyphens/>
              <w:spacing w:after="0" w:line="276" w:lineRule="auto"/>
              <w:ind w:left="720"/>
              <w:jc w:val="center"/>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I. </w:t>
            </w:r>
            <w:r w:rsidR="00C1461D" w:rsidRPr="00E30D15">
              <w:rPr>
                <w:rFonts w:ascii="Times New Roman" w:eastAsia="Times New Roman" w:hAnsi="Times New Roman" w:cs="Times New Roman"/>
                <w:b/>
                <w:sz w:val="24"/>
                <w:szCs w:val="24"/>
                <w:lang w:val="ro-RO"/>
              </w:rPr>
              <w:t>CURRICULUM</w:t>
            </w:r>
          </w:p>
        </w:tc>
        <w:tc>
          <w:tcPr>
            <w:tcW w:w="68" w:type="dxa"/>
            <w:gridSpan w:val="4"/>
            <w:tcBorders>
              <w:left w:val="single" w:sz="4" w:space="0" w:color="000000"/>
            </w:tcBorders>
            <w:shd w:val="clear" w:color="auto" w:fill="8EAADB" w:themeFill="accent1" w:themeFillTint="99"/>
          </w:tcPr>
          <w:p w14:paraId="009A39BF" w14:textId="77777777" w:rsidR="00C1461D" w:rsidRPr="00E30D15" w:rsidRDefault="00C1461D" w:rsidP="00C1461D">
            <w:pPr>
              <w:suppressAutoHyphens/>
              <w:snapToGrid w:val="0"/>
              <w:spacing w:after="0" w:line="276" w:lineRule="auto"/>
              <w:rPr>
                <w:rFonts w:ascii="Times New Roman" w:eastAsia="Times New Roman" w:hAnsi="Times New Roman" w:cs="Times New Roman"/>
                <w:sz w:val="24"/>
                <w:szCs w:val="24"/>
                <w:lang w:val="ro-RO"/>
              </w:rPr>
            </w:pPr>
          </w:p>
        </w:tc>
      </w:tr>
      <w:tr w:rsidR="00C1461D" w:rsidRPr="00E30D15" w14:paraId="43D28314" w14:textId="77777777" w:rsidTr="004A7152">
        <w:tblPrEx>
          <w:tblCellMar>
            <w:left w:w="108" w:type="dxa"/>
            <w:right w:w="108" w:type="dxa"/>
          </w:tblCellMar>
        </w:tblPrEx>
        <w:trPr>
          <w:gridAfter w:val="2"/>
          <w:wAfter w:w="125" w:type="dxa"/>
        </w:trPr>
        <w:tc>
          <w:tcPr>
            <w:tcW w:w="5058" w:type="dxa"/>
            <w:gridSpan w:val="3"/>
            <w:tcBorders>
              <w:top w:val="single" w:sz="4" w:space="0" w:color="000000"/>
              <w:left w:val="single" w:sz="4" w:space="0" w:color="000000"/>
            </w:tcBorders>
            <w:shd w:val="clear" w:color="auto" w:fill="8EAADB" w:themeFill="accent1" w:themeFillTint="99"/>
          </w:tcPr>
          <w:p w14:paraId="79F55F05" w14:textId="77777777" w:rsidR="00C1461D" w:rsidRPr="00E30D15" w:rsidRDefault="00C1461D" w:rsidP="00C1461D">
            <w:pPr>
              <w:suppressAutoHyphens/>
              <w:spacing w:after="0" w:line="276" w:lineRule="auto"/>
              <w:jc w:val="center"/>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PUNCTE TARI</w:t>
            </w:r>
          </w:p>
        </w:tc>
        <w:tc>
          <w:tcPr>
            <w:tcW w:w="5045" w:type="dxa"/>
            <w:gridSpan w:val="5"/>
            <w:tcBorders>
              <w:top w:val="single" w:sz="4" w:space="0" w:color="000000"/>
              <w:left w:val="single" w:sz="4" w:space="0" w:color="000000"/>
              <w:right w:val="single" w:sz="4" w:space="0" w:color="000000"/>
            </w:tcBorders>
            <w:shd w:val="clear" w:color="auto" w:fill="8EAADB" w:themeFill="accent1" w:themeFillTint="99"/>
          </w:tcPr>
          <w:p w14:paraId="554B463D" w14:textId="77777777" w:rsidR="00C1461D" w:rsidRPr="00E30D15" w:rsidRDefault="00C1461D" w:rsidP="00C1461D">
            <w:pPr>
              <w:suppressAutoHyphens/>
              <w:spacing w:after="0" w:line="276" w:lineRule="auto"/>
              <w:jc w:val="center"/>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PUNCTE  SLABE</w:t>
            </w:r>
          </w:p>
        </w:tc>
      </w:tr>
      <w:tr w:rsidR="00C1461D" w:rsidRPr="008A21FA" w14:paraId="602FCBB8" w14:textId="77777777" w:rsidTr="004A7152">
        <w:tblPrEx>
          <w:tblCellMar>
            <w:left w:w="108" w:type="dxa"/>
            <w:right w:w="108" w:type="dxa"/>
          </w:tblCellMar>
        </w:tblPrEx>
        <w:trPr>
          <w:gridAfter w:val="2"/>
          <w:wAfter w:w="125" w:type="dxa"/>
        </w:trPr>
        <w:tc>
          <w:tcPr>
            <w:tcW w:w="5058" w:type="dxa"/>
            <w:gridSpan w:val="3"/>
            <w:tcBorders>
              <w:top w:val="single" w:sz="4" w:space="0" w:color="auto"/>
              <w:left w:val="single" w:sz="4" w:space="0" w:color="000000"/>
              <w:bottom w:val="single" w:sz="4" w:space="0" w:color="000000"/>
            </w:tcBorders>
            <w:shd w:val="clear" w:color="auto" w:fill="auto"/>
          </w:tcPr>
          <w:p w14:paraId="147EF851" w14:textId="2AFED392" w:rsidR="00BE278E" w:rsidRDefault="00BE278E" w:rsidP="00A95E2E">
            <w:pPr>
              <w:numPr>
                <w:ilvl w:val="0"/>
                <w:numId w:val="13"/>
              </w:numPr>
              <w:suppressAutoHyphens/>
              <w:spacing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Există o bună colaborare cu părinții</w:t>
            </w:r>
            <w:r w:rsidR="00A67A8B">
              <w:rPr>
                <w:rFonts w:ascii="Times New Roman" w:eastAsia="Times New Roman" w:hAnsi="Times New Roman" w:cs="Times New Roman"/>
                <w:sz w:val="24"/>
                <w:szCs w:val="24"/>
                <w:lang w:val="ro-RO"/>
              </w:rPr>
              <w:t xml:space="preserve"> și autoritățile locale și un parteneriat între părinți și școală, cu accent pe consilierea elevilor cu probleme de comportament.</w:t>
            </w:r>
          </w:p>
          <w:p w14:paraId="0D075AB0" w14:textId="316EBC87" w:rsidR="00C86B7B" w:rsidRDefault="00C86B7B" w:rsidP="00A95E2E">
            <w:pPr>
              <w:numPr>
                <w:ilvl w:val="0"/>
                <w:numId w:val="13"/>
              </w:numPr>
              <w:suppressAutoHyphens/>
              <w:spacing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Utilizarea metodelor moderne activ-participative la majoritatea disciplinelor în vederea atingerii competențelor cheie.</w:t>
            </w:r>
          </w:p>
          <w:p w14:paraId="7DFB65D6" w14:textId="3810CFF0" w:rsidR="00C1461D" w:rsidRPr="00E30D15" w:rsidRDefault="00C1461D" w:rsidP="00A95E2E">
            <w:pPr>
              <w:numPr>
                <w:ilvl w:val="0"/>
                <w:numId w:val="13"/>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Accesul la educatia timpurie pentru copiii de varsta prescolara, inclusiv pentru cei care apartin unor grupuri dezavantajate si grupuri vulnerabile</w:t>
            </w:r>
            <w:r w:rsidR="00F31324">
              <w:rPr>
                <w:rFonts w:ascii="Times New Roman" w:eastAsia="Times New Roman" w:hAnsi="Times New Roman" w:cs="Times New Roman"/>
                <w:sz w:val="24"/>
                <w:szCs w:val="24"/>
                <w:lang w:val="ro-RO"/>
              </w:rPr>
              <w:t xml:space="preserve">; asigurarea frecvenței preșcolarilor prin oferirea </w:t>
            </w:r>
            <w:r w:rsidR="004A7152">
              <w:rPr>
                <w:rFonts w:ascii="Times New Roman" w:eastAsia="Times New Roman" w:hAnsi="Times New Roman" w:cs="Times New Roman"/>
                <w:sz w:val="24"/>
                <w:szCs w:val="24"/>
                <w:lang w:val="ro-RO"/>
              </w:rPr>
              <w:t>unor tichete sociale.</w:t>
            </w:r>
          </w:p>
          <w:p w14:paraId="307EBF33" w14:textId="77777777" w:rsidR="00C1461D" w:rsidRPr="00E30D15" w:rsidRDefault="00C1461D" w:rsidP="00A95E2E">
            <w:pPr>
              <w:numPr>
                <w:ilvl w:val="0"/>
                <w:numId w:val="13"/>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Existenţa motivaţiei pentru calitate în învăţământ si a unei echipe competente cu tinte comune.</w:t>
            </w:r>
          </w:p>
          <w:p w14:paraId="0979D621" w14:textId="6AFF9ECC" w:rsidR="00C1461D" w:rsidRPr="00E30D15" w:rsidRDefault="00C1461D" w:rsidP="00A95E2E">
            <w:pPr>
              <w:numPr>
                <w:ilvl w:val="0"/>
                <w:numId w:val="13"/>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Participarea la programe de formare/</w:t>
            </w:r>
            <w:r w:rsidR="00017438">
              <w:rPr>
                <w:rFonts w:ascii="Times New Roman" w:eastAsia="Times New Roman" w:hAnsi="Times New Roman" w:cs="Times New Roman"/>
                <w:sz w:val="24"/>
                <w:szCs w:val="24"/>
                <w:lang w:val="ro-RO"/>
              </w:rPr>
              <w:t xml:space="preserve"> </w:t>
            </w:r>
            <w:r w:rsidRPr="00E30D15">
              <w:rPr>
                <w:rFonts w:ascii="Times New Roman" w:eastAsia="Times New Roman" w:hAnsi="Times New Roman" w:cs="Times New Roman"/>
                <w:sz w:val="24"/>
                <w:szCs w:val="24"/>
                <w:lang w:val="ro-RO"/>
              </w:rPr>
              <w:t>dezvoltare profesionala a personalului scolii ceea ce contribuie la asigurarea unor resurse umane cu pregatire buna</w:t>
            </w:r>
            <w:r w:rsidR="007918F1">
              <w:rPr>
                <w:rFonts w:ascii="Times New Roman" w:eastAsia="Times New Roman" w:hAnsi="Times New Roman" w:cs="Times New Roman"/>
                <w:sz w:val="24"/>
                <w:szCs w:val="24"/>
                <w:lang w:val="ro-RO"/>
              </w:rPr>
              <w:t>.</w:t>
            </w:r>
          </w:p>
          <w:p w14:paraId="22187839" w14:textId="77777777" w:rsidR="00C1461D" w:rsidRPr="00E30D15" w:rsidRDefault="00C1461D" w:rsidP="00A95E2E">
            <w:pPr>
              <w:numPr>
                <w:ilvl w:val="0"/>
                <w:numId w:val="13"/>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Pentru fiecare nivel de şcolarizare există</w:t>
            </w:r>
          </w:p>
          <w:p w14:paraId="1FC8DA15" w14:textId="77777777" w:rsidR="00C1461D" w:rsidRPr="00E30D15" w:rsidRDefault="00C1461D" w:rsidP="003E4528">
            <w:pPr>
              <w:suppressAutoHyphens/>
              <w:spacing w:after="0" w:line="276" w:lineRule="auto"/>
              <w:ind w:left="360"/>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material curricular corespunzător (planuri de învăţământ şi programe şcolare, auxiliare curriculare, manuale, caiete de lucru, ghiduri de aplicare, culegeri de probleme, îndrumătoare, softuri educaţionale);</w:t>
            </w:r>
          </w:p>
          <w:p w14:paraId="2F03ED18" w14:textId="6B7BEC52" w:rsidR="00C1461D" w:rsidRPr="00E30D15" w:rsidRDefault="00C1461D" w:rsidP="00A95E2E">
            <w:pPr>
              <w:numPr>
                <w:ilvl w:val="0"/>
                <w:numId w:val="13"/>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Parcurgerea curriculumului conform</w:t>
            </w:r>
            <w:r w:rsidRPr="00E30D15">
              <w:rPr>
                <w:rFonts w:ascii="Times New Roman" w:eastAsia="Arial Black" w:hAnsi="Times New Roman" w:cs="Times New Roman"/>
                <w:sz w:val="24"/>
                <w:szCs w:val="24"/>
                <w:lang w:val="ro-RO"/>
              </w:rPr>
              <w:t xml:space="preserve"> </w:t>
            </w:r>
            <w:r w:rsidRPr="00E30D15">
              <w:rPr>
                <w:rFonts w:ascii="Times New Roman" w:eastAsia="Times New Roman" w:hAnsi="Times New Roman" w:cs="Times New Roman"/>
                <w:sz w:val="24"/>
                <w:szCs w:val="24"/>
                <w:lang w:val="ro-RO"/>
              </w:rPr>
              <w:t>legisla</w:t>
            </w:r>
            <w:r w:rsidR="00017438">
              <w:rPr>
                <w:rFonts w:ascii="Times New Roman" w:eastAsia="Times New Roman" w:hAnsi="Times New Roman" w:cs="Times New Roman"/>
                <w:sz w:val="24"/>
                <w:szCs w:val="24"/>
                <w:lang w:val="ro-RO"/>
              </w:rPr>
              <w:t>-</w:t>
            </w:r>
            <w:r w:rsidRPr="00E30D15">
              <w:rPr>
                <w:rFonts w:ascii="Times New Roman" w:eastAsia="Times New Roman" w:hAnsi="Times New Roman" w:cs="Times New Roman"/>
                <w:sz w:val="24"/>
                <w:szCs w:val="24"/>
                <w:lang w:val="ro-RO"/>
              </w:rPr>
              <w:t>ţiei</w:t>
            </w:r>
            <w:r w:rsidR="003E4528" w:rsidRPr="00E30D15">
              <w:rPr>
                <w:rFonts w:ascii="Times New Roman" w:eastAsia="Times New Roman" w:hAnsi="Times New Roman" w:cs="Times New Roman"/>
                <w:sz w:val="24"/>
                <w:szCs w:val="24"/>
                <w:lang w:val="ro-RO"/>
              </w:rPr>
              <w:t xml:space="preserve"> </w:t>
            </w:r>
            <w:r w:rsidRPr="00E30D15">
              <w:rPr>
                <w:rFonts w:ascii="Times New Roman" w:eastAsia="Times New Roman" w:hAnsi="Times New Roman" w:cs="Times New Roman"/>
                <w:sz w:val="24"/>
                <w:szCs w:val="24"/>
                <w:lang w:val="ro-RO"/>
              </w:rPr>
              <w:t>și metodologiei în vigoare;</w:t>
            </w:r>
          </w:p>
          <w:p w14:paraId="6E0BC86C" w14:textId="13E8317F" w:rsidR="00CF607C" w:rsidRPr="0053360B" w:rsidRDefault="00C1461D" w:rsidP="0053360B">
            <w:pPr>
              <w:numPr>
                <w:ilvl w:val="0"/>
                <w:numId w:val="13"/>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CDȘ</w:t>
            </w:r>
            <w:r w:rsidRPr="00E30D15">
              <w:rPr>
                <w:rFonts w:ascii="Times New Roman" w:eastAsia="Arial Black" w:hAnsi="Times New Roman" w:cs="Times New Roman"/>
                <w:sz w:val="24"/>
                <w:szCs w:val="24"/>
                <w:lang w:val="ro-RO"/>
              </w:rPr>
              <w:t xml:space="preserve"> </w:t>
            </w:r>
            <w:r w:rsidRPr="00E30D15">
              <w:rPr>
                <w:rFonts w:ascii="Times New Roman" w:eastAsia="Times New Roman" w:hAnsi="Times New Roman" w:cs="Times New Roman"/>
                <w:sz w:val="24"/>
                <w:szCs w:val="24"/>
                <w:lang w:val="ro-RO"/>
              </w:rPr>
              <w:t>este elaborat de cadrele didactice ale școlii</w:t>
            </w:r>
            <w:r w:rsidR="00EB5625">
              <w:rPr>
                <w:rFonts w:ascii="Times New Roman" w:eastAsia="Times New Roman" w:hAnsi="Times New Roman" w:cs="Times New Roman"/>
                <w:sz w:val="24"/>
                <w:szCs w:val="24"/>
                <w:lang w:val="ro-RO"/>
              </w:rPr>
              <w:t>, după consultarea elevilor și familiilor acestora</w:t>
            </w:r>
            <w:r w:rsidRPr="00E30D15">
              <w:rPr>
                <w:rFonts w:ascii="Times New Roman" w:eastAsia="Times New Roman" w:hAnsi="Times New Roman" w:cs="Times New Roman"/>
                <w:sz w:val="24"/>
                <w:szCs w:val="24"/>
                <w:lang w:val="ro-RO"/>
              </w:rPr>
              <w:t xml:space="preserve"> și este variat, cu o bogată arie tematică;</w:t>
            </w:r>
          </w:p>
          <w:p w14:paraId="7F86B320" w14:textId="77777777" w:rsidR="00C1461D" w:rsidRPr="00E30D15" w:rsidRDefault="00C1461D" w:rsidP="00A95E2E">
            <w:pPr>
              <w:numPr>
                <w:ilvl w:val="0"/>
                <w:numId w:val="13"/>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 xml:space="preserve">Pregătire suplimentară pentru Evaluarea Naţională, olimpiade şi concursuri şcolare; </w:t>
            </w:r>
          </w:p>
          <w:p w14:paraId="6D92C38A" w14:textId="5724631C" w:rsidR="00C1461D" w:rsidRPr="00E30D15" w:rsidRDefault="00C1461D" w:rsidP="00A95E2E">
            <w:pPr>
              <w:numPr>
                <w:ilvl w:val="0"/>
                <w:numId w:val="13"/>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 xml:space="preserve">Proces instructiv-educativ de calitate reflectat în rezultate şcolare bune, procent de promovabilitate la evaluările naționale ridicat, </w:t>
            </w:r>
            <w:r w:rsidRPr="00E30D15">
              <w:rPr>
                <w:rFonts w:ascii="Times New Roman" w:eastAsia="Times New Roman" w:hAnsi="Times New Roman" w:cs="Times New Roman"/>
                <w:sz w:val="24"/>
                <w:szCs w:val="24"/>
                <w:lang w:val="ro-RO"/>
              </w:rPr>
              <w:lastRenderedPageBreak/>
              <w:t>premii la concursurile școlare, etapele județene .</w:t>
            </w:r>
          </w:p>
          <w:p w14:paraId="32647B25" w14:textId="77777777" w:rsidR="00C1461D" w:rsidRPr="00E30D15" w:rsidRDefault="00C1461D" w:rsidP="00A95E2E">
            <w:pPr>
              <w:numPr>
                <w:ilvl w:val="0"/>
                <w:numId w:val="13"/>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Cadrele didactice au documente de planificare anuală şi secvenţială de calitate în concordanţă cu curriculumul naţional şi resursele disponibile.</w:t>
            </w:r>
          </w:p>
          <w:p w14:paraId="53D51794" w14:textId="77777777" w:rsidR="00C1461D" w:rsidRPr="00E30D15" w:rsidRDefault="00C1461D" w:rsidP="00A95E2E">
            <w:pPr>
              <w:numPr>
                <w:ilvl w:val="0"/>
                <w:numId w:val="13"/>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Proiectarea corectă a activităţii didactice, cu</w:t>
            </w:r>
          </w:p>
          <w:p w14:paraId="30F65A24" w14:textId="77777777" w:rsidR="00C1461D" w:rsidRPr="00E30D15" w:rsidRDefault="00C1461D" w:rsidP="007918F1">
            <w:pPr>
              <w:suppressAutoHyphens/>
              <w:spacing w:after="200" w:line="276" w:lineRule="auto"/>
              <w:ind w:left="360"/>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accent pe obiectivele operaţionale si atingerea acestora.</w:t>
            </w:r>
          </w:p>
          <w:p w14:paraId="75ECD497" w14:textId="77777777" w:rsidR="00C1461D" w:rsidRPr="00E30D15" w:rsidRDefault="00C1461D" w:rsidP="00A95E2E">
            <w:pPr>
              <w:numPr>
                <w:ilvl w:val="0"/>
                <w:numId w:val="13"/>
              </w:numPr>
              <w:suppressAutoHyphens/>
              <w:spacing w:after="20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Evaluarea se realizează formativ şi sumativ prin metode alternative.</w:t>
            </w:r>
          </w:p>
          <w:p w14:paraId="77081B8B" w14:textId="15E6BB1C" w:rsidR="00BE278E" w:rsidRPr="00CB0CE5" w:rsidRDefault="00C1461D" w:rsidP="00A95E2E">
            <w:pPr>
              <w:numPr>
                <w:ilvl w:val="0"/>
                <w:numId w:val="13"/>
              </w:numPr>
              <w:suppressAutoHyphens/>
              <w:spacing w:after="20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Se utilizează auxiliare curriculare moderne – fişe de lucru, portofolii ale elevilor, softuri educaţionale</w:t>
            </w:r>
            <w:r w:rsidR="006E1F1A">
              <w:rPr>
                <w:rFonts w:ascii="Times New Roman" w:eastAsia="Times New Roman" w:hAnsi="Times New Roman" w:cs="Times New Roman"/>
                <w:sz w:val="24"/>
                <w:szCs w:val="24"/>
                <w:lang w:val="ro-RO"/>
              </w:rPr>
              <w:t>.</w:t>
            </w:r>
          </w:p>
        </w:tc>
        <w:tc>
          <w:tcPr>
            <w:tcW w:w="5045" w:type="dxa"/>
            <w:gridSpan w:val="5"/>
            <w:tcBorders>
              <w:top w:val="single" w:sz="4" w:space="0" w:color="auto"/>
              <w:left w:val="single" w:sz="4" w:space="0" w:color="000000"/>
              <w:bottom w:val="single" w:sz="4" w:space="0" w:color="000000"/>
              <w:right w:val="single" w:sz="4" w:space="0" w:color="000000"/>
            </w:tcBorders>
            <w:shd w:val="clear" w:color="auto" w:fill="auto"/>
          </w:tcPr>
          <w:p w14:paraId="66E73BFA" w14:textId="0E35F6D8" w:rsidR="0062028E" w:rsidRDefault="0062028E" w:rsidP="00A95E2E">
            <w:pPr>
              <w:numPr>
                <w:ilvl w:val="0"/>
                <w:numId w:val="12"/>
              </w:numPr>
              <w:suppressAutoHyphens/>
              <w:spacing w:after="0" w:line="276" w:lineRule="auto"/>
              <w:ind w:left="36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Număr mic de opționale cross-curriculare.</w:t>
            </w:r>
          </w:p>
          <w:p w14:paraId="652BA4AE" w14:textId="7F950BB1" w:rsidR="00C1461D" w:rsidRPr="00E30D15" w:rsidRDefault="00C1461D" w:rsidP="00A95E2E">
            <w:pPr>
              <w:numPr>
                <w:ilvl w:val="0"/>
                <w:numId w:val="12"/>
              </w:numPr>
              <w:suppressAutoHyphens/>
              <w:spacing w:after="0" w:line="276" w:lineRule="auto"/>
              <w:ind w:left="360"/>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Oferta CDS a scolii nu satisfac</w:t>
            </w:r>
            <w:r w:rsidR="0002350E">
              <w:rPr>
                <w:rFonts w:ascii="Times New Roman" w:eastAsia="Times New Roman" w:hAnsi="Times New Roman" w:cs="Times New Roman"/>
                <w:sz w:val="24"/>
                <w:szCs w:val="24"/>
                <w:lang w:val="ro-RO"/>
              </w:rPr>
              <w:t>e</w:t>
            </w:r>
            <w:r w:rsidRPr="00E30D15">
              <w:rPr>
                <w:rFonts w:ascii="Times New Roman" w:eastAsia="Times New Roman" w:hAnsi="Times New Roman" w:cs="Times New Roman"/>
                <w:sz w:val="24"/>
                <w:szCs w:val="24"/>
                <w:lang w:val="ro-RO"/>
              </w:rPr>
              <w:t xml:space="preserve"> nevoile educationale ale </w:t>
            </w:r>
            <w:r w:rsidR="0002350E">
              <w:rPr>
                <w:rFonts w:ascii="Times New Roman" w:eastAsia="Times New Roman" w:hAnsi="Times New Roman" w:cs="Times New Roman"/>
                <w:sz w:val="24"/>
                <w:szCs w:val="24"/>
                <w:lang w:val="ro-RO"/>
              </w:rPr>
              <w:t>tuturor e</w:t>
            </w:r>
            <w:r w:rsidRPr="00E30D15">
              <w:rPr>
                <w:rFonts w:ascii="Times New Roman" w:eastAsia="Times New Roman" w:hAnsi="Times New Roman" w:cs="Times New Roman"/>
                <w:sz w:val="24"/>
                <w:szCs w:val="24"/>
                <w:lang w:val="ro-RO"/>
              </w:rPr>
              <w:t xml:space="preserve">levilor </w:t>
            </w:r>
            <w:r w:rsidR="0002350E">
              <w:rPr>
                <w:rFonts w:ascii="Times New Roman" w:eastAsia="Times New Roman" w:hAnsi="Times New Roman" w:cs="Times New Roman"/>
                <w:sz w:val="24"/>
                <w:szCs w:val="24"/>
                <w:lang w:val="ro-RO"/>
              </w:rPr>
              <w:t>din școală d</w:t>
            </w:r>
            <w:r w:rsidR="00B00CC8">
              <w:rPr>
                <w:rFonts w:ascii="Times New Roman" w:eastAsia="Times New Roman" w:hAnsi="Times New Roman" w:cs="Times New Roman"/>
                <w:sz w:val="24"/>
                <w:szCs w:val="24"/>
                <w:lang w:val="ro-RO"/>
              </w:rPr>
              <w:t>in cauza</w:t>
            </w:r>
            <w:r w:rsidR="0002350E">
              <w:rPr>
                <w:rFonts w:ascii="Times New Roman" w:eastAsia="Times New Roman" w:hAnsi="Times New Roman" w:cs="Times New Roman"/>
                <w:sz w:val="24"/>
                <w:szCs w:val="24"/>
                <w:lang w:val="ro-RO"/>
              </w:rPr>
              <w:t xml:space="preserve"> faptului că se lucrează cu întreaga clasă.</w:t>
            </w:r>
          </w:p>
          <w:p w14:paraId="56598AA4" w14:textId="77777777" w:rsidR="00C1461D" w:rsidRPr="00E30D15" w:rsidRDefault="00C1461D" w:rsidP="00A95E2E">
            <w:pPr>
              <w:numPr>
                <w:ilvl w:val="0"/>
                <w:numId w:val="12"/>
              </w:numPr>
              <w:suppressAutoHyphens/>
              <w:spacing w:after="0" w:line="276" w:lineRule="auto"/>
              <w:ind w:left="360"/>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Nu întotdeauna se oferă elevilor activităţi diferenţiate, raportate la nevoile  şi nivelul lor de dezvoltare.</w:t>
            </w:r>
          </w:p>
          <w:p w14:paraId="442890D7" w14:textId="77777777" w:rsidR="00C1461D" w:rsidRPr="00E30D15" w:rsidRDefault="00C1461D" w:rsidP="00A95E2E">
            <w:pPr>
              <w:numPr>
                <w:ilvl w:val="0"/>
                <w:numId w:val="12"/>
              </w:numPr>
              <w:suppressAutoHyphens/>
              <w:spacing w:after="0" w:line="276" w:lineRule="auto"/>
              <w:ind w:left="360"/>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Angrenarea unui număr insuficient de cadre didactice în activităţile educative şcolare şi extraşcolare.</w:t>
            </w:r>
          </w:p>
          <w:p w14:paraId="63496B15" w14:textId="18823F19" w:rsidR="00C1461D" w:rsidRPr="00E30D15" w:rsidRDefault="00C1461D" w:rsidP="00A95E2E">
            <w:pPr>
              <w:numPr>
                <w:ilvl w:val="0"/>
                <w:numId w:val="12"/>
              </w:numPr>
              <w:suppressAutoHyphens/>
              <w:spacing w:after="0" w:line="276" w:lineRule="auto"/>
              <w:ind w:left="360"/>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Inregistrarea unor rezultate foarte slabe la examenele nationale</w:t>
            </w:r>
            <w:r w:rsidR="0093124C">
              <w:rPr>
                <w:rFonts w:ascii="Times New Roman" w:eastAsia="Times New Roman" w:hAnsi="Times New Roman" w:cs="Times New Roman"/>
                <w:sz w:val="24"/>
                <w:szCs w:val="24"/>
                <w:lang w:val="ro-RO"/>
              </w:rPr>
              <w:t>.</w:t>
            </w:r>
          </w:p>
          <w:p w14:paraId="129E02D0" w14:textId="474B67DA" w:rsidR="00C1461D" w:rsidRDefault="00C1461D" w:rsidP="00A95E2E">
            <w:pPr>
              <w:numPr>
                <w:ilvl w:val="0"/>
                <w:numId w:val="12"/>
              </w:numPr>
              <w:suppressAutoHyphens/>
              <w:spacing w:after="0" w:line="276" w:lineRule="auto"/>
              <w:ind w:left="360"/>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Formarea deficitară a cadrelor didactice pentru lucrul cu elevi cu CES sau cu ADHD.</w:t>
            </w:r>
          </w:p>
          <w:p w14:paraId="32DBF68E" w14:textId="0BC3F989" w:rsidR="0062028E" w:rsidRDefault="0062028E" w:rsidP="00A95E2E">
            <w:pPr>
              <w:numPr>
                <w:ilvl w:val="0"/>
                <w:numId w:val="12"/>
              </w:numPr>
              <w:suppressAutoHyphens/>
              <w:spacing w:after="0" w:line="276" w:lineRule="auto"/>
              <w:ind w:left="36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Există și discipline la care demersul didactic are caracter expozitiv, elevul nu e implicat în propria formare.</w:t>
            </w:r>
          </w:p>
          <w:p w14:paraId="5F8899B2" w14:textId="77777777" w:rsidR="00055812" w:rsidRDefault="00F20B95" w:rsidP="00A95E2E">
            <w:pPr>
              <w:numPr>
                <w:ilvl w:val="0"/>
                <w:numId w:val="12"/>
              </w:numPr>
              <w:suppressAutoHyphens/>
              <w:spacing w:after="0" w:line="276" w:lineRule="auto"/>
              <w:ind w:left="36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Lecțiile nu sunt centrate pe aspectele concrete ale vieții cotidiene a elevilor (nu se realizează un învățământ formativ real)</w:t>
            </w:r>
          </w:p>
          <w:p w14:paraId="7848B7CF" w14:textId="12C38FD6" w:rsidR="00F20B95" w:rsidRPr="00E30D15" w:rsidRDefault="00055812" w:rsidP="00A95E2E">
            <w:pPr>
              <w:numPr>
                <w:ilvl w:val="0"/>
                <w:numId w:val="12"/>
              </w:numPr>
              <w:suppressAutoHyphens/>
              <w:spacing w:after="0" w:line="276" w:lineRule="auto"/>
              <w:ind w:left="36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Existența elevilor dezinteresați de școală din cauza lipsurilor, anturajului, nesupravegherii de către părinți</w:t>
            </w:r>
            <w:r w:rsidR="00F20B95">
              <w:rPr>
                <w:rFonts w:ascii="Times New Roman" w:eastAsia="Times New Roman" w:hAnsi="Times New Roman" w:cs="Times New Roman"/>
                <w:sz w:val="24"/>
                <w:szCs w:val="24"/>
                <w:lang w:val="ro-RO"/>
              </w:rPr>
              <w:t>.</w:t>
            </w:r>
          </w:p>
          <w:p w14:paraId="3FF56E11" w14:textId="77777777" w:rsidR="00C1461D" w:rsidRPr="00E30D15" w:rsidRDefault="00C1461D" w:rsidP="00C1461D">
            <w:pPr>
              <w:suppressAutoHyphens/>
              <w:spacing w:after="0" w:line="276" w:lineRule="auto"/>
              <w:rPr>
                <w:rFonts w:ascii="Times New Roman" w:eastAsia="Times New Roman" w:hAnsi="Times New Roman" w:cs="Times New Roman"/>
                <w:sz w:val="24"/>
                <w:szCs w:val="24"/>
                <w:lang w:val="ro-RO"/>
              </w:rPr>
            </w:pPr>
          </w:p>
          <w:p w14:paraId="458C4649" w14:textId="77777777" w:rsidR="00C1461D" w:rsidRPr="00E30D15" w:rsidRDefault="00C1461D" w:rsidP="00C1461D">
            <w:pPr>
              <w:suppressAutoHyphens/>
              <w:spacing w:after="0" w:line="276" w:lineRule="auto"/>
              <w:ind w:left="720"/>
              <w:rPr>
                <w:rFonts w:ascii="Times New Roman" w:eastAsia="Times New Roman" w:hAnsi="Times New Roman" w:cs="Times New Roman"/>
                <w:sz w:val="24"/>
                <w:szCs w:val="24"/>
                <w:lang w:val="ro-RO"/>
              </w:rPr>
            </w:pPr>
          </w:p>
          <w:p w14:paraId="31713CA1" w14:textId="77777777" w:rsidR="00C1461D" w:rsidRPr="00E30D15" w:rsidRDefault="00C1461D" w:rsidP="00C1461D">
            <w:pPr>
              <w:suppressAutoHyphens/>
              <w:spacing w:after="0" w:line="276" w:lineRule="auto"/>
              <w:ind w:left="720"/>
              <w:rPr>
                <w:rFonts w:ascii="Times New Roman" w:eastAsia="Times New Roman" w:hAnsi="Times New Roman" w:cs="Times New Roman"/>
                <w:sz w:val="24"/>
                <w:szCs w:val="24"/>
                <w:lang w:val="ro-RO"/>
              </w:rPr>
            </w:pPr>
          </w:p>
        </w:tc>
      </w:tr>
      <w:tr w:rsidR="00C1461D" w:rsidRPr="00E30D15" w14:paraId="5EC049D7" w14:textId="77777777" w:rsidTr="004A7152">
        <w:tblPrEx>
          <w:tblCellMar>
            <w:left w:w="108" w:type="dxa"/>
            <w:right w:w="108" w:type="dxa"/>
          </w:tblCellMar>
        </w:tblPrEx>
        <w:trPr>
          <w:gridAfter w:val="2"/>
          <w:wAfter w:w="125" w:type="dxa"/>
        </w:trPr>
        <w:tc>
          <w:tcPr>
            <w:tcW w:w="5058" w:type="dxa"/>
            <w:gridSpan w:val="3"/>
            <w:tcBorders>
              <w:top w:val="single" w:sz="4" w:space="0" w:color="000000"/>
              <w:left w:val="single" w:sz="4" w:space="0" w:color="000000"/>
              <w:bottom w:val="single" w:sz="4" w:space="0" w:color="000000"/>
            </w:tcBorders>
            <w:shd w:val="clear" w:color="auto" w:fill="8EAADB" w:themeFill="accent1" w:themeFillTint="99"/>
          </w:tcPr>
          <w:p w14:paraId="24A74CE1" w14:textId="77777777" w:rsidR="00C1461D" w:rsidRPr="00E30D15" w:rsidRDefault="00C1461D" w:rsidP="00C1461D">
            <w:pPr>
              <w:suppressAutoHyphens/>
              <w:spacing w:after="0" w:line="276" w:lineRule="auto"/>
              <w:ind w:left="720"/>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OPORTUNITĂŢI</w:t>
            </w:r>
          </w:p>
        </w:tc>
        <w:tc>
          <w:tcPr>
            <w:tcW w:w="5045" w:type="dxa"/>
            <w:gridSpan w:val="5"/>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413D10F4" w14:textId="77777777" w:rsidR="00C1461D" w:rsidRPr="00E30D15" w:rsidRDefault="00C1461D" w:rsidP="00C1461D">
            <w:pPr>
              <w:suppressAutoHyphens/>
              <w:spacing w:after="0" w:line="276" w:lineRule="auto"/>
              <w:ind w:left="720"/>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AMENINŢĂRI</w:t>
            </w:r>
          </w:p>
        </w:tc>
      </w:tr>
      <w:tr w:rsidR="00C1461D" w:rsidRPr="008A21FA" w14:paraId="23D3C0DF" w14:textId="77777777" w:rsidTr="004A7152">
        <w:tblPrEx>
          <w:tblCellMar>
            <w:left w:w="108" w:type="dxa"/>
            <w:right w:w="108" w:type="dxa"/>
          </w:tblCellMar>
        </w:tblPrEx>
        <w:trPr>
          <w:gridBefore w:val="1"/>
          <w:gridAfter w:val="2"/>
          <w:wBefore w:w="6" w:type="dxa"/>
          <w:wAfter w:w="125" w:type="dxa"/>
        </w:trPr>
        <w:tc>
          <w:tcPr>
            <w:tcW w:w="5052" w:type="dxa"/>
            <w:gridSpan w:val="2"/>
            <w:tcBorders>
              <w:top w:val="single" w:sz="4" w:space="0" w:color="000000"/>
              <w:left w:val="single" w:sz="4" w:space="0" w:color="000000"/>
              <w:bottom w:val="single" w:sz="4" w:space="0" w:color="000000"/>
            </w:tcBorders>
            <w:shd w:val="clear" w:color="auto" w:fill="auto"/>
          </w:tcPr>
          <w:p w14:paraId="0B2A104F" w14:textId="10841B4E" w:rsidR="00C6303F" w:rsidRDefault="00C6303F" w:rsidP="00A95E2E">
            <w:pPr>
              <w:numPr>
                <w:ilvl w:val="0"/>
                <w:numId w:val="14"/>
              </w:numPr>
              <w:suppressAutoHyphens/>
              <w:spacing w:after="0" w:line="276" w:lineRule="auto"/>
              <w:ind w:left="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Posibilități de diseminare a unor cursuri de formare</w:t>
            </w:r>
            <w:r w:rsidR="002E1182">
              <w:rPr>
                <w:rFonts w:ascii="Times New Roman" w:eastAsia="Times New Roman" w:hAnsi="Times New Roman" w:cs="Times New Roman"/>
                <w:sz w:val="24"/>
                <w:szCs w:val="24"/>
                <w:lang w:val="ro-RO"/>
              </w:rPr>
              <w:t>.</w:t>
            </w:r>
          </w:p>
          <w:p w14:paraId="37183A4E" w14:textId="5D7152A7" w:rsidR="002E1182" w:rsidRDefault="002E1182" w:rsidP="00A95E2E">
            <w:pPr>
              <w:numPr>
                <w:ilvl w:val="0"/>
                <w:numId w:val="14"/>
              </w:numPr>
              <w:suppressAutoHyphens/>
              <w:spacing w:after="0" w:line="276" w:lineRule="auto"/>
              <w:ind w:left="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Sprijinirea tuturor inițiativelor cadrelor didactice și elevilor pentru îmbunătățirea activității din școală.</w:t>
            </w:r>
          </w:p>
          <w:p w14:paraId="11DD97D9" w14:textId="230B7F94" w:rsidR="00C1461D" w:rsidRPr="00E30D15" w:rsidRDefault="00C1461D" w:rsidP="00A95E2E">
            <w:pPr>
              <w:numPr>
                <w:ilvl w:val="0"/>
                <w:numId w:val="14"/>
              </w:numPr>
              <w:suppressAutoHyphens/>
              <w:spacing w:after="0" w:line="276" w:lineRule="auto"/>
              <w:ind w:left="360"/>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Existenţa multor posibilităţi de informare şi de formare a cadrelor didactice</w:t>
            </w:r>
            <w:r w:rsidR="0054308B">
              <w:rPr>
                <w:rFonts w:ascii="Times New Roman" w:eastAsia="Times New Roman" w:hAnsi="Times New Roman" w:cs="Times New Roman"/>
                <w:sz w:val="24"/>
                <w:szCs w:val="24"/>
                <w:lang w:val="ro-RO"/>
              </w:rPr>
              <w:t>.</w:t>
            </w:r>
          </w:p>
          <w:p w14:paraId="7D171208" w14:textId="7492835F" w:rsidR="00C1461D" w:rsidRPr="00E30D15" w:rsidRDefault="00C1461D" w:rsidP="00A95E2E">
            <w:pPr>
              <w:numPr>
                <w:ilvl w:val="0"/>
                <w:numId w:val="14"/>
              </w:numPr>
              <w:suppressAutoHyphens/>
              <w:spacing w:after="0" w:line="276" w:lineRule="auto"/>
              <w:ind w:left="360"/>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Existenta, la nivelul Consili</w:t>
            </w:r>
            <w:r w:rsidR="006D607E">
              <w:rPr>
                <w:rFonts w:ascii="Times New Roman" w:eastAsia="Times New Roman" w:hAnsi="Times New Roman" w:cs="Times New Roman"/>
                <w:sz w:val="24"/>
                <w:szCs w:val="24"/>
                <w:lang w:val="ro-RO"/>
              </w:rPr>
              <w:t>ului</w:t>
            </w:r>
            <w:r w:rsidRPr="00E30D15">
              <w:rPr>
                <w:rFonts w:ascii="Times New Roman" w:eastAsia="Times New Roman" w:hAnsi="Times New Roman" w:cs="Times New Roman"/>
                <w:sz w:val="24"/>
                <w:szCs w:val="24"/>
                <w:lang w:val="ro-RO"/>
              </w:rPr>
              <w:t xml:space="preserve"> local a  unor programe de colaborare si parteneriat cu unitatile scolare</w:t>
            </w:r>
            <w:r w:rsidR="0054308B">
              <w:rPr>
                <w:rFonts w:ascii="Times New Roman" w:eastAsia="Times New Roman" w:hAnsi="Times New Roman" w:cs="Times New Roman"/>
                <w:sz w:val="24"/>
                <w:szCs w:val="24"/>
                <w:lang w:val="ro-RO"/>
              </w:rPr>
              <w:t>.</w:t>
            </w:r>
          </w:p>
          <w:p w14:paraId="791BB191" w14:textId="6077168F" w:rsidR="00C1461D" w:rsidRPr="00E30D15" w:rsidRDefault="00C1461D" w:rsidP="00A95E2E">
            <w:pPr>
              <w:numPr>
                <w:ilvl w:val="0"/>
                <w:numId w:val="14"/>
              </w:numPr>
              <w:suppressAutoHyphens/>
              <w:spacing w:after="0" w:line="276" w:lineRule="auto"/>
              <w:ind w:left="360"/>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Oferta mare de auxiliare didactice permite o selectie riguroasa in vederea achizitionarii</w:t>
            </w:r>
            <w:r w:rsidR="0054308B">
              <w:rPr>
                <w:rFonts w:ascii="Times New Roman" w:eastAsia="Times New Roman" w:hAnsi="Times New Roman" w:cs="Times New Roman"/>
                <w:sz w:val="24"/>
                <w:szCs w:val="24"/>
                <w:lang w:val="ro-RO"/>
              </w:rPr>
              <w:t>.</w:t>
            </w:r>
          </w:p>
          <w:p w14:paraId="367800D6" w14:textId="53A94C28" w:rsidR="00C1461D" w:rsidRPr="00E30D15" w:rsidRDefault="00C1461D" w:rsidP="00A95E2E">
            <w:pPr>
              <w:numPr>
                <w:ilvl w:val="0"/>
                <w:numId w:val="14"/>
              </w:numPr>
              <w:suppressAutoHyphens/>
              <w:spacing w:after="0" w:line="276" w:lineRule="auto"/>
              <w:ind w:left="360"/>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Stabilirea CDŞ-ului în funcţie de resursele umane şi existente în şcoală, precum şi de opţiunile elevilor şi ale părinţilor</w:t>
            </w:r>
            <w:r w:rsidR="0054308B">
              <w:rPr>
                <w:rFonts w:ascii="Times New Roman" w:eastAsia="Times New Roman" w:hAnsi="Times New Roman" w:cs="Times New Roman"/>
                <w:sz w:val="24"/>
                <w:szCs w:val="24"/>
                <w:lang w:val="ro-RO"/>
              </w:rPr>
              <w:t>.</w:t>
            </w:r>
          </w:p>
          <w:p w14:paraId="34C4E0A5" w14:textId="77E4C619" w:rsidR="00C1461D" w:rsidRPr="00E30D15" w:rsidRDefault="00C1461D" w:rsidP="00A95E2E">
            <w:pPr>
              <w:numPr>
                <w:ilvl w:val="0"/>
                <w:numId w:val="14"/>
              </w:numPr>
              <w:suppressAutoHyphens/>
              <w:spacing w:after="0" w:line="276" w:lineRule="auto"/>
              <w:ind w:left="360"/>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CDŞ permite valorificarea abilităţilor indivi</w:t>
            </w:r>
            <w:r w:rsidR="0054308B">
              <w:rPr>
                <w:rFonts w:ascii="Times New Roman" w:eastAsia="Times New Roman" w:hAnsi="Times New Roman" w:cs="Times New Roman"/>
                <w:sz w:val="24"/>
                <w:szCs w:val="24"/>
                <w:lang w:val="ro-RO"/>
              </w:rPr>
              <w:t>-</w:t>
            </w:r>
            <w:r w:rsidRPr="00E30D15">
              <w:rPr>
                <w:rFonts w:ascii="Times New Roman" w:eastAsia="Times New Roman" w:hAnsi="Times New Roman" w:cs="Times New Roman"/>
                <w:sz w:val="24"/>
                <w:szCs w:val="24"/>
                <w:lang w:val="ro-RO"/>
              </w:rPr>
              <w:t>duale ale copiilor şi le poate trezi interesul pentru alegerea unei profesii</w:t>
            </w:r>
            <w:r w:rsidR="0054308B">
              <w:rPr>
                <w:rFonts w:ascii="Times New Roman" w:eastAsia="Times New Roman" w:hAnsi="Times New Roman" w:cs="Times New Roman"/>
                <w:sz w:val="24"/>
                <w:szCs w:val="24"/>
                <w:lang w:val="ro-RO"/>
              </w:rPr>
              <w:t>.</w:t>
            </w:r>
          </w:p>
          <w:p w14:paraId="7FEAD7AE" w14:textId="77777777" w:rsidR="00C1461D" w:rsidRPr="00E30D15" w:rsidRDefault="00C1461D" w:rsidP="00A95E2E">
            <w:pPr>
              <w:numPr>
                <w:ilvl w:val="0"/>
                <w:numId w:val="14"/>
              </w:numPr>
              <w:suppressAutoHyphens/>
              <w:spacing w:after="0" w:line="276" w:lineRule="auto"/>
              <w:ind w:left="360"/>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Susţinerea de lecţii folosind metode activ-participative.</w:t>
            </w:r>
          </w:p>
          <w:p w14:paraId="6F6121D3" w14:textId="77777777" w:rsidR="00C1461D" w:rsidRPr="00E30D15" w:rsidRDefault="00C1461D" w:rsidP="00A95E2E">
            <w:pPr>
              <w:numPr>
                <w:ilvl w:val="0"/>
                <w:numId w:val="14"/>
              </w:numPr>
              <w:suppressAutoHyphens/>
              <w:spacing w:after="0" w:line="276" w:lineRule="auto"/>
              <w:ind w:left="360"/>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Ofertă sporită a activităţilor cu caracter extracurricular.</w:t>
            </w:r>
          </w:p>
        </w:tc>
        <w:tc>
          <w:tcPr>
            <w:tcW w:w="5045" w:type="dxa"/>
            <w:gridSpan w:val="5"/>
            <w:tcBorders>
              <w:top w:val="single" w:sz="4" w:space="0" w:color="000000"/>
              <w:left w:val="single" w:sz="4" w:space="0" w:color="000000"/>
              <w:bottom w:val="single" w:sz="4" w:space="0" w:color="000000"/>
              <w:right w:val="single" w:sz="4" w:space="0" w:color="000000"/>
            </w:tcBorders>
            <w:shd w:val="clear" w:color="auto" w:fill="auto"/>
          </w:tcPr>
          <w:p w14:paraId="7C5B7FFA" w14:textId="33C5B175" w:rsidR="00C1461D" w:rsidRPr="00E30D15" w:rsidRDefault="00C1461D" w:rsidP="00A95E2E">
            <w:pPr>
              <w:numPr>
                <w:ilvl w:val="0"/>
                <w:numId w:val="15"/>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Programele școlare la</w:t>
            </w:r>
            <w:r w:rsidRPr="00E30D15">
              <w:rPr>
                <w:rFonts w:ascii="Times New Roman" w:eastAsia="Arial Black" w:hAnsi="Times New Roman" w:cs="Times New Roman"/>
                <w:sz w:val="24"/>
                <w:szCs w:val="24"/>
                <w:lang w:val="ro-RO"/>
              </w:rPr>
              <w:t xml:space="preserve"> </w:t>
            </w:r>
            <w:r w:rsidRPr="00E30D15">
              <w:rPr>
                <w:rFonts w:ascii="Times New Roman" w:eastAsia="Times New Roman" w:hAnsi="Times New Roman" w:cs="Times New Roman"/>
                <w:sz w:val="24"/>
                <w:szCs w:val="24"/>
                <w:lang w:val="ro-RO"/>
              </w:rPr>
              <w:t>anumite discipline sunt prea încărcate</w:t>
            </w:r>
            <w:r w:rsidR="001061A2">
              <w:rPr>
                <w:rFonts w:ascii="Times New Roman" w:eastAsia="Times New Roman" w:hAnsi="Times New Roman" w:cs="Times New Roman"/>
                <w:sz w:val="24"/>
                <w:szCs w:val="24"/>
                <w:lang w:val="ro-RO"/>
              </w:rPr>
              <w:t>.</w:t>
            </w:r>
          </w:p>
          <w:p w14:paraId="5D49A26A" w14:textId="53CA3A47" w:rsidR="00C1461D" w:rsidRPr="00E30D15" w:rsidRDefault="00C1461D" w:rsidP="00A95E2E">
            <w:pPr>
              <w:numPr>
                <w:ilvl w:val="0"/>
                <w:numId w:val="15"/>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Manualele nu sunt în concordanță cu programa școlară, ceea ce impune achiziționarea de către elevi a unor materiale auxiliare</w:t>
            </w:r>
            <w:r w:rsidR="001061A2">
              <w:rPr>
                <w:rFonts w:ascii="Times New Roman" w:eastAsia="Times New Roman" w:hAnsi="Times New Roman" w:cs="Times New Roman"/>
                <w:sz w:val="24"/>
                <w:szCs w:val="24"/>
                <w:lang w:val="ro-RO"/>
              </w:rPr>
              <w:t>.</w:t>
            </w:r>
          </w:p>
          <w:p w14:paraId="6CE89B71" w14:textId="36D8C699" w:rsidR="00C1461D" w:rsidRPr="00E30D15" w:rsidRDefault="00C1461D" w:rsidP="00A95E2E">
            <w:pPr>
              <w:numPr>
                <w:ilvl w:val="0"/>
                <w:numId w:val="15"/>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Costul materialelor auxiliare sporeşte anual şi este suportat din ce in ce mai greu de către părinţi</w:t>
            </w:r>
            <w:r w:rsidR="001061A2">
              <w:rPr>
                <w:rFonts w:ascii="Times New Roman" w:eastAsia="Times New Roman" w:hAnsi="Times New Roman" w:cs="Times New Roman"/>
                <w:sz w:val="24"/>
                <w:szCs w:val="24"/>
                <w:lang w:val="ro-RO"/>
              </w:rPr>
              <w:t>.</w:t>
            </w:r>
          </w:p>
          <w:p w14:paraId="32A01D36" w14:textId="18B79C8D" w:rsidR="00C1461D" w:rsidRPr="00E30D15" w:rsidRDefault="00C1461D" w:rsidP="00A95E2E">
            <w:pPr>
              <w:numPr>
                <w:ilvl w:val="0"/>
                <w:numId w:val="15"/>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Starea</w:t>
            </w:r>
            <w:r w:rsidRPr="00E30D15">
              <w:rPr>
                <w:rFonts w:ascii="Times New Roman" w:eastAsia="Arial Black" w:hAnsi="Times New Roman" w:cs="Times New Roman"/>
                <w:sz w:val="24"/>
                <w:szCs w:val="24"/>
                <w:lang w:val="ro-RO"/>
              </w:rPr>
              <w:t xml:space="preserve"> </w:t>
            </w:r>
            <w:r w:rsidRPr="00E30D15">
              <w:rPr>
                <w:rFonts w:ascii="Times New Roman" w:eastAsia="Times New Roman" w:hAnsi="Times New Roman" w:cs="Times New Roman"/>
                <w:sz w:val="24"/>
                <w:szCs w:val="24"/>
                <w:lang w:val="ro-RO"/>
              </w:rPr>
              <w:t>fizică precară a manualelor la</w:t>
            </w:r>
            <w:r w:rsidRPr="00E30D15">
              <w:rPr>
                <w:rFonts w:ascii="Times New Roman" w:eastAsia="Arial Black" w:hAnsi="Times New Roman" w:cs="Times New Roman"/>
                <w:sz w:val="24"/>
                <w:szCs w:val="24"/>
                <w:lang w:val="ro-RO"/>
              </w:rPr>
              <w:t xml:space="preserve"> </w:t>
            </w:r>
            <w:r w:rsidRPr="00E30D15">
              <w:rPr>
                <w:rFonts w:ascii="Times New Roman" w:eastAsia="Times New Roman" w:hAnsi="Times New Roman" w:cs="Times New Roman"/>
                <w:sz w:val="24"/>
                <w:szCs w:val="24"/>
                <w:lang w:val="ro-RO"/>
              </w:rPr>
              <w:t>unele discipline; problemele apărute în distribuirea manualelor, calitatea şi cantitatea lor</w:t>
            </w:r>
            <w:r w:rsidR="001061A2">
              <w:rPr>
                <w:rFonts w:ascii="Times New Roman" w:eastAsia="Times New Roman" w:hAnsi="Times New Roman" w:cs="Times New Roman"/>
                <w:sz w:val="24"/>
                <w:szCs w:val="24"/>
                <w:lang w:val="ro-RO"/>
              </w:rPr>
              <w:t>.</w:t>
            </w:r>
          </w:p>
          <w:p w14:paraId="438D6E78" w14:textId="77777777" w:rsidR="00C1461D" w:rsidRPr="00E30D15" w:rsidRDefault="00C1461D" w:rsidP="00C1461D">
            <w:pPr>
              <w:spacing w:after="0" w:line="276" w:lineRule="auto"/>
              <w:ind w:left="360"/>
              <w:contextualSpacing/>
              <w:jc w:val="both"/>
              <w:rPr>
                <w:rFonts w:ascii="Times New Roman" w:eastAsia="Times New Roman" w:hAnsi="Times New Roman" w:cs="Times New Roman"/>
                <w:sz w:val="24"/>
                <w:szCs w:val="24"/>
                <w:lang w:val="ro-RO"/>
              </w:rPr>
            </w:pPr>
          </w:p>
        </w:tc>
      </w:tr>
      <w:tr w:rsidR="00C1461D" w:rsidRPr="00E30D15" w14:paraId="0FB3C02E" w14:textId="77777777" w:rsidTr="00F55603">
        <w:trPr>
          <w:gridBefore w:val="1"/>
          <w:gridAfter w:val="2"/>
          <w:wBefore w:w="6" w:type="dxa"/>
          <w:wAfter w:w="125" w:type="dxa"/>
        </w:trPr>
        <w:tc>
          <w:tcPr>
            <w:tcW w:w="10060" w:type="dxa"/>
            <w:gridSpan w:val="4"/>
            <w:tcBorders>
              <w:top w:val="single" w:sz="4" w:space="0" w:color="000000"/>
              <w:left w:val="single" w:sz="4" w:space="0" w:color="000000"/>
              <w:bottom w:val="single" w:sz="4" w:space="0" w:color="000000"/>
            </w:tcBorders>
            <w:shd w:val="clear" w:color="auto" w:fill="8EAADB" w:themeFill="accent1" w:themeFillTint="99"/>
          </w:tcPr>
          <w:p w14:paraId="0D9AE53C" w14:textId="39D80E8E" w:rsidR="00C1461D" w:rsidRPr="00E30D15" w:rsidRDefault="00CB0CE5" w:rsidP="00CB0CE5">
            <w:pPr>
              <w:suppressAutoHyphens/>
              <w:spacing w:after="0" w:line="276" w:lineRule="auto"/>
              <w:ind w:left="720"/>
              <w:jc w:val="center"/>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II.</w:t>
            </w:r>
            <w:r w:rsidR="00C1461D" w:rsidRPr="00E30D15">
              <w:rPr>
                <w:rFonts w:ascii="Times New Roman" w:eastAsia="Times New Roman" w:hAnsi="Times New Roman" w:cs="Times New Roman"/>
                <w:b/>
                <w:sz w:val="24"/>
                <w:szCs w:val="24"/>
                <w:lang w:val="ro-RO"/>
              </w:rPr>
              <w:t xml:space="preserve">  RESURSE UMANE</w:t>
            </w:r>
          </w:p>
        </w:tc>
        <w:tc>
          <w:tcPr>
            <w:tcW w:w="37" w:type="dxa"/>
            <w:gridSpan w:val="3"/>
            <w:tcBorders>
              <w:left w:val="single" w:sz="4" w:space="0" w:color="000000"/>
            </w:tcBorders>
            <w:shd w:val="clear" w:color="auto" w:fill="8EAADB" w:themeFill="accent1" w:themeFillTint="99"/>
          </w:tcPr>
          <w:p w14:paraId="0A58E772" w14:textId="77777777" w:rsidR="00C1461D" w:rsidRPr="00E30D15" w:rsidRDefault="00C1461D" w:rsidP="00A95E2E">
            <w:pPr>
              <w:numPr>
                <w:ilvl w:val="0"/>
                <w:numId w:val="15"/>
              </w:numPr>
              <w:suppressAutoHyphens/>
              <w:snapToGrid w:val="0"/>
              <w:spacing w:after="0" w:line="276" w:lineRule="auto"/>
              <w:jc w:val="both"/>
              <w:rPr>
                <w:rFonts w:ascii="Times New Roman" w:eastAsia="Times New Roman" w:hAnsi="Times New Roman" w:cs="Times New Roman"/>
                <w:sz w:val="24"/>
                <w:szCs w:val="24"/>
                <w:lang w:val="ro-RO"/>
              </w:rPr>
            </w:pPr>
          </w:p>
        </w:tc>
      </w:tr>
      <w:tr w:rsidR="00C1461D" w:rsidRPr="00E30D15" w14:paraId="4CF7C039" w14:textId="77777777" w:rsidTr="004A7152">
        <w:trPr>
          <w:gridBefore w:val="1"/>
          <w:gridAfter w:val="1"/>
          <w:wBefore w:w="6" w:type="dxa"/>
          <w:wAfter w:w="100" w:type="dxa"/>
        </w:trPr>
        <w:tc>
          <w:tcPr>
            <w:tcW w:w="5052" w:type="dxa"/>
            <w:gridSpan w:val="2"/>
            <w:tcBorders>
              <w:top w:val="single" w:sz="4" w:space="0" w:color="000000"/>
              <w:left w:val="single" w:sz="4" w:space="0" w:color="000000"/>
              <w:bottom w:val="single" w:sz="4" w:space="0" w:color="000000"/>
            </w:tcBorders>
            <w:shd w:val="clear" w:color="auto" w:fill="8EAADB" w:themeFill="accent1" w:themeFillTint="99"/>
          </w:tcPr>
          <w:p w14:paraId="7DE06E49" w14:textId="77777777" w:rsidR="00C1461D" w:rsidRPr="00E30D15" w:rsidRDefault="00C1461D" w:rsidP="00C1461D">
            <w:pPr>
              <w:suppressAutoHyphens/>
              <w:spacing w:after="0" w:line="276" w:lineRule="auto"/>
              <w:jc w:val="center"/>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PUNCTE TARI</w:t>
            </w:r>
          </w:p>
        </w:tc>
        <w:tc>
          <w:tcPr>
            <w:tcW w:w="5045" w:type="dxa"/>
            <w:gridSpan w:val="5"/>
            <w:tcBorders>
              <w:top w:val="single" w:sz="4" w:space="0" w:color="000000"/>
              <w:left w:val="single" w:sz="4" w:space="0" w:color="000000"/>
              <w:bottom w:val="single" w:sz="4" w:space="0" w:color="000000"/>
            </w:tcBorders>
            <w:shd w:val="clear" w:color="auto" w:fill="8EAADB" w:themeFill="accent1" w:themeFillTint="99"/>
          </w:tcPr>
          <w:p w14:paraId="25F3F4F6" w14:textId="77777777" w:rsidR="00C1461D" w:rsidRPr="00E30D15" w:rsidRDefault="00C1461D" w:rsidP="00C1461D">
            <w:pPr>
              <w:suppressAutoHyphens/>
              <w:spacing w:after="0" w:line="276" w:lineRule="auto"/>
              <w:ind w:left="720"/>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PUNCTE SLABE</w:t>
            </w:r>
          </w:p>
        </w:tc>
        <w:tc>
          <w:tcPr>
            <w:tcW w:w="25" w:type="dxa"/>
            <w:tcBorders>
              <w:left w:val="single" w:sz="4" w:space="0" w:color="000000"/>
            </w:tcBorders>
            <w:shd w:val="clear" w:color="auto" w:fill="auto"/>
          </w:tcPr>
          <w:p w14:paraId="1B094062" w14:textId="77777777" w:rsidR="00C1461D" w:rsidRPr="00E30D15" w:rsidRDefault="00C1461D" w:rsidP="00A95E2E">
            <w:pPr>
              <w:numPr>
                <w:ilvl w:val="0"/>
                <w:numId w:val="15"/>
              </w:numPr>
              <w:suppressAutoHyphens/>
              <w:snapToGrid w:val="0"/>
              <w:spacing w:after="0" w:line="276" w:lineRule="auto"/>
              <w:jc w:val="both"/>
              <w:rPr>
                <w:rFonts w:ascii="Times New Roman" w:eastAsia="Times New Roman" w:hAnsi="Times New Roman" w:cs="Times New Roman"/>
                <w:sz w:val="24"/>
                <w:szCs w:val="24"/>
                <w:lang w:val="ro-RO"/>
              </w:rPr>
            </w:pPr>
          </w:p>
        </w:tc>
      </w:tr>
      <w:tr w:rsidR="00C1461D" w:rsidRPr="008A21FA" w14:paraId="0C935C89" w14:textId="77777777" w:rsidTr="004A7152">
        <w:trPr>
          <w:gridBefore w:val="2"/>
          <w:wBefore w:w="25" w:type="dxa"/>
        </w:trPr>
        <w:tc>
          <w:tcPr>
            <w:tcW w:w="5033" w:type="dxa"/>
            <w:tcBorders>
              <w:top w:val="single" w:sz="4" w:space="0" w:color="000000"/>
              <w:left w:val="single" w:sz="4" w:space="0" w:color="000000"/>
              <w:bottom w:val="single" w:sz="4" w:space="0" w:color="000000"/>
            </w:tcBorders>
            <w:shd w:val="clear" w:color="auto" w:fill="auto"/>
          </w:tcPr>
          <w:p w14:paraId="579635A1" w14:textId="7FC17F70" w:rsidR="00C1461D" w:rsidRPr="00E30D15" w:rsidRDefault="00C1461D" w:rsidP="00A95E2E">
            <w:pPr>
              <w:numPr>
                <w:ilvl w:val="0"/>
                <w:numId w:val="16"/>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lastRenderedPageBreak/>
              <w:t xml:space="preserve">Încadrarea şcolii cu cadre didactice calificate, în proporţie </w:t>
            </w:r>
            <w:r w:rsidR="004A7152">
              <w:rPr>
                <w:rFonts w:ascii="Times New Roman" w:eastAsia="Times New Roman" w:hAnsi="Times New Roman" w:cs="Times New Roman"/>
                <w:sz w:val="24"/>
                <w:szCs w:val="24"/>
                <w:lang w:val="ro-RO"/>
              </w:rPr>
              <w:t>mare</w:t>
            </w:r>
            <w:r w:rsidRPr="00E30D15">
              <w:rPr>
                <w:rFonts w:ascii="Times New Roman" w:eastAsia="Times New Roman" w:hAnsi="Times New Roman" w:cs="Times New Roman"/>
                <w:sz w:val="24"/>
                <w:szCs w:val="24"/>
                <w:lang w:val="ro-RO"/>
              </w:rPr>
              <w:t xml:space="preserve"> si cu abilitati de operare pe calculator, în domeniul IT şi preocupări pentru predarea asistată de calculator;</w:t>
            </w:r>
          </w:p>
          <w:p w14:paraId="3894430C" w14:textId="77777777" w:rsidR="00C1461D" w:rsidRPr="00E30D15" w:rsidRDefault="00C1461D" w:rsidP="00A95E2E">
            <w:pPr>
              <w:numPr>
                <w:ilvl w:val="0"/>
                <w:numId w:val="16"/>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Pregătirea  si participarea cadrelor didactice la perfecţionări prin grade didactice şi cursuri de formare.</w:t>
            </w:r>
          </w:p>
          <w:p w14:paraId="2ADCE9DE" w14:textId="77777777" w:rsidR="00C1461D" w:rsidRPr="00E30D15" w:rsidRDefault="00C1461D" w:rsidP="00A95E2E">
            <w:pPr>
              <w:numPr>
                <w:ilvl w:val="0"/>
                <w:numId w:val="16"/>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Există elevi capabili de performanţă care sunt susţinuţi întotdeauna de propriile lor familii.</w:t>
            </w:r>
          </w:p>
          <w:p w14:paraId="7804C090" w14:textId="77777777" w:rsidR="00C1461D" w:rsidRPr="00E30D15" w:rsidRDefault="00C1461D" w:rsidP="00A95E2E">
            <w:pPr>
              <w:numPr>
                <w:ilvl w:val="0"/>
                <w:numId w:val="16"/>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Exista o buna delimitare a responsabilitatilor cadrelor didactice</w:t>
            </w:r>
          </w:p>
          <w:p w14:paraId="695C4920" w14:textId="77777777" w:rsidR="00C1461D" w:rsidRPr="00E30D15" w:rsidRDefault="00C1461D" w:rsidP="00A95E2E">
            <w:pPr>
              <w:numPr>
                <w:ilvl w:val="0"/>
                <w:numId w:val="16"/>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 xml:space="preserve">Colaborare eficienta cu autoritatile publice locale si teritoriale </w:t>
            </w:r>
          </w:p>
          <w:p w14:paraId="146E315C" w14:textId="77777777" w:rsidR="00C1461D" w:rsidRPr="00E30D15" w:rsidRDefault="00C1461D" w:rsidP="00A95E2E">
            <w:pPr>
              <w:numPr>
                <w:ilvl w:val="0"/>
                <w:numId w:val="16"/>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Există o bună coordonare a lor de către echipa de management, un climat de cooperare, relaţii deschise, bazate pe respect reciproc;</w:t>
            </w:r>
            <w:r w:rsidRPr="00E30D15">
              <w:rPr>
                <w:rFonts w:ascii="Times New Roman" w:eastAsia="Arial Black" w:hAnsi="Times New Roman" w:cs="Times New Roman"/>
                <w:sz w:val="24"/>
                <w:szCs w:val="24"/>
                <w:lang w:val="ro-RO"/>
              </w:rPr>
              <w:t xml:space="preserve"> </w:t>
            </w:r>
          </w:p>
          <w:p w14:paraId="62685D01" w14:textId="77777777" w:rsidR="00C1461D" w:rsidRPr="00E30D15" w:rsidRDefault="00C1461D" w:rsidP="00C1461D">
            <w:pPr>
              <w:suppressAutoHyphens/>
              <w:spacing w:after="0" w:line="276" w:lineRule="auto"/>
              <w:jc w:val="both"/>
              <w:rPr>
                <w:rFonts w:ascii="Times New Roman" w:eastAsia="Times New Roman" w:hAnsi="Times New Roman" w:cs="Times New Roman"/>
                <w:sz w:val="24"/>
                <w:szCs w:val="24"/>
                <w:lang w:val="ro-RO"/>
              </w:rPr>
            </w:pPr>
          </w:p>
        </w:tc>
        <w:tc>
          <w:tcPr>
            <w:tcW w:w="5045" w:type="dxa"/>
            <w:gridSpan w:val="5"/>
            <w:tcBorders>
              <w:top w:val="single" w:sz="4" w:space="0" w:color="000000"/>
              <w:left w:val="single" w:sz="4" w:space="0" w:color="000000"/>
              <w:bottom w:val="single" w:sz="4" w:space="0" w:color="000000"/>
            </w:tcBorders>
            <w:shd w:val="clear" w:color="auto" w:fill="auto"/>
          </w:tcPr>
          <w:p w14:paraId="58C4CD3F" w14:textId="77777777" w:rsidR="00C1461D" w:rsidRPr="00E30D15" w:rsidRDefault="00C1461D" w:rsidP="00A95E2E">
            <w:pPr>
              <w:numPr>
                <w:ilvl w:val="0"/>
                <w:numId w:val="15"/>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Numar mare de navetisti</w:t>
            </w:r>
          </w:p>
          <w:p w14:paraId="1102DA95" w14:textId="77777777" w:rsidR="00C1461D" w:rsidRPr="00E30D15" w:rsidRDefault="00C1461D" w:rsidP="00A95E2E">
            <w:pPr>
              <w:numPr>
                <w:ilvl w:val="0"/>
                <w:numId w:val="15"/>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 xml:space="preserve"> Cadre didactice cu norma didactică la mai multe şcoli;</w:t>
            </w:r>
          </w:p>
          <w:p w14:paraId="358840CC" w14:textId="77777777" w:rsidR="00C1461D" w:rsidRPr="00E30D15" w:rsidRDefault="00C1461D" w:rsidP="00A95E2E">
            <w:pPr>
              <w:numPr>
                <w:ilvl w:val="0"/>
                <w:numId w:val="15"/>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Existenta unor părinţi  dezinteresaţi si a unor familii dezorganizate.</w:t>
            </w:r>
          </w:p>
          <w:p w14:paraId="472AB491" w14:textId="77777777" w:rsidR="00C1461D" w:rsidRPr="00E30D15" w:rsidRDefault="00C1461D" w:rsidP="00A95E2E">
            <w:pPr>
              <w:numPr>
                <w:ilvl w:val="0"/>
                <w:numId w:val="15"/>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Lipsa asistentului medical, a psihologului, a unui agent de paza si protectie</w:t>
            </w:r>
          </w:p>
          <w:p w14:paraId="4A368718" w14:textId="01104789" w:rsidR="00C1461D" w:rsidRPr="00E30D15" w:rsidRDefault="00C1461D" w:rsidP="00A95E2E">
            <w:pPr>
              <w:numPr>
                <w:ilvl w:val="0"/>
                <w:numId w:val="15"/>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Dezinteresul copiilor si a familiei totodata pentru scoala, de unde existenta corigentilor, a numarului mare de absente si in unele cazuri a abandonului</w:t>
            </w:r>
            <w:r w:rsidR="00245869">
              <w:rPr>
                <w:rFonts w:ascii="Times New Roman" w:eastAsia="Times New Roman" w:hAnsi="Times New Roman" w:cs="Times New Roman"/>
                <w:sz w:val="24"/>
                <w:szCs w:val="24"/>
                <w:lang w:val="ro-RO"/>
              </w:rPr>
              <w:t>.</w:t>
            </w:r>
          </w:p>
          <w:p w14:paraId="1F7A3485" w14:textId="53D988F7" w:rsidR="00C1461D" w:rsidRPr="00E30D15" w:rsidRDefault="008652C7" w:rsidP="00A95E2E">
            <w:pPr>
              <w:numPr>
                <w:ilvl w:val="0"/>
                <w:numId w:val="15"/>
              </w:numPr>
              <w:tabs>
                <w:tab w:val="left" w:pos="271"/>
              </w:tabs>
              <w:suppressAutoHyphens/>
              <w:spacing w:after="0" w:line="276"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C1461D" w:rsidRPr="00E30D15">
              <w:rPr>
                <w:rFonts w:ascii="Times New Roman" w:eastAsia="Times New Roman" w:hAnsi="Times New Roman" w:cs="Times New Roman"/>
                <w:sz w:val="24"/>
                <w:szCs w:val="24"/>
                <w:lang w:val="ro-RO"/>
              </w:rPr>
              <w:t>Insuficienta preocupare a unor cadre didactice pentru respectarea de către elevi a normelor din Regulamentul intern privind ținuta și disciplina elevilor;</w:t>
            </w:r>
          </w:p>
          <w:p w14:paraId="2E3DA736" w14:textId="77777777" w:rsidR="00C1461D" w:rsidRPr="00E30D15" w:rsidRDefault="00C1461D" w:rsidP="00A95E2E">
            <w:pPr>
              <w:numPr>
                <w:ilvl w:val="0"/>
                <w:numId w:val="15"/>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 xml:space="preserve">Reticența unui număr mic de cadre didactice cu privire la utilizarea noilor tehnologii în lecții; </w:t>
            </w:r>
          </w:p>
          <w:p w14:paraId="55ADB03E" w14:textId="172BE645" w:rsidR="00C1461D" w:rsidRPr="00245869" w:rsidRDefault="00C1461D" w:rsidP="00A95E2E">
            <w:pPr>
              <w:numPr>
                <w:ilvl w:val="0"/>
                <w:numId w:val="15"/>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Lipsa de motivație pentru învățătură a unor elevi, slaba implicare a acestora în propria lor dezvoltare</w:t>
            </w:r>
            <w:r w:rsidRPr="00E30D15">
              <w:rPr>
                <w:rFonts w:ascii="Times New Roman" w:eastAsia="Arial" w:hAnsi="Times New Roman" w:cs="Times New Roman"/>
                <w:sz w:val="24"/>
                <w:szCs w:val="24"/>
                <w:lang w:val="ro-RO"/>
              </w:rPr>
              <w:t>;</w:t>
            </w:r>
          </w:p>
        </w:tc>
        <w:tc>
          <w:tcPr>
            <w:tcW w:w="125" w:type="dxa"/>
            <w:gridSpan w:val="2"/>
            <w:tcBorders>
              <w:left w:val="single" w:sz="4" w:space="0" w:color="000000"/>
            </w:tcBorders>
            <w:shd w:val="clear" w:color="auto" w:fill="auto"/>
          </w:tcPr>
          <w:p w14:paraId="034F1989" w14:textId="77777777" w:rsidR="00C1461D" w:rsidRPr="00E30D15" w:rsidRDefault="00C1461D" w:rsidP="00C1461D">
            <w:pPr>
              <w:suppressAutoHyphens/>
              <w:snapToGrid w:val="0"/>
              <w:spacing w:after="0" w:line="276" w:lineRule="auto"/>
              <w:jc w:val="both"/>
              <w:rPr>
                <w:rFonts w:ascii="Times New Roman" w:eastAsia="Times New Roman" w:hAnsi="Times New Roman" w:cs="Times New Roman"/>
                <w:sz w:val="24"/>
                <w:szCs w:val="24"/>
                <w:lang w:val="ro-RO"/>
              </w:rPr>
            </w:pPr>
          </w:p>
        </w:tc>
      </w:tr>
      <w:tr w:rsidR="00C1461D" w:rsidRPr="00E30D15" w14:paraId="28F452DB" w14:textId="77777777" w:rsidTr="004A7152">
        <w:trPr>
          <w:gridAfter w:val="1"/>
          <w:wAfter w:w="100" w:type="dxa"/>
        </w:trPr>
        <w:tc>
          <w:tcPr>
            <w:tcW w:w="5058" w:type="dxa"/>
            <w:gridSpan w:val="3"/>
            <w:tcBorders>
              <w:top w:val="single" w:sz="4" w:space="0" w:color="000000"/>
              <w:left w:val="single" w:sz="4" w:space="0" w:color="000000"/>
              <w:bottom w:val="single" w:sz="4" w:space="0" w:color="000000"/>
            </w:tcBorders>
            <w:shd w:val="clear" w:color="auto" w:fill="8EAADB" w:themeFill="accent1" w:themeFillTint="99"/>
          </w:tcPr>
          <w:p w14:paraId="0C51BD5B" w14:textId="77777777" w:rsidR="00C1461D" w:rsidRPr="00E30D15" w:rsidRDefault="00C1461D" w:rsidP="00C1461D">
            <w:pPr>
              <w:suppressAutoHyphens/>
              <w:spacing w:after="0" w:line="276" w:lineRule="auto"/>
              <w:ind w:left="720"/>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OPORTUNITĂŢI</w:t>
            </w:r>
          </w:p>
        </w:tc>
        <w:tc>
          <w:tcPr>
            <w:tcW w:w="5045" w:type="dxa"/>
            <w:gridSpan w:val="5"/>
            <w:tcBorders>
              <w:top w:val="single" w:sz="4" w:space="0" w:color="000000"/>
              <w:left w:val="single" w:sz="4" w:space="0" w:color="000000"/>
              <w:bottom w:val="single" w:sz="4" w:space="0" w:color="000000"/>
            </w:tcBorders>
            <w:shd w:val="clear" w:color="auto" w:fill="8EAADB" w:themeFill="accent1" w:themeFillTint="99"/>
          </w:tcPr>
          <w:p w14:paraId="36D9FE67" w14:textId="77777777" w:rsidR="00C1461D" w:rsidRPr="00E30D15" w:rsidRDefault="00C1461D" w:rsidP="00C1461D">
            <w:pPr>
              <w:suppressAutoHyphens/>
              <w:spacing w:after="0" w:line="276" w:lineRule="auto"/>
              <w:ind w:left="720"/>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AMENINŢĂRI</w:t>
            </w:r>
          </w:p>
        </w:tc>
        <w:tc>
          <w:tcPr>
            <w:tcW w:w="25" w:type="dxa"/>
            <w:tcBorders>
              <w:left w:val="single" w:sz="4" w:space="0" w:color="000000"/>
            </w:tcBorders>
            <w:shd w:val="clear" w:color="auto" w:fill="FABF8F"/>
          </w:tcPr>
          <w:p w14:paraId="64018265" w14:textId="77777777" w:rsidR="00C1461D" w:rsidRPr="00E30D15" w:rsidRDefault="00C1461D" w:rsidP="00C1461D">
            <w:pPr>
              <w:suppressAutoHyphens/>
              <w:snapToGrid w:val="0"/>
              <w:spacing w:after="0" w:line="276" w:lineRule="auto"/>
              <w:rPr>
                <w:rFonts w:ascii="Times New Roman" w:eastAsia="Times New Roman" w:hAnsi="Times New Roman" w:cs="Times New Roman"/>
                <w:sz w:val="24"/>
                <w:szCs w:val="24"/>
                <w:lang w:val="ro-RO"/>
              </w:rPr>
            </w:pPr>
          </w:p>
        </w:tc>
      </w:tr>
      <w:tr w:rsidR="00C1461D" w:rsidRPr="008A21FA" w14:paraId="2A36DC27" w14:textId="77777777" w:rsidTr="004A7152">
        <w:trPr>
          <w:gridAfter w:val="1"/>
          <w:wAfter w:w="100" w:type="dxa"/>
        </w:trPr>
        <w:tc>
          <w:tcPr>
            <w:tcW w:w="5058" w:type="dxa"/>
            <w:gridSpan w:val="3"/>
            <w:tcBorders>
              <w:top w:val="single" w:sz="4" w:space="0" w:color="000000"/>
              <w:left w:val="single" w:sz="4" w:space="0" w:color="000000"/>
              <w:bottom w:val="single" w:sz="4" w:space="0" w:color="000000"/>
            </w:tcBorders>
            <w:shd w:val="clear" w:color="auto" w:fill="auto"/>
          </w:tcPr>
          <w:p w14:paraId="401B6031" w14:textId="77777777" w:rsidR="00C1461D" w:rsidRPr="00E30D15" w:rsidRDefault="00C1461D" w:rsidP="00A95E2E">
            <w:pPr>
              <w:numPr>
                <w:ilvl w:val="0"/>
                <w:numId w:val="8"/>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Lărgirea ofertei de formare continuă a personalului didactic.</w:t>
            </w:r>
          </w:p>
          <w:p w14:paraId="75462053" w14:textId="77777777" w:rsidR="00C1461D" w:rsidRPr="00E30D15" w:rsidRDefault="00C1461D" w:rsidP="00A95E2E">
            <w:pPr>
              <w:numPr>
                <w:ilvl w:val="0"/>
                <w:numId w:val="8"/>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Disponibilitatea autoritatilor locale pentru sustinerea invatamantului</w:t>
            </w:r>
          </w:p>
          <w:p w14:paraId="1E52F8E8" w14:textId="77777777" w:rsidR="00C1461D" w:rsidRPr="00E30D15" w:rsidRDefault="00C1461D" w:rsidP="00A95E2E">
            <w:pPr>
              <w:numPr>
                <w:ilvl w:val="0"/>
                <w:numId w:val="8"/>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Acces la informatie asigurat prin conectarea la internet</w:t>
            </w:r>
          </w:p>
          <w:p w14:paraId="70238D5B" w14:textId="77777777" w:rsidR="00C1461D" w:rsidRPr="00E30D15" w:rsidRDefault="00C1461D" w:rsidP="00A95E2E">
            <w:pPr>
              <w:numPr>
                <w:ilvl w:val="0"/>
                <w:numId w:val="8"/>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Parinti care solicita si manifesta interes pentru o pregatire de calitate</w:t>
            </w:r>
          </w:p>
          <w:p w14:paraId="1EF2DB4A" w14:textId="77777777" w:rsidR="00C1461D" w:rsidRPr="00E30D15" w:rsidRDefault="00C1461D" w:rsidP="00C1461D">
            <w:pPr>
              <w:suppressAutoHyphens/>
              <w:spacing w:after="0" w:line="276" w:lineRule="auto"/>
              <w:ind w:left="720"/>
              <w:rPr>
                <w:rFonts w:ascii="Times New Roman" w:eastAsia="Times New Roman" w:hAnsi="Times New Roman" w:cs="Times New Roman"/>
                <w:sz w:val="24"/>
                <w:szCs w:val="24"/>
                <w:lang w:val="ro-RO"/>
              </w:rPr>
            </w:pPr>
          </w:p>
        </w:tc>
        <w:tc>
          <w:tcPr>
            <w:tcW w:w="5045" w:type="dxa"/>
            <w:gridSpan w:val="5"/>
            <w:tcBorders>
              <w:top w:val="single" w:sz="4" w:space="0" w:color="000000"/>
              <w:left w:val="single" w:sz="4" w:space="0" w:color="000000"/>
              <w:bottom w:val="single" w:sz="4" w:space="0" w:color="000000"/>
            </w:tcBorders>
            <w:shd w:val="clear" w:color="auto" w:fill="auto"/>
          </w:tcPr>
          <w:p w14:paraId="65D369D7" w14:textId="76FFF58E" w:rsidR="00C1461D" w:rsidRDefault="00C1461D" w:rsidP="00A95E2E">
            <w:pPr>
              <w:pStyle w:val="ListParagraph"/>
              <w:numPr>
                <w:ilvl w:val="0"/>
                <w:numId w:val="36"/>
              </w:numPr>
              <w:suppressAutoHyphens/>
              <w:spacing w:after="0" w:line="276" w:lineRule="auto"/>
              <w:ind w:left="361"/>
              <w:jc w:val="both"/>
              <w:rPr>
                <w:rFonts w:ascii="Times New Roman" w:eastAsia="Times New Roman" w:hAnsi="Times New Roman" w:cs="Times New Roman"/>
                <w:sz w:val="24"/>
                <w:szCs w:val="24"/>
                <w:lang w:val="ro-RO"/>
              </w:rPr>
            </w:pPr>
            <w:r w:rsidRPr="005A2066">
              <w:rPr>
                <w:rFonts w:ascii="Times New Roman" w:eastAsia="Times New Roman" w:hAnsi="Times New Roman" w:cs="Times New Roman"/>
                <w:sz w:val="24"/>
                <w:szCs w:val="24"/>
                <w:lang w:val="ro-RO"/>
              </w:rPr>
              <w:t>Scăderea populaţiei şcolare cu implicaţii asupra normării personalului didactic.</w:t>
            </w:r>
          </w:p>
          <w:p w14:paraId="7A9053A4" w14:textId="2089E854" w:rsidR="00C1461D" w:rsidRDefault="00C1461D" w:rsidP="00A95E2E">
            <w:pPr>
              <w:pStyle w:val="ListParagraph"/>
              <w:numPr>
                <w:ilvl w:val="0"/>
                <w:numId w:val="36"/>
              </w:numPr>
              <w:suppressAutoHyphens/>
              <w:spacing w:after="0" w:line="276" w:lineRule="auto"/>
              <w:ind w:left="361"/>
              <w:jc w:val="both"/>
              <w:rPr>
                <w:rFonts w:ascii="Times New Roman" w:eastAsia="Times New Roman" w:hAnsi="Times New Roman" w:cs="Times New Roman"/>
                <w:sz w:val="24"/>
                <w:szCs w:val="24"/>
                <w:lang w:val="ro-RO"/>
              </w:rPr>
            </w:pPr>
            <w:r w:rsidRPr="005A2066">
              <w:rPr>
                <w:rFonts w:ascii="Times New Roman" w:eastAsia="Times New Roman" w:hAnsi="Times New Roman" w:cs="Times New Roman"/>
                <w:sz w:val="24"/>
                <w:szCs w:val="24"/>
                <w:lang w:val="ro-RO"/>
              </w:rPr>
              <w:t>Supraîncărcarea cadrelor didactice cu sarcini şi activităţi care nu sunt remunerate,scăderea motivaţiei şi interesului cadrelor didactice pentru activitatea didactică din cauza salariilor mici;</w:t>
            </w:r>
          </w:p>
          <w:p w14:paraId="0DE5A20F" w14:textId="2C228A9D" w:rsidR="00C1461D" w:rsidRDefault="005A2066" w:rsidP="00A95E2E">
            <w:pPr>
              <w:pStyle w:val="ListParagraph"/>
              <w:numPr>
                <w:ilvl w:val="0"/>
                <w:numId w:val="36"/>
              </w:numPr>
              <w:suppressAutoHyphens/>
              <w:spacing w:after="0" w:line="276" w:lineRule="auto"/>
              <w:ind w:left="361"/>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00C1461D" w:rsidRPr="005A2066">
              <w:rPr>
                <w:rFonts w:ascii="Times New Roman" w:eastAsia="Times New Roman" w:hAnsi="Times New Roman" w:cs="Times New Roman"/>
                <w:sz w:val="24"/>
                <w:szCs w:val="24"/>
                <w:lang w:val="ro-RO"/>
              </w:rPr>
              <w:t>mposibilitatea unor cadre didactice de a-si plati cursurile de formare/perfectionare</w:t>
            </w:r>
          </w:p>
          <w:p w14:paraId="3D86C715" w14:textId="08D5F3D8" w:rsidR="00C1461D" w:rsidRDefault="00C1461D" w:rsidP="00A95E2E">
            <w:pPr>
              <w:pStyle w:val="ListParagraph"/>
              <w:numPr>
                <w:ilvl w:val="0"/>
                <w:numId w:val="36"/>
              </w:numPr>
              <w:suppressAutoHyphens/>
              <w:spacing w:after="0" w:line="276" w:lineRule="auto"/>
              <w:ind w:left="361"/>
              <w:jc w:val="both"/>
              <w:rPr>
                <w:rFonts w:ascii="Times New Roman" w:eastAsia="Times New Roman" w:hAnsi="Times New Roman" w:cs="Times New Roman"/>
                <w:sz w:val="24"/>
                <w:szCs w:val="24"/>
                <w:lang w:val="ro-RO"/>
              </w:rPr>
            </w:pPr>
            <w:r w:rsidRPr="005A2066">
              <w:rPr>
                <w:rFonts w:ascii="Times New Roman" w:eastAsia="Times New Roman" w:hAnsi="Times New Roman" w:cs="Times New Roman"/>
                <w:sz w:val="24"/>
                <w:szCs w:val="24"/>
                <w:lang w:val="ro-RO"/>
              </w:rPr>
              <w:t>Starea materială precară a sistemului, lipsa de fonduri şi motivare în dezvoltarea personală.</w:t>
            </w:r>
          </w:p>
          <w:p w14:paraId="76903BDB" w14:textId="3E7354CA" w:rsidR="00C1461D" w:rsidRDefault="00C1461D" w:rsidP="00A95E2E">
            <w:pPr>
              <w:pStyle w:val="ListParagraph"/>
              <w:numPr>
                <w:ilvl w:val="0"/>
                <w:numId w:val="36"/>
              </w:numPr>
              <w:suppressAutoHyphens/>
              <w:spacing w:after="0" w:line="276" w:lineRule="auto"/>
              <w:ind w:left="361"/>
              <w:jc w:val="both"/>
              <w:rPr>
                <w:rFonts w:ascii="Times New Roman" w:eastAsia="Times New Roman" w:hAnsi="Times New Roman" w:cs="Times New Roman"/>
                <w:sz w:val="24"/>
                <w:szCs w:val="24"/>
                <w:lang w:val="ro-RO"/>
              </w:rPr>
            </w:pPr>
            <w:r w:rsidRPr="005A2066">
              <w:rPr>
                <w:rFonts w:ascii="Times New Roman" w:eastAsia="Times New Roman" w:hAnsi="Times New Roman" w:cs="Times New Roman"/>
                <w:sz w:val="24"/>
                <w:szCs w:val="24"/>
                <w:lang w:val="ro-RO"/>
              </w:rPr>
              <w:t>Migrarea elevilor spre alte unitati scolare.</w:t>
            </w:r>
          </w:p>
          <w:p w14:paraId="5BFEF47D" w14:textId="538C845A" w:rsidR="00C1461D" w:rsidRDefault="00C1461D" w:rsidP="00A95E2E">
            <w:pPr>
              <w:pStyle w:val="ListParagraph"/>
              <w:numPr>
                <w:ilvl w:val="0"/>
                <w:numId w:val="36"/>
              </w:numPr>
              <w:suppressAutoHyphens/>
              <w:spacing w:after="0" w:line="276" w:lineRule="auto"/>
              <w:ind w:left="361"/>
              <w:jc w:val="both"/>
              <w:rPr>
                <w:rFonts w:ascii="Times New Roman" w:eastAsia="Times New Roman" w:hAnsi="Times New Roman" w:cs="Times New Roman"/>
                <w:sz w:val="24"/>
                <w:szCs w:val="24"/>
                <w:lang w:val="ro-RO"/>
              </w:rPr>
            </w:pPr>
            <w:r w:rsidRPr="005A2066">
              <w:rPr>
                <w:rFonts w:ascii="Times New Roman" w:eastAsia="Times New Roman" w:hAnsi="Times New Roman" w:cs="Times New Roman"/>
                <w:sz w:val="24"/>
                <w:szCs w:val="24"/>
                <w:lang w:val="ro-RO"/>
              </w:rPr>
              <w:t xml:space="preserve">O participare redusă a unora dintre părinţi la viaţa şcolară, cu implicaţii în relaţiile dintre elevi, dintre cadrele didactice și elevi, cât şi în performanţa şcolară a elevilor; </w:t>
            </w:r>
          </w:p>
          <w:p w14:paraId="09E93EEA" w14:textId="77777777" w:rsidR="00C1461D" w:rsidRDefault="00C1461D" w:rsidP="00A95E2E">
            <w:pPr>
              <w:pStyle w:val="ListParagraph"/>
              <w:numPr>
                <w:ilvl w:val="0"/>
                <w:numId w:val="36"/>
              </w:numPr>
              <w:suppressAutoHyphens/>
              <w:spacing w:after="0" w:line="276" w:lineRule="auto"/>
              <w:ind w:left="361"/>
              <w:jc w:val="both"/>
              <w:rPr>
                <w:rFonts w:ascii="Times New Roman" w:eastAsia="Times New Roman" w:hAnsi="Times New Roman" w:cs="Times New Roman"/>
                <w:sz w:val="24"/>
                <w:szCs w:val="24"/>
                <w:lang w:val="ro-RO"/>
              </w:rPr>
            </w:pPr>
            <w:r w:rsidRPr="005A2066">
              <w:rPr>
                <w:rFonts w:ascii="Times New Roman" w:eastAsia="Times New Roman" w:hAnsi="Times New Roman" w:cs="Times New Roman"/>
                <w:sz w:val="24"/>
                <w:szCs w:val="24"/>
                <w:lang w:val="ro-RO"/>
              </w:rPr>
              <w:t xml:space="preserve">Deprecierea statutului profesorului în societate, care determină dificultăţi în impunerea cadrului </w:t>
            </w:r>
            <w:r w:rsidRPr="005A2066">
              <w:rPr>
                <w:rFonts w:ascii="Times New Roman" w:eastAsia="Times New Roman" w:hAnsi="Times New Roman" w:cs="Times New Roman"/>
                <w:sz w:val="24"/>
                <w:szCs w:val="24"/>
                <w:lang w:val="ro-RO"/>
              </w:rPr>
              <w:lastRenderedPageBreak/>
              <w:t>didactic, ca principal factor al educaţiei, în faţa beneficiarilor  direcţi şi indirecţi.</w:t>
            </w:r>
          </w:p>
          <w:p w14:paraId="0A985F8C" w14:textId="4CBE8156" w:rsidR="0053360B" w:rsidRPr="0053360B" w:rsidRDefault="0053360B" w:rsidP="0053360B">
            <w:pPr>
              <w:suppressAutoHyphens/>
              <w:spacing w:after="0" w:line="276" w:lineRule="auto"/>
              <w:ind w:left="1"/>
              <w:jc w:val="both"/>
              <w:rPr>
                <w:rFonts w:ascii="Times New Roman" w:eastAsia="Times New Roman" w:hAnsi="Times New Roman" w:cs="Times New Roman"/>
                <w:sz w:val="10"/>
                <w:szCs w:val="10"/>
                <w:lang w:val="ro-RO"/>
              </w:rPr>
            </w:pPr>
          </w:p>
        </w:tc>
        <w:tc>
          <w:tcPr>
            <w:tcW w:w="25" w:type="dxa"/>
            <w:tcBorders>
              <w:left w:val="single" w:sz="4" w:space="0" w:color="000000"/>
            </w:tcBorders>
            <w:shd w:val="clear" w:color="auto" w:fill="auto"/>
          </w:tcPr>
          <w:p w14:paraId="12964738" w14:textId="77777777" w:rsidR="00C1461D" w:rsidRPr="00E30D15" w:rsidRDefault="00C1461D" w:rsidP="00C1461D">
            <w:pPr>
              <w:suppressAutoHyphens/>
              <w:snapToGrid w:val="0"/>
              <w:spacing w:after="0" w:line="276" w:lineRule="auto"/>
              <w:rPr>
                <w:rFonts w:ascii="Times New Roman" w:eastAsia="Times New Roman" w:hAnsi="Times New Roman" w:cs="Times New Roman"/>
                <w:sz w:val="24"/>
                <w:szCs w:val="24"/>
                <w:lang w:val="ro-RO"/>
              </w:rPr>
            </w:pPr>
          </w:p>
        </w:tc>
      </w:tr>
      <w:tr w:rsidR="00C1461D" w:rsidRPr="00E30D15" w14:paraId="3001D7A8" w14:textId="77777777" w:rsidTr="00F55603">
        <w:trPr>
          <w:gridAfter w:val="2"/>
          <w:wAfter w:w="125" w:type="dxa"/>
        </w:trPr>
        <w:tc>
          <w:tcPr>
            <w:tcW w:w="10072" w:type="dxa"/>
            <w:gridSpan w:val="6"/>
            <w:tcBorders>
              <w:top w:val="single" w:sz="4" w:space="0" w:color="000000"/>
              <w:left w:val="single" w:sz="4" w:space="0" w:color="000000"/>
              <w:bottom w:val="single" w:sz="4" w:space="0" w:color="000000"/>
            </w:tcBorders>
            <w:shd w:val="clear" w:color="auto" w:fill="8EAADB" w:themeFill="accent1" w:themeFillTint="99"/>
          </w:tcPr>
          <w:p w14:paraId="15A88F79" w14:textId="1A301CE2" w:rsidR="00C1461D" w:rsidRPr="00E30D15" w:rsidRDefault="00CB0CE5" w:rsidP="00CB0CE5">
            <w:pPr>
              <w:suppressAutoHyphens/>
              <w:spacing w:after="0" w:line="276" w:lineRule="auto"/>
              <w:ind w:left="720"/>
              <w:jc w:val="center"/>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III. </w:t>
            </w:r>
            <w:r w:rsidR="00C1461D" w:rsidRPr="00E30D15">
              <w:rPr>
                <w:rFonts w:ascii="Times New Roman" w:eastAsia="Times New Roman" w:hAnsi="Times New Roman" w:cs="Times New Roman"/>
                <w:b/>
                <w:sz w:val="24"/>
                <w:szCs w:val="24"/>
                <w:lang w:val="ro-RO"/>
              </w:rPr>
              <w:t>RESURSE MATERIALE ŞI FINANCIARE</w:t>
            </w:r>
          </w:p>
        </w:tc>
        <w:tc>
          <w:tcPr>
            <w:tcW w:w="31" w:type="dxa"/>
            <w:gridSpan w:val="2"/>
            <w:tcBorders>
              <w:left w:val="single" w:sz="4" w:space="0" w:color="000000"/>
            </w:tcBorders>
            <w:shd w:val="clear" w:color="auto" w:fill="8EAADB" w:themeFill="accent1" w:themeFillTint="99"/>
          </w:tcPr>
          <w:p w14:paraId="7E94DD7C" w14:textId="77777777" w:rsidR="00C1461D" w:rsidRPr="00E30D15" w:rsidRDefault="00C1461D" w:rsidP="00C1461D">
            <w:pPr>
              <w:suppressAutoHyphens/>
              <w:snapToGrid w:val="0"/>
              <w:spacing w:after="0" w:line="276" w:lineRule="auto"/>
              <w:rPr>
                <w:rFonts w:ascii="Times New Roman" w:eastAsia="Times New Roman" w:hAnsi="Times New Roman" w:cs="Times New Roman"/>
                <w:sz w:val="24"/>
                <w:szCs w:val="24"/>
                <w:lang w:val="ro-RO"/>
              </w:rPr>
            </w:pPr>
          </w:p>
        </w:tc>
      </w:tr>
      <w:tr w:rsidR="00C1461D" w:rsidRPr="00E30D15" w14:paraId="3648C8AE" w14:textId="77777777" w:rsidTr="004A7152">
        <w:trPr>
          <w:gridAfter w:val="1"/>
          <w:wAfter w:w="100" w:type="dxa"/>
        </w:trPr>
        <w:tc>
          <w:tcPr>
            <w:tcW w:w="5058" w:type="dxa"/>
            <w:gridSpan w:val="3"/>
            <w:tcBorders>
              <w:top w:val="single" w:sz="4" w:space="0" w:color="000000"/>
              <w:left w:val="single" w:sz="4" w:space="0" w:color="000000"/>
            </w:tcBorders>
            <w:shd w:val="clear" w:color="auto" w:fill="8EAADB" w:themeFill="accent1" w:themeFillTint="99"/>
          </w:tcPr>
          <w:p w14:paraId="51BB1A60" w14:textId="77777777" w:rsidR="00C1461D" w:rsidRPr="00E30D15" w:rsidRDefault="00C1461D" w:rsidP="00C1461D">
            <w:pPr>
              <w:suppressAutoHyphens/>
              <w:spacing w:after="0" w:line="276" w:lineRule="auto"/>
              <w:jc w:val="center"/>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PUNCTE TARI</w:t>
            </w:r>
          </w:p>
        </w:tc>
        <w:tc>
          <w:tcPr>
            <w:tcW w:w="5045" w:type="dxa"/>
            <w:gridSpan w:val="5"/>
            <w:tcBorders>
              <w:top w:val="single" w:sz="4" w:space="0" w:color="000000"/>
              <w:left w:val="single" w:sz="4" w:space="0" w:color="000000"/>
            </w:tcBorders>
            <w:shd w:val="clear" w:color="auto" w:fill="8EAADB" w:themeFill="accent1" w:themeFillTint="99"/>
          </w:tcPr>
          <w:p w14:paraId="11EFC69F" w14:textId="77777777" w:rsidR="00C1461D" w:rsidRPr="00E30D15" w:rsidRDefault="00C1461D" w:rsidP="00C1461D">
            <w:pPr>
              <w:suppressAutoHyphens/>
              <w:spacing w:after="0" w:line="276" w:lineRule="auto"/>
              <w:jc w:val="center"/>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PUNCTE SLABE</w:t>
            </w:r>
          </w:p>
        </w:tc>
        <w:tc>
          <w:tcPr>
            <w:tcW w:w="25" w:type="dxa"/>
            <w:tcBorders>
              <w:left w:val="single" w:sz="4" w:space="0" w:color="000000"/>
            </w:tcBorders>
            <w:shd w:val="clear" w:color="auto" w:fill="auto"/>
          </w:tcPr>
          <w:p w14:paraId="36A36AE6" w14:textId="77777777" w:rsidR="00C1461D" w:rsidRPr="00E30D15" w:rsidRDefault="00C1461D" w:rsidP="00C1461D">
            <w:pPr>
              <w:suppressAutoHyphens/>
              <w:snapToGrid w:val="0"/>
              <w:spacing w:after="0" w:line="276" w:lineRule="auto"/>
              <w:rPr>
                <w:rFonts w:ascii="Times New Roman" w:eastAsia="Times New Roman" w:hAnsi="Times New Roman" w:cs="Times New Roman"/>
                <w:sz w:val="24"/>
                <w:szCs w:val="24"/>
                <w:lang w:val="ro-RO"/>
              </w:rPr>
            </w:pPr>
          </w:p>
        </w:tc>
      </w:tr>
      <w:tr w:rsidR="00C1461D" w:rsidRPr="008A21FA" w14:paraId="50590B4E" w14:textId="77777777" w:rsidTr="004A7152">
        <w:trPr>
          <w:gridAfter w:val="1"/>
          <w:wAfter w:w="100" w:type="dxa"/>
        </w:trPr>
        <w:tc>
          <w:tcPr>
            <w:tcW w:w="5058" w:type="dxa"/>
            <w:gridSpan w:val="3"/>
            <w:tcBorders>
              <w:left w:val="single" w:sz="4" w:space="0" w:color="000000"/>
              <w:bottom w:val="single" w:sz="4" w:space="0" w:color="000000"/>
            </w:tcBorders>
            <w:shd w:val="clear" w:color="auto" w:fill="auto"/>
          </w:tcPr>
          <w:p w14:paraId="044795E8" w14:textId="697142E5" w:rsidR="00CB0CE5" w:rsidRPr="00F3067D" w:rsidRDefault="00CB0CE5" w:rsidP="00A95E2E">
            <w:pPr>
              <w:numPr>
                <w:ilvl w:val="0"/>
                <w:numId w:val="13"/>
              </w:numPr>
              <w:suppressAutoHyphens/>
              <w:spacing w:after="200" w:line="276" w:lineRule="auto"/>
              <w:contextualSpacing/>
              <w:jc w:val="both"/>
              <w:rPr>
                <w:rFonts w:ascii="Times New Roman" w:eastAsia="Times New Roman" w:hAnsi="Times New Roman" w:cs="Times New Roman"/>
                <w:sz w:val="24"/>
                <w:szCs w:val="24"/>
                <w:lang w:val="ro-RO"/>
              </w:rPr>
            </w:pPr>
            <w:r w:rsidRPr="00F3067D">
              <w:rPr>
                <w:rFonts w:ascii="Times New Roman" w:eastAsia="Times New Roman" w:hAnsi="Times New Roman" w:cs="Times New Roman"/>
                <w:sz w:val="24"/>
                <w:szCs w:val="24"/>
                <w:lang w:val="ro-RO"/>
              </w:rPr>
              <w:t>Conectarea rețelei școlare la internet.</w:t>
            </w:r>
          </w:p>
          <w:p w14:paraId="21478DDC" w14:textId="4FA4E73B" w:rsidR="00C1461D" w:rsidRPr="00E30D15" w:rsidRDefault="00C1461D" w:rsidP="00A95E2E">
            <w:pPr>
              <w:numPr>
                <w:ilvl w:val="0"/>
                <w:numId w:val="18"/>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Unitatea şcolară dispune de o bază materială buna in continua dezvoltare.</w:t>
            </w:r>
          </w:p>
          <w:p w14:paraId="5119F1CF" w14:textId="2FB13AE8" w:rsidR="00C1461D" w:rsidRPr="00E30D15" w:rsidRDefault="00C1461D" w:rsidP="0053360B">
            <w:pPr>
              <w:numPr>
                <w:ilvl w:val="0"/>
                <w:numId w:val="18"/>
              </w:numPr>
              <w:suppressAutoHyphens/>
              <w:spacing w:after="0" w:line="240"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 xml:space="preserve">Existenţa </w:t>
            </w:r>
            <w:r w:rsidR="004A7152">
              <w:rPr>
                <w:rFonts w:ascii="Times New Roman" w:eastAsia="Times New Roman" w:hAnsi="Times New Roman" w:cs="Times New Roman"/>
                <w:sz w:val="24"/>
                <w:szCs w:val="24"/>
                <w:lang w:val="ro-RO"/>
              </w:rPr>
              <w:t>unui numar de laptopuri suficient pentru fiecare clasa</w:t>
            </w:r>
            <w:r w:rsidRPr="00E30D15">
              <w:rPr>
                <w:rFonts w:ascii="Times New Roman" w:eastAsia="Times New Roman" w:hAnsi="Times New Roman" w:cs="Times New Roman"/>
                <w:sz w:val="24"/>
                <w:szCs w:val="24"/>
                <w:lang w:val="ro-RO"/>
              </w:rPr>
              <w:t xml:space="preserve"> şi un server conectate la internet,</w:t>
            </w:r>
            <w:r w:rsidR="009819FF">
              <w:rPr>
                <w:rFonts w:ascii="Times New Roman" w:eastAsia="Times New Roman" w:hAnsi="Times New Roman" w:cs="Times New Roman"/>
                <w:sz w:val="24"/>
                <w:szCs w:val="24"/>
                <w:lang w:val="ro-RO"/>
              </w:rPr>
              <w:t>table interactive aproape în toate clasele,</w:t>
            </w:r>
            <w:r w:rsidRPr="00E30D15">
              <w:rPr>
                <w:rFonts w:ascii="Times New Roman" w:eastAsia="Times New Roman" w:hAnsi="Times New Roman" w:cs="Times New Roman"/>
                <w:sz w:val="24"/>
                <w:szCs w:val="24"/>
                <w:lang w:val="ro-RO"/>
              </w:rPr>
              <w:t xml:space="preserve"> a unei biblioteci în incinta </w:t>
            </w:r>
            <w:r w:rsidR="009943C1">
              <w:rPr>
                <w:rFonts w:ascii="Times New Roman" w:eastAsia="Times New Roman" w:hAnsi="Times New Roman" w:cs="Times New Roman"/>
                <w:sz w:val="24"/>
                <w:szCs w:val="24"/>
                <w:lang w:val="ro-RO"/>
              </w:rPr>
              <w:t>șco</w:t>
            </w:r>
            <w:r w:rsidR="009819FF">
              <w:rPr>
                <w:rFonts w:ascii="Times New Roman" w:eastAsia="Times New Roman" w:hAnsi="Times New Roman" w:cs="Times New Roman"/>
                <w:sz w:val="24"/>
                <w:szCs w:val="24"/>
                <w:lang w:val="ro-RO"/>
              </w:rPr>
              <w:t>lii</w:t>
            </w:r>
            <w:r w:rsidR="009943C1">
              <w:rPr>
                <w:rFonts w:ascii="Times New Roman" w:eastAsia="Times New Roman" w:hAnsi="Times New Roman" w:cs="Times New Roman"/>
                <w:sz w:val="24"/>
                <w:szCs w:val="24"/>
                <w:lang w:val="ro-RO"/>
              </w:rPr>
              <w:t xml:space="preserve"> la care au acces elevii ciclului primar și gimnazial.</w:t>
            </w:r>
          </w:p>
          <w:p w14:paraId="6B5E7793" w14:textId="77777777" w:rsidR="00C1461D" w:rsidRPr="00E30D15" w:rsidRDefault="00C1461D" w:rsidP="0053360B">
            <w:pPr>
              <w:numPr>
                <w:ilvl w:val="0"/>
                <w:numId w:val="18"/>
              </w:numPr>
              <w:suppressAutoHyphens/>
              <w:spacing w:after="0" w:line="240"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Existenta unui sistem de supraveghere și monitorizare video cu alarma la toate unitătile</w:t>
            </w:r>
          </w:p>
          <w:p w14:paraId="221E3964" w14:textId="631FD9D6" w:rsidR="00C1461D" w:rsidRPr="00E30D15" w:rsidRDefault="00C1461D" w:rsidP="0053360B">
            <w:pPr>
              <w:numPr>
                <w:ilvl w:val="0"/>
                <w:numId w:val="18"/>
              </w:numPr>
              <w:suppressAutoHyphens/>
              <w:spacing w:after="0" w:line="240"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Conditii foarte bune de aprovizionare cu apa si energie electrica, existenta incalzirii cu</w:t>
            </w:r>
            <w:r w:rsidR="009819FF">
              <w:rPr>
                <w:rFonts w:ascii="Times New Roman" w:eastAsia="Times New Roman" w:hAnsi="Times New Roman" w:cs="Times New Roman"/>
                <w:sz w:val="24"/>
                <w:szCs w:val="24"/>
                <w:lang w:val="ro-RO"/>
              </w:rPr>
              <w:t xml:space="preserve"> centrală pe</w:t>
            </w:r>
            <w:r w:rsidRPr="00E30D15">
              <w:rPr>
                <w:rFonts w:ascii="Times New Roman" w:eastAsia="Times New Roman" w:hAnsi="Times New Roman" w:cs="Times New Roman"/>
                <w:sz w:val="24"/>
                <w:szCs w:val="24"/>
                <w:lang w:val="ro-RO"/>
              </w:rPr>
              <w:t xml:space="preserve"> </w:t>
            </w:r>
            <w:r w:rsidR="009819FF">
              <w:rPr>
                <w:rFonts w:ascii="Times New Roman" w:eastAsia="Times New Roman" w:hAnsi="Times New Roman" w:cs="Times New Roman"/>
                <w:sz w:val="24"/>
                <w:szCs w:val="24"/>
                <w:lang w:val="ro-RO"/>
              </w:rPr>
              <w:t xml:space="preserve">lemne </w:t>
            </w:r>
            <w:r w:rsidRPr="00E30D15">
              <w:rPr>
                <w:rFonts w:ascii="Times New Roman" w:eastAsia="Times New Roman" w:hAnsi="Times New Roman" w:cs="Times New Roman"/>
                <w:sz w:val="24"/>
                <w:szCs w:val="24"/>
                <w:lang w:val="ro-RO"/>
              </w:rPr>
              <w:t>, a internetului</w:t>
            </w:r>
          </w:p>
          <w:p w14:paraId="7C8C75E2" w14:textId="77777777" w:rsidR="00C1461D" w:rsidRPr="00E30D15" w:rsidRDefault="00C1461D" w:rsidP="0053360B">
            <w:pPr>
              <w:numPr>
                <w:ilvl w:val="0"/>
                <w:numId w:val="18"/>
              </w:numPr>
              <w:suppressAutoHyphens/>
              <w:spacing w:after="0" w:line="240"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Preocuparea conducerii unitatii si a cons.local in dezvoltarea si intretinerea  unitatii</w:t>
            </w:r>
          </w:p>
          <w:p w14:paraId="33936706" w14:textId="362F58F0" w:rsidR="00C1461D" w:rsidRPr="00E30D15" w:rsidRDefault="00C1461D" w:rsidP="00A95E2E">
            <w:pPr>
              <w:numPr>
                <w:ilvl w:val="0"/>
                <w:numId w:val="18"/>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Existenta unui teren de fotbal cu gazon artificial la SG</w:t>
            </w:r>
            <w:r w:rsidR="009819FF">
              <w:rPr>
                <w:rFonts w:ascii="Times New Roman" w:eastAsia="Times New Roman" w:hAnsi="Times New Roman" w:cs="Times New Roman"/>
                <w:sz w:val="24"/>
                <w:szCs w:val="24"/>
                <w:lang w:val="ro-RO"/>
              </w:rPr>
              <w:t xml:space="preserve"> Scutelnici</w:t>
            </w:r>
            <w:r w:rsidRPr="00E30D15">
              <w:rPr>
                <w:rFonts w:ascii="Times New Roman" w:eastAsia="Times New Roman" w:hAnsi="Times New Roman" w:cs="Times New Roman"/>
                <w:sz w:val="24"/>
                <w:szCs w:val="24"/>
                <w:lang w:val="ro-RO"/>
              </w:rPr>
              <w:t xml:space="preserve"> </w:t>
            </w:r>
          </w:p>
          <w:p w14:paraId="38E417D6" w14:textId="77777777" w:rsidR="00C1461D" w:rsidRPr="00E30D15" w:rsidRDefault="00C1461D" w:rsidP="00A95E2E">
            <w:pPr>
              <w:numPr>
                <w:ilvl w:val="0"/>
                <w:numId w:val="18"/>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Recondiţionarea permanentă a spaţiilor şcolare şi încadrarea în normele de igienă;</w:t>
            </w:r>
          </w:p>
          <w:p w14:paraId="48A6B823" w14:textId="77777777" w:rsidR="001B5A3E" w:rsidRDefault="00C1461D" w:rsidP="00A95E2E">
            <w:pPr>
              <w:numPr>
                <w:ilvl w:val="0"/>
                <w:numId w:val="18"/>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Deţinerea autorizaţiei sanitare de funcţionare</w:t>
            </w:r>
            <w:r w:rsidR="001939B4">
              <w:rPr>
                <w:rFonts w:ascii="Times New Roman" w:eastAsia="Times New Roman" w:hAnsi="Times New Roman" w:cs="Times New Roman"/>
                <w:sz w:val="24"/>
                <w:szCs w:val="24"/>
                <w:lang w:val="ro-RO"/>
              </w:rPr>
              <w:t>.</w:t>
            </w:r>
          </w:p>
          <w:p w14:paraId="600E20CA" w14:textId="112FF90A" w:rsidR="0053360B" w:rsidRPr="00232090" w:rsidRDefault="0053360B" w:rsidP="0053360B">
            <w:pPr>
              <w:suppressAutoHyphens/>
              <w:spacing w:after="0" w:line="276" w:lineRule="auto"/>
              <w:ind w:left="360"/>
              <w:contextualSpacing/>
              <w:jc w:val="both"/>
              <w:rPr>
                <w:rFonts w:ascii="Times New Roman" w:eastAsia="Times New Roman" w:hAnsi="Times New Roman" w:cs="Times New Roman"/>
                <w:sz w:val="24"/>
                <w:szCs w:val="24"/>
                <w:lang w:val="ro-RO"/>
              </w:rPr>
            </w:pPr>
          </w:p>
        </w:tc>
        <w:tc>
          <w:tcPr>
            <w:tcW w:w="5045" w:type="dxa"/>
            <w:gridSpan w:val="5"/>
            <w:tcBorders>
              <w:left w:val="single" w:sz="4" w:space="0" w:color="000000"/>
              <w:bottom w:val="single" w:sz="4" w:space="0" w:color="000000"/>
            </w:tcBorders>
            <w:shd w:val="clear" w:color="auto" w:fill="auto"/>
          </w:tcPr>
          <w:p w14:paraId="190CC6CB" w14:textId="35861041" w:rsidR="00C1461D" w:rsidRDefault="00C1461D" w:rsidP="00A95E2E">
            <w:pPr>
              <w:numPr>
                <w:ilvl w:val="0"/>
                <w:numId w:val="17"/>
              </w:numPr>
              <w:suppressAutoHyphens/>
              <w:spacing w:after="0" w:line="276" w:lineRule="auto"/>
              <w:ind w:left="360"/>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Legislaţia sponsorizării nu acordă agenţilor economici suficientă libertate pentru sprijin  financiar acordat şcolilor.</w:t>
            </w:r>
          </w:p>
          <w:p w14:paraId="1A331252" w14:textId="092CE2A5" w:rsidR="00C1461D" w:rsidRDefault="00C1461D" w:rsidP="00A95E2E">
            <w:pPr>
              <w:numPr>
                <w:ilvl w:val="0"/>
                <w:numId w:val="17"/>
              </w:numPr>
              <w:suppressAutoHyphens/>
              <w:spacing w:after="0" w:line="276" w:lineRule="auto"/>
              <w:ind w:left="360"/>
              <w:jc w:val="both"/>
              <w:rPr>
                <w:rFonts w:ascii="Times New Roman" w:eastAsia="Times New Roman" w:hAnsi="Times New Roman" w:cs="Times New Roman"/>
                <w:sz w:val="24"/>
                <w:szCs w:val="24"/>
                <w:lang w:val="ro-RO"/>
              </w:rPr>
            </w:pPr>
            <w:r w:rsidRPr="00DD4473">
              <w:rPr>
                <w:rFonts w:ascii="Times New Roman" w:eastAsia="Times New Roman" w:hAnsi="Times New Roman" w:cs="Times New Roman"/>
                <w:sz w:val="24"/>
                <w:szCs w:val="24"/>
                <w:lang w:val="ro-RO"/>
              </w:rPr>
              <w:t>Utilizarea incorecta a utilitatilor de catre elevi</w:t>
            </w:r>
          </w:p>
          <w:p w14:paraId="34528C96" w14:textId="615F6A6B" w:rsidR="00C1461D" w:rsidRDefault="00C1461D" w:rsidP="00A95E2E">
            <w:pPr>
              <w:numPr>
                <w:ilvl w:val="0"/>
                <w:numId w:val="17"/>
              </w:numPr>
              <w:suppressAutoHyphens/>
              <w:spacing w:after="0" w:line="276" w:lineRule="auto"/>
              <w:ind w:left="360"/>
              <w:jc w:val="both"/>
              <w:rPr>
                <w:rFonts w:ascii="Times New Roman" w:eastAsia="Times New Roman" w:hAnsi="Times New Roman" w:cs="Times New Roman"/>
                <w:sz w:val="24"/>
                <w:szCs w:val="24"/>
                <w:lang w:val="ro-RO"/>
              </w:rPr>
            </w:pPr>
            <w:r w:rsidRPr="00DD4473">
              <w:rPr>
                <w:rFonts w:ascii="Times New Roman" w:eastAsia="Times New Roman" w:hAnsi="Times New Roman" w:cs="Times New Roman"/>
                <w:sz w:val="24"/>
                <w:szCs w:val="24"/>
                <w:lang w:val="ro-RO"/>
              </w:rPr>
              <w:t>Lipsa unor mijloace moderne folosite în predare</w:t>
            </w:r>
          </w:p>
          <w:p w14:paraId="5DE82431" w14:textId="294672EF" w:rsidR="00C1461D" w:rsidRDefault="00C1461D" w:rsidP="00A95E2E">
            <w:pPr>
              <w:numPr>
                <w:ilvl w:val="0"/>
                <w:numId w:val="17"/>
              </w:numPr>
              <w:suppressAutoHyphens/>
              <w:spacing w:after="0" w:line="276" w:lineRule="auto"/>
              <w:ind w:left="360"/>
              <w:jc w:val="both"/>
              <w:rPr>
                <w:rFonts w:ascii="Times New Roman" w:eastAsia="Times New Roman" w:hAnsi="Times New Roman" w:cs="Times New Roman"/>
                <w:sz w:val="24"/>
                <w:szCs w:val="24"/>
                <w:lang w:val="ro-RO"/>
              </w:rPr>
            </w:pPr>
            <w:r w:rsidRPr="00DD4473">
              <w:rPr>
                <w:rFonts w:ascii="Times New Roman" w:eastAsia="Times New Roman" w:hAnsi="Times New Roman" w:cs="Times New Roman"/>
                <w:sz w:val="24"/>
                <w:szCs w:val="24"/>
                <w:lang w:val="ro-RO"/>
              </w:rPr>
              <w:t xml:space="preserve">Dotare insuficientă cu echipament audio+video şi PC-uri. </w:t>
            </w:r>
          </w:p>
          <w:p w14:paraId="2DC15381" w14:textId="294B6440" w:rsidR="00C1461D" w:rsidRDefault="00C1461D" w:rsidP="00A95E2E">
            <w:pPr>
              <w:numPr>
                <w:ilvl w:val="0"/>
                <w:numId w:val="17"/>
              </w:numPr>
              <w:suppressAutoHyphens/>
              <w:spacing w:after="0" w:line="276" w:lineRule="auto"/>
              <w:ind w:left="360"/>
              <w:jc w:val="both"/>
              <w:rPr>
                <w:rFonts w:ascii="Times New Roman" w:eastAsia="Times New Roman" w:hAnsi="Times New Roman" w:cs="Times New Roman"/>
                <w:sz w:val="24"/>
                <w:szCs w:val="24"/>
                <w:lang w:val="ro-RO"/>
              </w:rPr>
            </w:pPr>
            <w:r w:rsidRPr="005A2066">
              <w:rPr>
                <w:rFonts w:ascii="Times New Roman" w:eastAsia="Times New Roman" w:hAnsi="Times New Roman" w:cs="Times New Roman"/>
                <w:sz w:val="24"/>
                <w:szCs w:val="24"/>
                <w:lang w:val="ro-RO"/>
              </w:rPr>
              <w:t>Conştiinţa morală scăzută a elevilor privind păstrarea şi întreţinerea spaţiilor şcolare;</w:t>
            </w:r>
          </w:p>
          <w:p w14:paraId="6CAD3E53" w14:textId="38844850" w:rsidR="00C1461D" w:rsidRDefault="00C1461D" w:rsidP="00A95E2E">
            <w:pPr>
              <w:numPr>
                <w:ilvl w:val="0"/>
                <w:numId w:val="17"/>
              </w:numPr>
              <w:suppressAutoHyphens/>
              <w:spacing w:after="0" w:line="276" w:lineRule="auto"/>
              <w:ind w:left="360"/>
              <w:jc w:val="both"/>
              <w:rPr>
                <w:rFonts w:ascii="Times New Roman" w:eastAsia="Times New Roman" w:hAnsi="Times New Roman" w:cs="Times New Roman"/>
                <w:sz w:val="24"/>
                <w:szCs w:val="24"/>
                <w:lang w:val="ro-RO"/>
              </w:rPr>
            </w:pPr>
            <w:r w:rsidRPr="005A2066">
              <w:rPr>
                <w:rFonts w:ascii="Times New Roman" w:eastAsia="Times New Roman" w:hAnsi="Times New Roman" w:cs="Times New Roman"/>
                <w:sz w:val="24"/>
                <w:szCs w:val="24"/>
                <w:lang w:val="ro-RO"/>
              </w:rPr>
              <w:t>Nivelul scăzut de trai duce la imposibilitatea recuperării pagubelor realizate de către elevi;</w:t>
            </w:r>
          </w:p>
          <w:p w14:paraId="4D3CD469" w14:textId="77777777" w:rsidR="00C1461D" w:rsidRPr="005A2066" w:rsidRDefault="00C1461D" w:rsidP="00A95E2E">
            <w:pPr>
              <w:numPr>
                <w:ilvl w:val="0"/>
                <w:numId w:val="17"/>
              </w:numPr>
              <w:suppressAutoHyphens/>
              <w:spacing w:after="0" w:line="276" w:lineRule="auto"/>
              <w:ind w:left="360"/>
              <w:jc w:val="both"/>
              <w:rPr>
                <w:rFonts w:ascii="Times New Roman" w:eastAsia="Times New Roman" w:hAnsi="Times New Roman" w:cs="Times New Roman"/>
                <w:sz w:val="24"/>
                <w:szCs w:val="24"/>
                <w:lang w:val="ro-RO"/>
              </w:rPr>
            </w:pPr>
            <w:r w:rsidRPr="005A2066">
              <w:rPr>
                <w:rFonts w:ascii="Times New Roman" w:eastAsia="Times New Roman" w:hAnsi="Times New Roman" w:cs="Times New Roman"/>
                <w:sz w:val="24"/>
                <w:szCs w:val="24"/>
                <w:lang w:val="ro-RO"/>
              </w:rPr>
              <w:t>Lipsa fondurilor pentru recompensarea activităţilor de performanţă ale elevilor şi cadrelor didactice.</w:t>
            </w:r>
          </w:p>
          <w:p w14:paraId="31ADAD77" w14:textId="77777777" w:rsidR="00C1461D" w:rsidRPr="00E30D15" w:rsidRDefault="00C1461D" w:rsidP="00C1461D">
            <w:pPr>
              <w:spacing w:after="0" w:line="276" w:lineRule="auto"/>
              <w:ind w:left="360"/>
              <w:contextualSpacing/>
              <w:jc w:val="both"/>
              <w:rPr>
                <w:rFonts w:ascii="Times New Roman" w:eastAsia="Times New Roman" w:hAnsi="Times New Roman" w:cs="Times New Roman"/>
                <w:sz w:val="24"/>
                <w:szCs w:val="24"/>
                <w:lang w:val="ro-RO"/>
              </w:rPr>
            </w:pPr>
          </w:p>
        </w:tc>
        <w:tc>
          <w:tcPr>
            <w:tcW w:w="25" w:type="dxa"/>
            <w:tcBorders>
              <w:left w:val="single" w:sz="4" w:space="0" w:color="000000"/>
            </w:tcBorders>
            <w:shd w:val="clear" w:color="auto" w:fill="auto"/>
          </w:tcPr>
          <w:p w14:paraId="6EE48897" w14:textId="77777777" w:rsidR="00C1461D" w:rsidRPr="00E30D15" w:rsidRDefault="00C1461D" w:rsidP="00C1461D">
            <w:pPr>
              <w:suppressAutoHyphens/>
              <w:snapToGrid w:val="0"/>
              <w:spacing w:after="0" w:line="276" w:lineRule="auto"/>
              <w:rPr>
                <w:rFonts w:ascii="Times New Roman" w:eastAsia="Times New Roman" w:hAnsi="Times New Roman" w:cs="Times New Roman"/>
                <w:sz w:val="24"/>
                <w:szCs w:val="24"/>
                <w:lang w:val="ro-RO"/>
              </w:rPr>
            </w:pPr>
          </w:p>
        </w:tc>
      </w:tr>
      <w:tr w:rsidR="00C1461D" w:rsidRPr="00E30D15" w14:paraId="672F6138" w14:textId="77777777" w:rsidTr="004A7152">
        <w:trPr>
          <w:gridAfter w:val="1"/>
          <w:wAfter w:w="100" w:type="dxa"/>
        </w:trPr>
        <w:tc>
          <w:tcPr>
            <w:tcW w:w="5058" w:type="dxa"/>
            <w:gridSpan w:val="3"/>
            <w:tcBorders>
              <w:top w:val="single" w:sz="4" w:space="0" w:color="000000"/>
              <w:left w:val="single" w:sz="4" w:space="0" w:color="000000"/>
              <w:bottom w:val="single" w:sz="4" w:space="0" w:color="000000"/>
            </w:tcBorders>
            <w:shd w:val="clear" w:color="auto" w:fill="8EAADB" w:themeFill="accent1" w:themeFillTint="99"/>
          </w:tcPr>
          <w:p w14:paraId="03139252" w14:textId="77777777" w:rsidR="00C1461D" w:rsidRPr="00E30D15" w:rsidRDefault="00C1461D" w:rsidP="00C1461D">
            <w:pPr>
              <w:suppressAutoHyphens/>
              <w:spacing w:after="0" w:line="276" w:lineRule="auto"/>
              <w:ind w:left="720"/>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OPORTUNITĂŢI</w:t>
            </w:r>
          </w:p>
        </w:tc>
        <w:tc>
          <w:tcPr>
            <w:tcW w:w="5045" w:type="dxa"/>
            <w:gridSpan w:val="5"/>
            <w:tcBorders>
              <w:top w:val="single" w:sz="4" w:space="0" w:color="000000"/>
              <w:left w:val="single" w:sz="4" w:space="0" w:color="000000"/>
              <w:bottom w:val="single" w:sz="4" w:space="0" w:color="000000"/>
            </w:tcBorders>
            <w:shd w:val="clear" w:color="auto" w:fill="8EAADB" w:themeFill="accent1" w:themeFillTint="99"/>
          </w:tcPr>
          <w:p w14:paraId="20E1053E" w14:textId="77777777" w:rsidR="00C1461D" w:rsidRPr="00E30D15" w:rsidRDefault="00C1461D" w:rsidP="00C1461D">
            <w:pPr>
              <w:suppressAutoHyphens/>
              <w:spacing w:after="0" w:line="276" w:lineRule="auto"/>
              <w:ind w:left="720"/>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AMENINŢĂRI</w:t>
            </w:r>
          </w:p>
        </w:tc>
        <w:tc>
          <w:tcPr>
            <w:tcW w:w="25" w:type="dxa"/>
            <w:tcBorders>
              <w:left w:val="single" w:sz="4" w:space="0" w:color="000000"/>
            </w:tcBorders>
            <w:shd w:val="clear" w:color="auto" w:fill="auto"/>
          </w:tcPr>
          <w:p w14:paraId="7392F0DE" w14:textId="77777777" w:rsidR="00C1461D" w:rsidRPr="00E30D15" w:rsidRDefault="00C1461D" w:rsidP="00C1461D">
            <w:pPr>
              <w:suppressAutoHyphens/>
              <w:snapToGrid w:val="0"/>
              <w:spacing w:after="0" w:line="276" w:lineRule="auto"/>
              <w:rPr>
                <w:rFonts w:ascii="Times New Roman" w:eastAsia="Times New Roman" w:hAnsi="Times New Roman" w:cs="Times New Roman"/>
                <w:sz w:val="24"/>
                <w:szCs w:val="24"/>
                <w:lang w:val="ro-RO"/>
              </w:rPr>
            </w:pPr>
          </w:p>
        </w:tc>
      </w:tr>
      <w:tr w:rsidR="00C1461D" w:rsidRPr="008A21FA" w14:paraId="4831FF4B" w14:textId="77777777" w:rsidTr="004A7152">
        <w:trPr>
          <w:gridAfter w:val="1"/>
          <w:wAfter w:w="100" w:type="dxa"/>
        </w:trPr>
        <w:tc>
          <w:tcPr>
            <w:tcW w:w="5058" w:type="dxa"/>
            <w:gridSpan w:val="3"/>
            <w:tcBorders>
              <w:top w:val="single" w:sz="4" w:space="0" w:color="000000"/>
              <w:left w:val="single" w:sz="4" w:space="0" w:color="000000"/>
              <w:bottom w:val="single" w:sz="4" w:space="0" w:color="000000"/>
            </w:tcBorders>
            <w:shd w:val="clear" w:color="auto" w:fill="auto"/>
          </w:tcPr>
          <w:p w14:paraId="1FB182D4" w14:textId="77777777" w:rsidR="00C1461D" w:rsidRPr="00E30D15" w:rsidRDefault="00C1461D" w:rsidP="00A95E2E">
            <w:pPr>
              <w:numPr>
                <w:ilvl w:val="0"/>
                <w:numId w:val="19"/>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Continuarea dotării salilor cu mobilier nou.</w:t>
            </w:r>
          </w:p>
          <w:p w14:paraId="77F4BE8D" w14:textId="7AC687FD" w:rsidR="00C1461D" w:rsidRPr="00E30D15" w:rsidRDefault="00C1461D" w:rsidP="00A95E2E">
            <w:pPr>
              <w:numPr>
                <w:ilvl w:val="0"/>
                <w:numId w:val="19"/>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Sprijin din parte</w:t>
            </w:r>
            <w:r w:rsidR="00C021C0">
              <w:rPr>
                <w:rFonts w:ascii="Times New Roman" w:eastAsia="Times New Roman" w:hAnsi="Times New Roman" w:cs="Times New Roman"/>
                <w:sz w:val="24"/>
                <w:szCs w:val="24"/>
                <w:lang w:val="ro-RO"/>
              </w:rPr>
              <w:t>a</w:t>
            </w:r>
            <w:r w:rsidRPr="00E30D15">
              <w:rPr>
                <w:rFonts w:ascii="Times New Roman" w:eastAsia="Times New Roman" w:hAnsi="Times New Roman" w:cs="Times New Roman"/>
                <w:sz w:val="24"/>
                <w:szCs w:val="24"/>
                <w:lang w:val="ro-RO"/>
              </w:rPr>
              <w:t xml:space="preserve"> Consiliului Local pentru rezolvarea problemelor materiale curente</w:t>
            </w:r>
          </w:p>
          <w:p w14:paraId="033F28A1" w14:textId="77777777" w:rsidR="00C1461D" w:rsidRPr="00E30D15" w:rsidRDefault="00C1461D" w:rsidP="00A95E2E">
            <w:pPr>
              <w:numPr>
                <w:ilvl w:val="0"/>
                <w:numId w:val="19"/>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Accesul la programe europene, naţionale sau judeţene de dezvoltare.</w:t>
            </w:r>
          </w:p>
          <w:p w14:paraId="29065047" w14:textId="13E336CC" w:rsidR="00C1461D" w:rsidRPr="00E30D15" w:rsidRDefault="00C1461D" w:rsidP="00A95E2E">
            <w:pPr>
              <w:numPr>
                <w:ilvl w:val="0"/>
                <w:numId w:val="19"/>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Descentralizarea finanţării şi autonomia instituţională, care permit o gestionare mai eficientă a fondurilor</w:t>
            </w:r>
            <w:r w:rsidR="00C50EB6">
              <w:rPr>
                <w:rFonts w:ascii="Times New Roman" w:eastAsia="Times New Roman" w:hAnsi="Times New Roman" w:cs="Times New Roman"/>
                <w:sz w:val="24"/>
                <w:szCs w:val="24"/>
                <w:lang w:val="ro-RO"/>
              </w:rPr>
              <w:t>.</w:t>
            </w:r>
          </w:p>
          <w:p w14:paraId="72427894" w14:textId="77777777" w:rsidR="00C1461D" w:rsidRPr="00E30D15" w:rsidRDefault="00C1461D" w:rsidP="00C1461D">
            <w:pPr>
              <w:suppressAutoHyphens/>
              <w:spacing w:after="0" w:line="276" w:lineRule="auto"/>
              <w:ind w:left="360"/>
              <w:rPr>
                <w:rFonts w:ascii="Times New Roman" w:eastAsia="Times New Roman" w:hAnsi="Times New Roman" w:cs="Times New Roman"/>
                <w:sz w:val="24"/>
                <w:szCs w:val="24"/>
                <w:lang w:val="ro-RO"/>
              </w:rPr>
            </w:pPr>
          </w:p>
        </w:tc>
        <w:tc>
          <w:tcPr>
            <w:tcW w:w="5045" w:type="dxa"/>
            <w:gridSpan w:val="5"/>
            <w:tcBorders>
              <w:top w:val="single" w:sz="4" w:space="0" w:color="000000"/>
              <w:left w:val="single" w:sz="4" w:space="0" w:color="000000"/>
              <w:bottom w:val="single" w:sz="4" w:space="0" w:color="000000"/>
            </w:tcBorders>
            <w:shd w:val="clear" w:color="auto" w:fill="auto"/>
          </w:tcPr>
          <w:p w14:paraId="7B18ACDD" w14:textId="77777777" w:rsidR="00C1461D" w:rsidRPr="00E30D15" w:rsidRDefault="00C1461D" w:rsidP="00A95E2E">
            <w:pPr>
              <w:numPr>
                <w:ilvl w:val="0"/>
                <w:numId w:val="20"/>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 xml:space="preserve">Cuantumul mic al fondurilor destinate de primărie cheltuielilor materiale pentru dotare. </w:t>
            </w:r>
          </w:p>
          <w:p w14:paraId="7CAC9816" w14:textId="77777777" w:rsidR="00C1461D" w:rsidRPr="00E30D15" w:rsidRDefault="00C1461D" w:rsidP="00A95E2E">
            <w:pPr>
              <w:numPr>
                <w:ilvl w:val="0"/>
                <w:numId w:val="20"/>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Situatia economica dificila ceea ce duce la finantarea scazuta a invatamantului</w:t>
            </w:r>
          </w:p>
          <w:p w14:paraId="0453834D" w14:textId="77777777" w:rsidR="00C1461D" w:rsidRPr="00E30D15" w:rsidRDefault="00C1461D" w:rsidP="00A95E2E">
            <w:pPr>
              <w:numPr>
                <w:ilvl w:val="0"/>
                <w:numId w:val="20"/>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Scaderea puterii economice a familiei contribuie la cresterea abandonului scolar</w:t>
            </w:r>
          </w:p>
          <w:p w14:paraId="12E0C577" w14:textId="77777777" w:rsidR="00C1461D" w:rsidRPr="00E30D15" w:rsidRDefault="00C1461D" w:rsidP="00A95E2E">
            <w:pPr>
              <w:numPr>
                <w:ilvl w:val="0"/>
                <w:numId w:val="20"/>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Lipsa parghiilor pentru a putea motiva financiar cadrele didactice eficiente</w:t>
            </w:r>
          </w:p>
          <w:p w14:paraId="54042B50" w14:textId="77777777" w:rsidR="00C1461D" w:rsidRPr="00E30D15" w:rsidRDefault="00C1461D" w:rsidP="00A95E2E">
            <w:pPr>
              <w:numPr>
                <w:ilvl w:val="0"/>
                <w:numId w:val="20"/>
              </w:numPr>
              <w:suppressAutoHyphens/>
              <w:spacing w:after="0" w:line="276" w:lineRule="auto"/>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Fonduri limitate din resurse extrabugetare.</w:t>
            </w:r>
          </w:p>
          <w:p w14:paraId="3EFE8809" w14:textId="77777777" w:rsidR="00C1461D" w:rsidRPr="00E30D15" w:rsidRDefault="00C1461D" w:rsidP="00A95E2E">
            <w:pPr>
              <w:numPr>
                <w:ilvl w:val="0"/>
                <w:numId w:val="20"/>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 xml:space="preserve">Riscul scaderii fondurilor bugetare pentru acoperirea salariilor si a cheltuielilor de intretinere </w:t>
            </w:r>
          </w:p>
          <w:p w14:paraId="45B5914B" w14:textId="6DC95686" w:rsidR="00C1461D" w:rsidRPr="00E30D15" w:rsidRDefault="00C1461D" w:rsidP="00A95E2E">
            <w:pPr>
              <w:numPr>
                <w:ilvl w:val="0"/>
                <w:numId w:val="20"/>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lastRenderedPageBreak/>
              <w:t>Reducerea finanţării şcolii în ceea ce priveşte achiziţionarea de material didactic, consumabile, reparaţii capitale etc.</w:t>
            </w:r>
          </w:p>
          <w:p w14:paraId="7CCAD22E" w14:textId="0D33AB4C" w:rsidR="00C74DA2" w:rsidRPr="00C50EB6" w:rsidRDefault="00C1461D" w:rsidP="00A95E2E">
            <w:pPr>
              <w:numPr>
                <w:ilvl w:val="0"/>
                <w:numId w:val="20"/>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Lipsa fondurilor în veredea achiziţionării de calculatoare în toate unitatile, solicitat de elevi şi părinţi.</w:t>
            </w:r>
          </w:p>
        </w:tc>
        <w:tc>
          <w:tcPr>
            <w:tcW w:w="25" w:type="dxa"/>
            <w:tcBorders>
              <w:left w:val="single" w:sz="4" w:space="0" w:color="000000"/>
            </w:tcBorders>
            <w:shd w:val="clear" w:color="auto" w:fill="auto"/>
          </w:tcPr>
          <w:p w14:paraId="0BEE1897" w14:textId="77777777" w:rsidR="00C1461D" w:rsidRPr="00E30D15" w:rsidRDefault="00C1461D" w:rsidP="00C1461D">
            <w:pPr>
              <w:suppressAutoHyphens/>
              <w:snapToGrid w:val="0"/>
              <w:spacing w:after="0" w:line="276" w:lineRule="auto"/>
              <w:rPr>
                <w:rFonts w:ascii="Times New Roman" w:eastAsia="Times New Roman" w:hAnsi="Times New Roman" w:cs="Times New Roman"/>
                <w:sz w:val="24"/>
                <w:szCs w:val="24"/>
                <w:lang w:val="ro-RO"/>
              </w:rPr>
            </w:pPr>
          </w:p>
        </w:tc>
      </w:tr>
      <w:tr w:rsidR="00C1461D" w:rsidRPr="008A21FA" w14:paraId="40FA5DFB" w14:textId="77777777" w:rsidTr="00F55603">
        <w:trPr>
          <w:gridAfter w:val="2"/>
          <w:wAfter w:w="125" w:type="dxa"/>
        </w:trPr>
        <w:tc>
          <w:tcPr>
            <w:tcW w:w="10078" w:type="dxa"/>
            <w:gridSpan w:val="7"/>
            <w:tcBorders>
              <w:top w:val="single" w:sz="4" w:space="0" w:color="000000"/>
              <w:left w:val="single" w:sz="4" w:space="0" w:color="000000"/>
              <w:bottom w:val="single" w:sz="4" w:space="0" w:color="000000"/>
            </w:tcBorders>
            <w:shd w:val="clear" w:color="auto" w:fill="8EAADB" w:themeFill="accent1" w:themeFillTint="99"/>
          </w:tcPr>
          <w:p w14:paraId="411BC10E" w14:textId="2C319765" w:rsidR="00C1461D" w:rsidRPr="00E30D15" w:rsidRDefault="00BA6DF4" w:rsidP="00BA6DF4">
            <w:pPr>
              <w:suppressAutoHyphens/>
              <w:spacing w:after="0" w:line="276" w:lineRule="auto"/>
              <w:ind w:left="720"/>
              <w:jc w:val="center"/>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IV. </w:t>
            </w:r>
            <w:r w:rsidR="00C1461D" w:rsidRPr="00E30D15">
              <w:rPr>
                <w:rFonts w:ascii="Times New Roman" w:eastAsia="Times New Roman" w:hAnsi="Times New Roman" w:cs="Times New Roman"/>
                <w:b/>
                <w:sz w:val="24"/>
                <w:szCs w:val="24"/>
                <w:lang w:val="ro-RO"/>
              </w:rPr>
              <w:t>DEZVOLTARE ŞI RELAŢII CU COMUNITATEA</w:t>
            </w:r>
          </w:p>
        </w:tc>
        <w:tc>
          <w:tcPr>
            <w:tcW w:w="25" w:type="dxa"/>
            <w:tcBorders>
              <w:left w:val="single" w:sz="4" w:space="0" w:color="000000"/>
            </w:tcBorders>
            <w:shd w:val="clear" w:color="auto" w:fill="8EAADB" w:themeFill="accent1" w:themeFillTint="99"/>
          </w:tcPr>
          <w:p w14:paraId="60CA03A3" w14:textId="77777777" w:rsidR="00C1461D" w:rsidRPr="00E30D15" w:rsidRDefault="00C1461D" w:rsidP="00C1461D">
            <w:pPr>
              <w:suppressAutoHyphens/>
              <w:snapToGrid w:val="0"/>
              <w:spacing w:after="0" w:line="276" w:lineRule="auto"/>
              <w:rPr>
                <w:rFonts w:ascii="Times New Roman" w:eastAsia="Times New Roman" w:hAnsi="Times New Roman" w:cs="Times New Roman"/>
                <w:sz w:val="24"/>
                <w:szCs w:val="24"/>
                <w:lang w:val="ro-RO"/>
              </w:rPr>
            </w:pPr>
          </w:p>
        </w:tc>
      </w:tr>
      <w:tr w:rsidR="00C1461D" w:rsidRPr="00E30D15" w14:paraId="7AB1E2C1" w14:textId="77777777" w:rsidTr="004A7152">
        <w:trPr>
          <w:gridAfter w:val="1"/>
          <w:wAfter w:w="100" w:type="dxa"/>
        </w:trPr>
        <w:tc>
          <w:tcPr>
            <w:tcW w:w="5058" w:type="dxa"/>
            <w:gridSpan w:val="3"/>
            <w:tcBorders>
              <w:top w:val="single" w:sz="4" w:space="0" w:color="000000"/>
              <w:left w:val="single" w:sz="4" w:space="0" w:color="000000"/>
              <w:bottom w:val="single" w:sz="4" w:space="0" w:color="000000"/>
            </w:tcBorders>
            <w:shd w:val="clear" w:color="auto" w:fill="8EAADB" w:themeFill="accent1" w:themeFillTint="99"/>
          </w:tcPr>
          <w:p w14:paraId="5FF430E3" w14:textId="77777777" w:rsidR="00C1461D" w:rsidRPr="00E30D15" w:rsidRDefault="00C1461D" w:rsidP="00C1461D">
            <w:pPr>
              <w:suppressAutoHyphens/>
              <w:spacing w:after="0" w:line="276" w:lineRule="auto"/>
              <w:jc w:val="center"/>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PUNCTE TARI</w:t>
            </w:r>
          </w:p>
        </w:tc>
        <w:tc>
          <w:tcPr>
            <w:tcW w:w="5045" w:type="dxa"/>
            <w:gridSpan w:val="5"/>
            <w:tcBorders>
              <w:top w:val="single" w:sz="4" w:space="0" w:color="000000"/>
              <w:left w:val="single" w:sz="4" w:space="0" w:color="000000"/>
              <w:bottom w:val="single" w:sz="4" w:space="0" w:color="000000"/>
            </w:tcBorders>
            <w:shd w:val="clear" w:color="auto" w:fill="8EAADB" w:themeFill="accent1" w:themeFillTint="99"/>
          </w:tcPr>
          <w:p w14:paraId="360451FA" w14:textId="77777777" w:rsidR="00C1461D" w:rsidRPr="00E30D15" w:rsidRDefault="00C1461D" w:rsidP="00C1461D">
            <w:pPr>
              <w:suppressAutoHyphens/>
              <w:spacing w:after="0" w:line="276" w:lineRule="auto"/>
              <w:jc w:val="center"/>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PUNCTE SLABE</w:t>
            </w:r>
          </w:p>
        </w:tc>
        <w:tc>
          <w:tcPr>
            <w:tcW w:w="25" w:type="dxa"/>
            <w:tcBorders>
              <w:left w:val="single" w:sz="4" w:space="0" w:color="000000"/>
            </w:tcBorders>
            <w:shd w:val="clear" w:color="auto" w:fill="EEECE1"/>
          </w:tcPr>
          <w:p w14:paraId="5EC9B1AB" w14:textId="77777777" w:rsidR="00C1461D" w:rsidRPr="00E30D15" w:rsidRDefault="00C1461D" w:rsidP="00C1461D">
            <w:pPr>
              <w:suppressAutoHyphens/>
              <w:snapToGrid w:val="0"/>
              <w:spacing w:after="0" w:line="276" w:lineRule="auto"/>
              <w:rPr>
                <w:rFonts w:ascii="Times New Roman" w:eastAsia="Times New Roman" w:hAnsi="Times New Roman" w:cs="Times New Roman"/>
                <w:sz w:val="24"/>
                <w:szCs w:val="24"/>
                <w:lang w:val="ro-RO"/>
              </w:rPr>
            </w:pPr>
          </w:p>
        </w:tc>
      </w:tr>
      <w:tr w:rsidR="00C1461D" w:rsidRPr="008A21FA" w14:paraId="77AD8BD5" w14:textId="77777777" w:rsidTr="004A7152">
        <w:trPr>
          <w:gridAfter w:val="1"/>
          <w:wAfter w:w="100" w:type="dxa"/>
        </w:trPr>
        <w:tc>
          <w:tcPr>
            <w:tcW w:w="5058" w:type="dxa"/>
            <w:gridSpan w:val="3"/>
            <w:tcBorders>
              <w:top w:val="single" w:sz="4" w:space="0" w:color="000000"/>
              <w:left w:val="single" w:sz="4" w:space="0" w:color="000000"/>
              <w:bottom w:val="single" w:sz="4" w:space="0" w:color="000000"/>
            </w:tcBorders>
            <w:shd w:val="clear" w:color="auto" w:fill="auto"/>
          </w:tcPr>
          <w:p w14:paraId="15550D10" w14:textId="77777777" w:rsidR="00C1461D" w:rsidRPr="00E30D15" w:rsidRDefault="00C1461D" w:rsidP="00A95E2E">
            <w:pPr>
              <w:numPr>
                <w:ilvl w:val="0"/>
                <w:numId w:val="8"/>
              </w:numPr>
              <w:suppressAutoHyphens/>
              <w:spacing w:after="0" w:line="276" w:lineRule="auto"/>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Relaţii foarte bune de colaborare cu primăria şi cu membrii consiliului local, cu politia si dispensarul comunal</w:t>
            </w:r>
          </w:p>
          <w:p w14:paraId="7AE2D788" w14:textId="77777777" w:rsidR="00C1461D" w:rsidRPr="00E30D15" w:rsidRDefault="00C1461D" w:rsidP="00A95E2E">
            <w:pPr>
              <w:numPr>
                <w:ilvl w:val="0"/>
                <w:numId w:val="8"/>
              </w:numPr>
              <w:suppressAutoHyphens/>
              <w:spacing w:after="0" w:line="276" w:lineRule="auto"/>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Relaţii foarte bune de colaborare cu comitetele de părinţi.</w:t>
            </w:r>
          </w:p>
          <w:p w14:paraId="6B736980" w14:textId="48362E72" w:rsidR="00C1461D" w:rsidRPr="00E30D15" w:rsidRDefault="00C1461D" w:rsidP="00A95E2E">
            <w:pPr>
              <w:numPr>
                <w:ilvl w:val="0"/>
                <w:numId w:val="8"/>
              </w:numPr>
              <w:suppressAutoHyphens/>
              <w:spacing w:after="0" w:line="276" w:lineRule="auto"/>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Disponibilitatea cadrelor didactice pentru dezvoltarea de parteneriate cu unităţi şcolare din judeţ</w:t>
            </w:r>
            <w:r w:rsidR="00F30113">
              <w:rPr>
                <w:rFonts w:ascii="Times New Roman" w:eastAsia="Times New Roman" w:hAnsi="Times New Roman" w:cs="Times New Roman"/>
                <w:sz w:val="24"/>
                <w:szCs w:val="24"/>
                <w:lang w:val="ro-RO"/>
              </w:rPr>
              <w:t>/din alte județe</w:t>
            </w:r>
            <w:r w:rsidRPr="00E30D15">
              <w:rPr>
                <w:rFonts w:ascii="Times New Roman" w:eastAsia="Times New Roman" w:hAnsi="Times New Roman" w:cs="Times New Roman"/>
                <w:sz w:val="24"/>
                <w:szCs w:val="24"/>
                <w:lang w:val="ro-RO"/>
              </w:rPr>
              <w:t>.</w:t>
            </w:r>
          </w:p>
          <w:p w14:paraId="45A33F52" w14:textId="35DF5FAC" w:rsidR="00C1461D" w:rsidRPr="00E30D15" w:rsidRDefault="00C1461D" w:rsidP="00A95E2E">
            <w:pPr>
              <w:numPr>
                <w:ilvl w:val="0"/>
                <w:numId w:val="21"/>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 xml:space="preserve">Angrenarea şcolii în parteneriate cu structuri ale administraţiei locale (Primăria, Poliţia </w:t>
            </w:r>
            <w:r w:rsidR="009819FF">
              <w:rPr>
                <w:rFonts w:ascii="Times New Roman" w:eastAsia="Times New Roman" w:hAnsi="Times New Roman" w:cs="Times New Roman"/>
                <w:sz w:val="24"/>
                <w:szCs w:val="24"/>
                <w:lang w:val="ro-RO"/>
              </w:rPr>
              <w:t>locală</w:t>
            </w:r>
            <w:r w:rsidRPr="00E30D15">
              <w:rPr>
                <w:rFonts w:ascii="Times New Roman" w:eastAsia="Times New Roman" w:hAnsi="Times New Roman" w:cs="Times New Roman"/>
                <w:sz w:val="24"/>
                <w:szCs w:val="24"/>
                <w:lang w:val="ro-RO"/>
              </w:rPr>
              <w:t xml:space="preserve">). </w:t>
            </w:r>
          </w:p>
          <w:p w14:paraId="22C11551" w14:textId="77777777" w:rsidR="00C1461D" w:rsidRPr="00E30D15" w:rsidRDefault="00C1461D" w:rsidP="00A95E2E">
            <w:pPr>
              <w:numPr>
                <w:ilvl w:val="0"/>
                <w:numId w:val="21"/>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Promovarea imaginii școlii în comunitate</w:t>
            </w:r>
            <w:r w:rsidRPr="00E30D15">
              <w:rPr>
                <w:rFonts w:ascii="Times New Roman" w:eastAsia="Arial Black" w:hAnsi="Times New Roman" w:cs="Times New Roman"/>
                <w:sz w:val="24"/>
                <w:szCs w:val="24"/>
                <w:lang w:val="ro-RO"/>
              </w:rPr>
              <w:t xml:space="preserve"> </w:t>
            </w:r>
            <w:r w:rsidRPr="00E30D15">
              <w:rPr>
                <w:rFonts w:ascii="Times New Roman" w:eastAsia="Times New Roman" w:hAnsi="Times New Roman" w:cs="Times New Roman"/>
                <w:sz w:val="24"/>
                <w:szCs w:val="24"/>
                <w:lang w:val="ro-RO"/>
              </w:rPr>
              <w:t>prin mass-media locală și prin intermediul site-ului școlii;</w:t>
            </w:r>
          </w:p>
          <w:p w14:paraId="264FB0DB" w14:textId="6C3C7B23" w:rsidR="00C1461D" w:rsidRPr="00E30D15" w:rsidRDefault="00C1461D" w:rsidP="00A95E2E">
            <w:pPr>
              <w:numPr>
                <w:ilvl w:val="0"/>
                <w:numId w:val="21"/>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Angrenarea tuturor cadrelor didactice în activităţile educative şcolare şi extraşcolare, extracurriculare</w:t>
            </w:r>
            <w:r w:rsidR="00A0696E">
              <w:rPr>
                <w:rFonts w:ascii="Times New Roman" w:eastAsia="Times New Roman" w:hAnsi="Times New Roman" w:cs="Times New Roman"/>
                <w:sz w:val="24"/>
                <w:szCs w:val="24"/>
                <w:lang w:val="ro-RO"/>
              </w:rPr>
              <w:t>.</w:t>
            </w:r>
          </w:p>
        </w:tc>
        <w:tc>
          <w:tcPr>
            <w:tcW w:w="5045" w:type="dxa"/>
            <w:gridSpan w:val="5"/>
            <w:tcBorders>
              <w:top w:val="single" w:sz="4" w:space="0" w:color="000000"/>
              <w:left w:val="single" w:sz="4" w:space="0" w:color="000000"/>
              <w:bottom w:val="single" w:sz="4" w:space="0" w:color="000000"/>
            </w:tcBorders>
            <w:shd w:val="clear" w:color="auto" w:fill="auto"/>
          </w:tcPr>
          <w:p w14:paraId="5A408C7C" w14:textId="77777777" w:rsidR="00C1461D" w:rsidRPr="00E30D15" w:rsidRDefault="00C1461D" w:rsidP="00A95E2E">
            <w:pPr>
              <w:numPr>
                <w:ilvl w:val="0"/>
                <w:numId w:val="8"/>
              </w:numPr>
              <w:suppressAutoHyphens/>
              <w:spacing w:after="0" w:line="276" w:lineRule="auto"/>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Reţinerea cadrelor privind promovarea unor proiecte și implicarea acestora</w:t>
            </w:r>
          </w:p>
          <w:p w14:paraId="795A6376" w14:textId="77777777" w:rsidR="00C1461D" w:rsidRPr="00E30D15" w:rsidRDefault="00C1461D" w:rsidP="00A95E2E">
            <w:pPr>
              <w:numPr>
                <w:ilvl w:val="0"/>
                <w:numId w:val="21"/>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 xml:space="preserve">Lipsa experienţei în elaborarea unor programe de parteneriat şcolar la nivel european. </w:t>
            </w:r>
          </w:p>
          <w:p w14:paraId="1BA68DB8" w14:textId="77777777" w:rsidR="00C1461D" w:rsidRPr="00E30D15" w:rsidRDefault="00C1461D" w:rsidP="00A95E2E">
            <w:pPr>
              <w:numPr>
                <w:ilvl w:val="0"/>
                <w:numId w:val="21"/>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Implicare scăzută a părinților  în activitățile extracurriculare inițiate de școală la nivel gimnazial, datorită dezinteresului faţă de şcoală;</w:t>
            </w:r>
          </w:p>
          <w:p w14:paraId="5F979C64" w14:textId="77777777" w:rsidR="00C1461D" w:rsidRPr="00E30D15" w:rsidRDefault="00C1461D" w:rsidP="00C1461D">
            <w:pPr>
              <w:suppressAutoHyphens/>
              <w:spacing w:after="0" w:line="276" w:lineRule="auto"/>
              <w:ind w:left="360"/>
              <w:rPr>
                <w:rFonts w:ascii="Times New Roman" w:eastAsia="Times New Roman" w:hAnsi="Times New Roman" w:cs="Times New Roman"/>
                <w:sz w:val="24"/>
                <w:szCs w:val="24"/>
                <w:lang w:val="ro-RO"/>
              </w:rPr>
            </w:pPr>
          </w:p>
        </w:tc>
        <w:tc>
          <w:tcPr>
            <w:tcW w:w="25" w:type="dxa"/>
            <w:tcBorders>
              <w:left w:val="single" w:sz="4" w:space="0" w:color="000000"/>
            </w:tcBorders>
            <w:shd w:val="clear" w:color="auto" w:fill="auto"/>
          </w:tcPr>
          <w:p w14:paraId="56578C48" w14:textId="77777777" w:rsidR="00C1461D" w:rsidRPr="00E30D15" w:rsidRDefault="00C1461D" w:rsidP="00C1461D">
            <w:pPr>
              <w:suppressAutoHyphens/>
              <w:snapToGrid w:val="0"/>
              <w:spacing w:after="0" w:line="276" w:lineRule="auto"/>
              <w:rPr>
                <w:rFonts w:ascii="Times New Roman" w:eastAsia="Times New Roman" w:hAnsi="Times New Roman" w:cs="Times New Roman"/>
                <w:sz w:val="24"/>
                <w:szCs w:val="24"/>
                <w:lang w:val="ro-RO"/>
              </w:rPr>
            </w:pPr>
          </w:p>
        </w:tc>
      </w:tr>
      <w:tr w:rsidR="00C1461D" w:rsidRPr="00E30D15" w14:paraId="221E5356" w14:textId="77777777" w:rsidTr="004A7152">
        <w:trPr>
          <w:gridAfter w:val="1"/>
          <w:wAfter w:w="100" w:type="dxa"/>
        </w:trPr>
        <w:tc>
          <w:tcPr>
            <w:tcW w:w="5058" w:type="dxa"/>
            <w:gridSpan w:val="3"/>
            <w:tcBorders>
              <w:top w:val="single" w:sz="4" w:space="0" w:color="000000"/>
              <w:left w:val="single" w:sz="4" w:space="0" w:color="000000"/>
              <w:bottom w:val="single" w:sz="4" w:space="0" w:color="000000"/>
            </w:tcBorders>
            <w:shd w:val="clear" w:color="auto" w:fill="8EAADB" w:themeFill="accent1" w:themeFillTint="99"/>
          </w:tcPr>
          <w:p w14:paraId="57DA56E0" w14:textId="77777777" w:rsidR="00C1461D" w:rsidRPr="00E30D15" w:rsidRDefault="00C1461D" w:rsidP="00C1461D">
            <w:pPr>
              <w:tabs>
                <w:tab w:val="left" w:pos="3047"/>
              </w:tabs>
              <w:suppressAutoHyphens/>
              <w:spacing w:after="0" w:line="276" w:lineRule="auto"/>
              <w:ind w:left="720"/>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OPORTUNITĂŢI</w:t>
            </w:r>
            <w:r w:rsidRPr="00E30D15">
              <w:rPr>
                <w:rFonts w:ascii="Times New Roman" w:eastAsia="Times New Roman" w:hAnsi="Times New Roman" w:cs="Times New Roman"/>
                <w:b/>
                <w:sz w:val="24"/>
                <w:szCs w:val="24"/>
                <w:lang w:val="ro-RO"/>
              </w:rPr>
              <w:tab/>
            </w:r>
          </w:p>
        </w:tc>
        <w:tc>
          <w:tcPr>
            <w:tcW w:w="5045" w:type="dxa"/>
            <w:gridSpan w:val="5"/>
            <w:tcBorders>
              <w:top w:val="single" w:sz="4" w:space="0" w:color="000000"/>
              <w:left w:val="single" w:sz="4" w:space="0" w:color="000000"/>
              <w:bottom w:val="single" w:sz="4" w:space="0" w:color="000000"/>
            </w:tcBorders>
            <w:shd w:val="clear" w:color="auto" w:fill="8EAADB" w:themeFill="accent1" w:themeFillTint="99"/>
          </w:tcPr>
          <w:p w14:paraId="6E43A9D0" w14:textId="77777777" w:rsidR="00C1461D" w:rsidRPr="00E30D15" w:rsidRDefault="00C1461D" w:rsidP="00C1461D">
            <w:pPr>
              <w:suppressAutoHyphens/>
              <w:spacing w:after="0" w:line="276" w:lineRule="auto"/>
              <w:ind w:left="720"/>
              <w:rPr>
                <w:rFonts w:ascii="Times New Roman" w:eastAsia="Times New Roman" w:hAnsi="Times New Roman" w:cs="Times New Roman"/>
                <w:sz w:val="24"/>
                <w:szCs w:val="24"/>
                <w:lang w:val="ro-RO"/>
              </w:rPr>
            </w:pPr>
            <w:r w:rsidRPr="00E30D15">
              <w:rPr>
                <w:rFonts w:ascii="Times New Roman" w:eastAsia="Times New Roman" w:hAnsi="Times New Roman" w:cs="Times New Roman"/>
                <w:b/>
                <w:sz w:val="24"/>
                <w:szCs w:val="24"/>
                <w:lang w:val="ro-RO"/>
              </w:rPr>
              <w:t>AMENINŢĂRI</w:t>
            </w:r>
          </w:p>
        </w:tc>
        <w:tc>
          <w:tcPr>
            <w:tcW w:w="25" w:type="dxa"/>
            <w:tcBorders>
              <w:left w:val="single" w:sz="4" w:space="0" w:color="000000"/>
            </w:tcBorders>
            <w:shd w:val="clear" w:color="auto" w:fill="EEECE1"/>
          </w:tcPr>
          <w:p w14:paraId="34D6739E" w14:textId="77777777" w:rsidR="00C1461D" w:rsidRPr="00E30D15" w:rsidRDefault="00C1461D" w:rsidP="00C1461D">
            <w:pPr>
              <w:suppressAutoHyphens/>
              <w:snapToGrid w:val="0"/>
              <w:spacing w:after="0" w:line="276" w:lineRule="auto"/>
              <w:rPr>
                <w:rFonts w:ascii="Times New Roman" w:eastAsia="Times New Roman" w:hAnsi="Times New Roman" w:cs="Times New Roman"/>
                <w:sz w:val="24"/>
                <w:szCs w:val="24"/>
                <w:lang w:val="ro-RO"/>
              </w:rPr>
            </w:pPr>
          </w:p>
        </w:tc>
      </w:tr>
      <w:tr w:rsidR="00C1461D" w:rsidRPr="00E30D15" w14:paraId="4CD74934" w14:textId="77777777" w:rsidTr="004A7152">
        <w:trPr>
          <w:gridAfter w:val="1"/>
          <w:wAfter w:w="100" w:type="dxa"/>
        </w:trPr>
        <w:tc>
          <w:tcPr>
            <w:tcW w:w="5058" w:type="dxa"/>
            <w:gridSpan w:val="3"/>
            <w:tcBorders>
              <w:top w:val="single" w:sz="4" w:space="0" w:color="000000"/>
              <w:left w:val="single" w:sz="4" w:space="0" w:color="000000"/>
              <w:bottom w:val="single" w:sz="4" w:space="0" w:color="000000"/>
            </w:tcBorders>
            <w:shd w:val="clear" w:color="auto" w:fill="auto"/>
          </w:tcPr>
          <w:p w14:paraId="006FC30B" w14:textId="77777777" w:rsidR="00C1461D" w:rsidRPr="00E30D15" w:rsidRDefault="00C1461D" w:rsidP="00A95E2E">
            <w:pPr>
              <w:numPr>
                <w:ilvl w:val="0"/>
                <w:numId w:val="8"/>
              </w:numPr>
              <w:suppressAutoHyphens/>
              <w:spacing w:after="0" w:line="276" w:lineRule="auto"/>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Organizarea unei echipe pentru întocmirea şi promovarea proiectelor.</w:t>
            </w:r>
          </w:p>
          <w:p w14:paraId="5A9A2455" w14:textId="77777777" w:rsidR="00C1461D" w:rsidRPr="00E30D15" w:rsidRDefault="00C1461D" w:rsidP="00A95E2E">
            <w:pPr>
              <w:numPr>
                <w:ilvl w:val="0"/>
                <w:numId w:val="8"/>
              </w:numPr>
              <w:suppressAutoHyphens/>
              <w:spacing w:after="0" w:line="276" w:lineRule="auto"/>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 xml:space="preserve">Creşterea calităţii parteneriatului social şi a sprijinului comunitar pentru dezvoltare şi susţinerea educaţiei </w:t>
            </w:r>
          </w:p>
        </w:tc>
        <w:tc>
          <w:tcPr>
            <w:tcW w:w="5045" w:type="dxa"/>
            <w:gridSpan w:val="5"/>
            <w:tcBorders>
              <w:top w:val="single" w:sz="4" w:space="0" w:color="000000"/>
              <w:left w:val="single" w:sz="4" w:space="0" w:color="000000"/>
              <w:bottom w:val="single" w:sz="4" w:space="0" w:color="000000"/>
            </w:tcBorders>
            <w:shd w:val="clear" w:color="auto" w:fill="auto"/>
          </w:tcPr>
          <w:p w14:paraId="6670B894" w14:textId="77777777" w:rsidR="00C1461D" w:rsidRPr="00E30D15" w:rsidRDefault="00C1461D" w:rsidP="00A95E2E">
            <w:pPr>
              <w:numPr>
                <w:ilvl w:val="0"/>
                <w:numId w:val="22"/>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 xml:space="preserve">Elevii şi întregul corp profesional nu pot beneficia de alternative în procesul educaţional. </w:t>
            </w:r>
          </w:p>
          <w:p w14:paraId="0D65FA0F" w14:textId="77777777" w:rsidR="00C1461D" w:rsidRPr="00E30D15" w:rsidRDefault="00C1461D" w:rsidP="00A95E2E">
            <w:pPr>
              <w:numPr>
                <w:ilvl w:val="0"/>
                <w:numId w:val="22"/>
              </w:numPr>
              <w:suppressAutoHyphens/>
              <w:spacing w:after="0" w:line="276" w:lineRule="auto"/>
              <w:contextualSpacing/>
              <w:jc w:val="both"/>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Aportul mass-mediei la creșterea violenței fizice și verbale în rândul tinerilor;</w:t>
            </w:r>
          </w:p>
          <w:p w14:paraId="1C36C155" w14:textId="77777777" w:rsidR="00C1461D" w:rsidRPr="00E30D15" w:rsidRDefault="00C1461D" w:rsidP="00A95E2E">
            <w:pPr>
              <w:numPr>
                <w:ilvl w:val="0"/>
                <w:numId w:val="8"/>
              </w:numPr>
              <w:suppressAutoHyphens/>
              <w:spacing w:after="0" w:line="276" w:lineRule="auto"/>
              <w:rPr>
                <w:rFonts w:ascii="Times New Roman" w:eastAsia="Times New Roman" w:hAnsi="Times New Roman" w:cs="Times New Roman"/>
                <w:sz w:val="24"/>
                <w:szCs w:val="24"/>
                <w:lang w:val="ro-RO"/>
              </w:rPr>
            </w:pPr>
            <w:r w:rsidRPr="00E30D15">
              <w:rPr>
                <w:rFonts w:ascii="Times New Roman" w:eastAsia="Times New Roman" w:hAnsi="Times New Roman" w:cs="Times New Roman"/>
                <w:sz w:val="24"/>
                <w:szCs w:val="24"/>
                <w:lang w:val="ro-RO"/>
              </w:rPr>
              <w:t>Lipsa parţială a fondurilor în demararea acestor proiecte.</w:t>
            </w:r>
          </w:p>
        </w:tc>
        <w:tc>
          <w:tcPr>
            <w:tcW w:w="25" w:type="dxa"/>
            <w:tcBorders>
              <w:left w:val="single" w:sz="4" w:space="0" w:color="000000"/>
            </w:tcBorders>
            <w:shd w:val="clear" w:color="auto" w:fill="auto"/>
          </w:tcPr>
          <w:p w14:paraId="7BA38FF9" w14:textId="77777777" w:rsidR="00C1461D" w:rsidRPr="00E30D15" w:rsidRDefault="00C1461D" w:rsidP="00C1461D">
            <w:pPr>
              <w:suppressAutoHyphens/>
              <w:snapToGrid w:val="0"/>
              <w:spacing w:after="0" w:line="276" w:lineRule="auto"/>
              <w:rPr>
                <w:rFonts w:ascii="Times New Roman" w:eastAsia="Times New Roman" w:hAnsi="Times New Roman" w:cs="Times New Roman"/>
                <w:sz w:val="24"/>
                <w:szCs w:val="24"/>
                <w:lang w:val="ro-RO"/>
              </w:rPr>
            </w:pPr>
          </w:p>
        </w:tc>
      </w:tr>
    </w:tbl>
    <w:p w14:paraId="20DCD73C" w14:textId="14F03EEF" w:rsidR="00C1461D" w:rsidRPr="00520262" w:rsidRDefault="00C1461D" w:rsidP="00520262">
      <w:pPr>
        <w:tabs>
          <w:tab w:val="left" w:pos="871"/>
        </w:tabs>
        <w:suppressAutoHyphens/>
        <w:spacing w:after="0" w:line="276" w:lineRule="auto"/>
        <w:rPr>
          <w:rFonts w:ascii="Times New Roman" w:eastAsia="Times New Roman" w:hAnsi="Times New Roman" w:cs="Times New Roman"/>
          <w:sz w:val="24"/>
          <w:szCs w:val="24"/>
          <w:lang w:val="ro-RO"/>
        </w:rPr>
      </w:pPr>
      <w:r w:rsidRPr="00AC50F7">
        <w:rPr>
          <w:rFonts w:ascii="Times New Roman" w:eastAsia="Times New Roman" w:hAnsi="Times New Roman" w:cs="Times New Roman"/>
          <w:sz w:val="24"/>
          <w:szCs w:val="24"/>
          <w:lang w:val="ro-RO"/>
        </w:rPr>
        <w:t xml:space="preserve">                                           </w:t>
      </w:r>
    </w:p>
    <w:p w14:paraId="534BCC22" w14:textId="2C11BC62" w:rsidR="005D49A1" w:rsidRPr="00956E0B" w:rsidRDefault="005D49A1" w:rsidP="00DC5C23">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r w:rsidRPr="00956E0B">
        <w:rPr>
          <w:rFonts w:ascii="Times New Roman" w:eastAsia="Times New Roman" w:hAnsi="Times New Roman" w:cs="Times New Roman"/>
          <w:b/>
          <w:color w:val="4472C4" w:themeColor="accent1"/>
          <w:sz w:val="28"/>
          <w:szCs w:val="28"/>
          <w:lang w:val="ro-RO"/>
        </w:rPr>
        <w:t>ANALIZA PESTE</w:t>
      </w:r>
    </w:p>
    <w:p w14:paraId="7C253026" w14:textId="77777777" w:rsidR="00C1461D" w:rsidRPr="00520262" w:rsidRDefault="00C1461D" w:rsidP="00C1461D">
      <w:pPr>
        <w:suppressAutoHyphens/>
        <w:spacing w:after="0" w:line="276" w:lineRule="auto"/>
        <w:jc w:val="both"/>
        <w:rPr>
          <w:rFonts w:ascii="Times New Roman" w:eastAsia="Times New Roman" w:hAnsi="Times New Roman" w:cs="Times New Roman"/>
          <w:b/>
          <w:color w:val="FF0000"/>
          <w:sz w:val="24"/>
          <w:szCs w:val="24"/>
          <w:lang w:val="ro-RO"/>
        </w:rPr>
      </w:pPr>
      <w:r w:rsidRPr="004D149C">
        <w:rPr>
          <w:rFonts w:ascii="Times New Roman" w:eastAsia="Times New Roman" w:hAnsi="Times New Roman" w:cs="Times New Roman"/>
          <w:sz w:val="24"/>
          <w:szCs w:val="24"/>
          <w:lang w:val="ro-RO"/>
        </w:rPr>
        <w:t xml:space="preserve">                  </w:t>
      </w:r>
      <w:r w:rsidRPr="00520262">
        <w:rPr>
          <w:rFonts w:ascii="Times New Roman" w:eastAsia="Times New Roman" w:hAnsi="Times New Roman" w:cs="Times New Roman"/>
          <w:sz w:val="24"/>
          <w:szCs w:val="24"/>
          <w:lang w:val="ro-RO"/>
        </w:rPr>
        <w:t xml:space="preserve">Activitatea unei instituții de învățământ este influenţată într-o mare măsură de factorii politici, economici, sociali, tehnologici şi ecologici, care se manifestă din mediul în care aceasta îşi desfăşoară activitatea. Performanţa instituţională este stimulată sau atenuată semnificativ de conjunctura politică şi legislativă, de evoluţia economică la nivel local, regional, naţional şi internaţional, de progresul social intern şi de integrarea în structurile economice şi culturale ale Uniunii Europene. Descoperirile  tehnologice, invenţiile şi inovaţiile în domeniul industrial, precum şi </w:t>
      </w:r>
      <w:r w:rsidRPr="00520262">
        <w:rPr>
          <w:rFonts w:ascii="Times New Roman" w:eastAsia="Times New Roman" w:hAnsi="Times New Roman" w:cs="Times New Roman"/>
          <w:sz w:val="24"/>
          <w:szCs w:val="24"/>
          <w:lang w:val="ro-RO"/>
        </w:rPr>
        <w:lastRenderedPageBreak/>
        <w:t>necesitatea de a păstra un mediu natural ecologic pot contribui la eficientizarea procesului instructiv-educativ şi la asigurarea finalităţilor educaţionale. De aceea, este necesară o radiografie exigentă a mediului în care îşi desfăşoară activitatea instituţia de învăţământ, pentru a identifica oportunităţile pe care trebuie să le valorifice proiectul de dezvoltare instituţională în scopul maximizării rezultatelor.</w:t>
      </w:r>
    </w:p>
    <w:p w14:paraId="39B510D9" w14:textId="77777777" w:rsidR="00C1461D" w:rsidRPr="00520262" w:rsidRDefault="00C1461D" w:rsidP="00C1461D">
      <w:pPr>
        <w:suppressAutoHyphens/>
        <w:spacing w:after="0" w:line="276" w:lineRule="auto"/>
        <w:jc w:val="both"/>
        <w:rPr>
          <w:rFonts w:ascii="Times New Roman" w:eastAsia="Times New Roman" w:hAnsi="Times New Roman" w:cs="Times New Roman"/>
          <w:b/>
          <w:color w:val="FF0000"/>
          <w:sz w:val="24"/>
          <w:szCs w:val="24"/>
          <w:lang w:val="ro-RO"/>
        </w:rPr>
      </w:pPr>
    </w:p>
    <w:p w14:paraId="72543629" w14:textId="77777777" w:rsidR="00C1461D" w:rsidRPr="00520262" w:rsidRDefault="00C1461D" w:rsidP="00C1461D">
      <w:pPr>
        <w:suppressAutoHyphens/>
        <w:spacing w:after="0" w:line="276" w:lineRule="auto"/>
        <w:jc w:val="both"/>
        <w:rPr>
          <w:rFonts w:ascii="Times New Roman" w:eastAsia="Times New Roman" w:hAnsi="Times New Roman" w:cs="Times New Roman"/>
          <w:i/>
          <w:sz w:val="24"/>
          <w:szCs w:val="24"/>
          <w:lang w:val="ro-RO"/>
        </w:rPr>
      </w:pPr>
      <w:r w:rsidRPr="00520262">
        <w:rPr>
          <w:rFonts w:ascii="Times New Roman" w:eastAsia="Times New Roman" w:hAnsi="Times New Roman" w:cs="Times New Roman"/>
          <w:b/>
          <w:sz w:val="24"/>
          <w:szCs w:val="24"/>
          <w:lang w:val="ro-RO"/>
        </w:rPr>
        <w:t xml:space="preserve"> POLITICUL</w:t>
      </w:r>
      <w:r w:rsidRPr="00520262">
        <w:rPr>
          <w:rFonts w:ascii="Times New Roman" w:eastAsia="Times New Roman" w:hAnsi="Times New Roman" w:cs="Times New Roman"/>
          <w:sz w:val="24"/>
          <w:szCs w:val="24"/>
          <w:lang w:val="ro-RO"/>
        </w:rPr>
        <w:t xml:space="preserve"> – </w:t>
      </w:r>
      <w:r w:rsidRPr="00520262">
        <w:rPr>
          <w:rFonts w:ascii="Times New Roman" w:eastAsia="Times New Roman" w:hAnsi="Times New Roman" w:cs="Times New Roman"/>
          <w:i/>
          <w:sz w:val="24"/>
          <w:szCs w:val="24"/>
          <w:lang w:val="ro-RO"/>
        </w:rPr>
        <w:t>Strategia de guvernare în educaţie vizează îndeplinirea mai multor obiective:</w:t>
      </w:r>
    </w:p>
    <w:p w14:paraId="23AEC13A"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Creşterea performanţei sistemului românesc de învăţământ;</w:t>
      </w:r>
    </w:p>
    <w:p w14:paraId="02378B24"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Asigurarea politicilor de echitate socială;</w:t>
      </w:r>
    </w:p>
    <w:p w14:paraId="27E198FB"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Asigurarea deprinderilor şi competenţelor care să permită dezvoltarea personală, intelectuală şi profesională din perspectiva învăţării pe tot parcursul vieţii;</w:t>
      </w:r>
    </w:p>
    <w:p w14:paraId="14B691CE"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Deschiderea sistemului de educaţie, formare profesională şi cercetare către societate, către mediul social, economic şi cultural;</w:t>
      </w:r>
    </w:p>
    <w:p w14:paraId="3B04544B"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Întărirea gradului de coeziune socială şi creşterea participării cetăţenilor la programele de dezvoltare economică şi socială prin promovarea cetăţeniei active;</w:t>
      </w:r>
    </w:p>
    <w:p w14:paraId="30228D86"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Stimularea inovării şi creativităţii, inclusiv a spiritului antreprenorial, la toate nivelurile de educaţie şi de formare profesională;</w:t>
      </w:r>
    </w:p>
    <w:p w14:paraId="389C2413"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Construirea societăţii cunoaşterii prin transformarea educaţiei în vector de dezvoltare socio-economică;</w:t>
      </w:r>
    </w:p>
    <w:p w14:paraId="5920B0F0"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Asigurarea competitivităţii la nivel european şi internaţional;</w:t>
      </w:r>
    </w:p>
    <w:p w14:paraId="5630BE54"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Permanentizarea colaborării cu diaspora ştiinţifică românească;</w:t>
      </w:r>
    </w:p>
    <w:p w14:paraId="27027FDF"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Stimularea creativităţii, inovării şi transferului tehnologic;</w:t>
      </w:r>
    </w:p>
    <w:p w14:paraId="25F0624F"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Depolitizarea sistemului şi promovarea profesioniştilor în managementul educaţional;</w:t>
      </w:r>
    </w:p>
    <w:p w14:paraId="11F83171"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Promovarea politicilor publice bazate pe nevoile sistemului, identificate în urma unor studii și analize;</w:t>
      </w:r>
    </w:p>
    <w:p w14:paraId="798D6D20"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Respectarea principiului autonomiei în educaţie şi a principiului responsabilităţii publice şi întărirea mecanismelor legale de funcţionare a acestor principii;</w:t>
      </w:r>
    </w:p>
    <w:p w14:paraId="41A063DA"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Integrarea tinerilor pe piaţa muncii prin dezvoltarea de politici care să asigure un nivel ridicat de creştere şi de ocupare durabilă a forţei de muncă, bazate pe cunoaştere;</w:t>
      </w:r>
    </w:p>
    <w:p w14:paraId="41238C85"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Coordonarea politicilor din sectorul educaţiei cu politicile şi iniţiativele altor sectoare, în vederea atingerii obiectivelor mai sus menţionate;</w:t>
      </w:r>
    </w:p>
    <w:p w14:paraId="0BD29A7E"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Creşterea resurselor financiare alocate educaţiei, inclusiv prin atragerea unor surse de finanţare private;</w:t>
      </w:r>
    </w:p>
    <w:p w14:paraId="297D94E3"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Respectarea principiului dialogului social;</w:t>
      </w:r>
    </w:p>
    <w:p w14:paraId="51C59C62"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 xml:space="preserve">Asumarea rolului de stat membru al Uniunii Europene prin participarea la politicile și iniţiativele comune în domeniul educaţiei, cercetării, atât la nivelul Uniunii, cât și în afara acesteia </w:t>
      </w:r>
    </w:p>
    <w:p w14:paraId="250D463A" w14:textId="77777777" w:rsidR="00C1461D" w:rsidRPr="00520262" w:rsidRDefault="00C1461D" w:rsidP="00A95E2E">
      <w:pPr>
        <w:numPr>
          <w:ilvl w:val="0"/>
          <w:numId w:val="11"/>
        </w:numPr>
        <w:suppressAutoHyphens/>
        <w:spacing w:after="200" w:line="276" w:lineRule="auto"/>
        <w:contextualSpacing/>
        <w:jc w:val="both"/>
        <w:rPr>
          <w:rFonts w:ascii="Times New Roman" w:eastAsia="Arial Black" w:hAnsi="Times New Roman" w:cs="Times New Roman"/>
          <w:sz w:val="24"/>
          <w:szCs w:val="24"/>
          <w:lang w:val="ro-RO"/>
        </w:rPr>
      </w:pPr>
      <w:r w:rsidRPr="00520262">
        <w:rPr>
          <w:rFonts w:ascii="Times New Roman" w:eastAsia="Times New Roman" w:hAnsi="Times New Roman" w:cs="Times New Roman"/>
          <w:sz w:val="24"/>
          <w:szCs w:val="24"/>
          <w:lang w:val="ro-RO"/>
        </w:rPr>
        <w:t>Creșterea rolului României în acordarea de asistenţă în domeniul educaţiei altor ţări, în vederea atingerii obiectivelor asociate iniţiativei Education for All, iniţiativă susţinută de ONU și coordonată la nivel global de UNESCO.</w:t>
      </w:r>
    </w:p>
    <w:p w14:paraId="094BE4C2" w14:textId="77777777" w:rsidR="00C1461D" w:rsidRPr="00520262" w:rsidRDefault="00C1461D" w:rsidP="00C1461D">
      <w:pPr>
        <w:suppressAutoHyphens/>
        <w:spacing w:after="0" w:line="276" w:lineRule="auto"/>
        <w:jc w:val="both"/>
        <w:rPr>
          <w:rFonts w:ascii="Times New Roman" w:eastAsia="Times New Roman" w:hAnsi="Times New Roman" w:cs="Times New Roman"/>
          <w:sz w:val="24"/>
          <w:szCs w:val="24"/>
          <w:lang w:val="ro-RO"/>
        </w:rPr>
      </w:pPr>
      <w:r w:rsidRPr="00520262">
        <w:rPr>
          <w:rFonts w:ascii="Times New Roman" w:eastAsia="Times New Roman" w:hAnsi="Times New Roman" w:cs="Times New Roman"/>
          <w:sz w:val="24"/>
          <w:szCs w:val="24"/>
          <w:lang w:val="ro-RO"/>
        </w:rPr>
        <w:lastRenderedPageBreak/>
        <w:t xml:space="preserve">            Politica educaţională, deşi prioritate naţională, nu a fost şi nu este susţinută de guvern printr-o finanţare corespunzătoare, patrimoniul şcolilor trecând în prezent la primării care depinde şi de starea economică a zonei, sprijinul primăriei depinde de bugetul propriu. </w:t>
      </w:r>
    </w:p>
    <w:p w14:paraId="4E4AA8E1" w14:textId="77777777" w:rsidR="00D44F7F" w:rsidRPr="00F20FEE" w:rsidRDefault="00D44F7F" w:rsidP="00C1461D">
      <w:pPr>
        <w:suppressAutoHyphens/>
        <w:spacing w:after="0" w:line="276" w:lineRule="auto"/>
        <w:jc w:val="both"/>
        <w:rPr>
          <w:rFonts w:ascii="Times New Roman" w:eastAsia="Times New Roman" w:hAnsi="Times New Roman" w:cs="Times New Roman"/>
          <w:b/>
          <w:sz w:val="16"/>
          <w:szCs w:val="16"/>
          <w:lang w:val="ro-RO"/>
        </w:rPr>
      </w:pPr>
    </w:p>
    <w:p w14:paraId="42B04EBD" w14:textId="076D11C5" w:rsidR="00456187" w:rsidRPr="00F10CD3" w:rsidRDefault="00C1461D" w:rsidP="00D03FC1">
      <w:pPr>
        <w:suppressAutoHyphens/>
        <w:spacing w:after="0" w:line="276" w:lineRule="auto"/>
        <w:jc w:val="both"/>
        <w:rPr>
          <w:rFonts w:ascii="Times New Roman" w:eastAsia="Times New Roman" w:hAnsi="Times New Roman" w:cs="Times New Roman"/>
          <w:b/>
          <w:sz w:val="24"/>
          <w:szCs w:val="24"/>
          <w:lang w:val="ro-RO"/>
        </w:rPr>
      </w:pPr>
      <w:r w:rsidRPr="00520262">
        <w:rPr>
          <w:rFonts w:ascii="Times New Roman" w:eastAsia="Times New Roman" w:hAnsi="Times New Roman" w:cs="Times New Roman"/>
          <w:sz w:val="24"/>
          <w:szCs w:val="24"/>
          <w:lang w:val="ro-RO"/>
        </w:rPr>
        <w:t xml:space="preserve"> </w:t>
      </w:r>
      <w:r w:rsidRPr="00520262">
        <w:rPr>
          <w:rFonts w:ascii="Times New Roman" w:eastAsia="Times New Roman" w:hAnsi="Times New Roman" w:cs="Times New Roman"/>
          <w:b/>
          <w:sz w:val="24"/>
          <w:szCs w:val="24"/>
          <w:lang w:val="ro-RO"/>
        </w:rPr>
        <w:t>ECONOMICUL ȘI SOCIALUL</w:t>
      </w:r>
    </w:p>
    <w:p w14:paraId="3B1DF5A9" w14:textId="27EB48D6" w:rsidR="00C1461D" w:rsidRPr="00520262" w:rsidRDefault="00C1461D" w:rsidP="00C1461D">
      <w:pPr>
        <w:suppressAutoHyphens/>
        <w:spacing w:after="0" w:line="276" w:lineRule="auto"/>
        <w:jc w:val="both"/>
        <w:rPr>
          <w:rFonts w:ascii="Times New Roman" w:eastAsia="Times New Roman" w:hAnsi="Times New Roman" w:cs="Times New Roman"/>
          <w:sz w:val="24"/>
          <w:szCs w:val="24"/>
          <w:lang w:val="ro-RO"/>
        </w:rPr>
      </w:pPr>
      <w:r w:rsidRPr="00520262">
        <w:rPr>
          <w:rFonts w:ascii="Times New Roman" w:eastAsia="Times New Roman" w:hAnsi="Times New Roman" w:cs="Times New Roman"/>
          <w:sz w:val="24"/>
          <w:szCs w:val="24"/>
          <w:lang w:val="ro-RO"/>
        </w:rPr>
        <w:t xml:space="preserve">             Puterea economică a comunităţii este medie. Unii localnici lucreaza la firmele existente pe raza comunei, altii detin mici afaceri familia</w:t>
      </w:r>
      <w:r w:rsidR="00022D23">
        <w:rPr>
          <w:rFonts w:ascii="Times New Roman" w:eastAsia="Times New Roman" w:hAnsi="Times New Roman" w:cs="Times New Roman"/>
          <w:sz w:val="24"/>
          <w:szCs w:val="24"/>
          <w:lang w:val="ro-RO"/>
        </w:rPr>
        <w:t>l</w:t>
      </w:r>
      <w:r w:rsidRPr="00520262">
        <w:rPr>
          <w:rFonts w:ascii="Times New Roman" w:eastAsia="Times New Roman" w:hAnsi="Times New Roman" w:cs="Times New Roman"/>
          <w:sz w:val="24"/>
          <w:szCs w:val="24"/>
          <w:lang w:val="ro-RO"/>
        </w:rPr>
        <w:t>e. Sunt</w:t>
      </w:r>
      <w:r w:rsidR="00420EB6">
        <w:rPr>
          <w:rFonts w:ascii="Times New Roman" w:eastAsia="Times New Roman" w:hAnsi="Times New Roman" w:cs="Times New Roman"/>
          <w:sz w:val="24"/>
          <w:szCs w:val="24"/>
          <w:lang w:val="ro-RO"/>
        </w:rPr>
        <w:t xml:space="preserve"> puține</w:t>
      </w:r>
      <w:r w:rsidRPr="00520262">
        <w:rPr>
          <w:rFonts w:ascii="Times New Roman" w:eastAsia="Times New Roman" w:hAnsi="Times New Roman" w:cs="Times New Roman"/>
          <w:sz w:val="24"/>
          <w:szCs w:val="24"/>
          <w:lang w:val="ro-RO"/>
        </w:rPr>
        <w:t xml:space="preserve"> familii care primesc ajutor social din partea Primariei. Se remarcă numărul destul de mare al familiilor cu mulţi copii (de etnie rromă). Situaţia precară a unor parinti, determină imposibilitatea de a susţine în mod decent şcolarizarea copiilor determinand dezinteresul acestora fata de scoala. Efectul acestor factori economici poate fi extrem de grav de la dezinteres la absenteism ridicat. Multe familii sunt dezorganizate, consumul de alcool in unele dintre acestea este mare ca atare copiii sunt neglijati, fie nu frecventeaza scoala, fie vin nepregatiti, fiind luati in deradere de ceilalti colegi, riscand astfel sa nu mai vina  deloc. Deosebit de utila este extinderea programelor sociale din domeniu:</w:t>
      </w:r>
    </w:p>
    <w:p w14:paraId="07663308" w14:textId="77777777" w:rsidR="00C1461D" w:rsidRPr="00520262" w:rsidRDefault="00C1461D" w:rsidP="00A95E2E">
      <w:pPr>
        <w:numPr>
          <w:ilvl w:val="3"/>
          <w:numId w:val="9"/>
        </w:numPr>
        <w:tabs>
          <w:tab w:val="left" w:pos="567"/>
        </w:tabs>
        <w:suppressAutoHyphens/>
        <w:spacing w:after="0" w:line="276" w:lineRule="auto"/>
        <w:ind w:left="567"/>
        <w:jc w:val="both"/>
        <w:rPr>
          <w:rFonts w:ascii="Times New Roman" w:eastAsia="Times New Roman" w:hAnsi="Times New Roman" w:cs="Times New Roman"/>
          <w:sz w:val="24"/>
          <w:szCs w:val="24"/>
          <w:lang w:val="ro-RO"/>
        </w:rPr>
      </w:pPr>
      <w:r w:rsidRPr="00520262">
        <w:rPr>
          <w:rFonts w:ascii="Times New Roman" w:eastAsia="Times New Roman" w:hAnsi="Times New Roman" w:cs="Times New Roman"/>
          <w:sz w:val="24"/>
          <w:szCs w:val="24"/>
          <w:lang w:val="ro-RO"/>
        </w:rPr>
        <w:t xml:space="preserve">Programul laptele si cornul, </w:t>
      </w:r>
    </w:p>
    <w:p w14:paraId="76C07D30" w14:textId="2A9B35DF" w:rsidR="00C1461D" w:rsidRPr="00520262" w:rsidRDefault="00C1461D" w:rsidP="00A95E2E">
      <w:pPr>
        <w:numPr>
          <w:ilvl w:val="3"/>
          <w:numId w:val="9"/>
        </w:numPr>
        <w:tabs>
          <w:tab w:val="left" w:pos="567"/>
        </w:tabs>
        <w:suppressAutoHyphens/>
        <w:spacing w:after="0" w:line="276" w:lineRule="auto"/>
        <w:ind w:left="562"/>
        <w:jc w:val="both"/>
        <w:rPr>
          <w:rFonts w:ascii="Times New Roman" w:eastAsia="Times New Roman" w:hAnsi="Times New Roman" w:cs="Times New Roman"/>
          <w:sz w:val="24"/>
          <w:szCs w:val="24"/>
          <w:lang w:val="ro-RO"/>
        </w:rPr>
      </w:pPr>
      <w:r w:rsidRPr="00520262">
        <w:rPr>
          <w:rFonts w:ascii="Times New Roman" w:eastAsia="Times New Roman" w:hAnsi="Times New Roman" w:cs="Times New Roman"/>
          <w:sz w:val="24"/>
          <w:szCs w:val="24"/>
          <w:lang w:val="ro-RO"/>
        </w:rPr>
        <w:t xml:space="preserve">Acordarea burselor </w:t>
      </w:r>
      <w:r w:rsidR="00BD0BF2">
        <w:rPr>
          <w:rFonts w:ascii="Times New Roman" w:eastAsia="Times New Roman" w:hAnsi="Times New Roman" w:cs="Times New Roman"/>
          <w:sz w:val="24"/>
          <w:szCs w:val="24"/>
          <w:lang w:val="ro-RO"/>
        </w:rPr>
        <w:t>școlare</w:t>
      </w:r>
      <w:r w:rsidR="00763869">
        <w:rPr>
          <w:rFonts w:ascii="Times New Roman" w:eastAsia="Times New Roman" w:hAnsi="Times New Roman" w:cs="Times New Roman"/>
          <w:sz w:val="24"/>
          <w:szCs w:val="24"/>
          <w:lang w:val="ro-RO"/>
        </w:rPr>
        <w:t>,</w:t>
      </w:r>
    </w:p>
    <w:p w14:paraId="518F9EFC" w14:textId="033A4C77" w:rsidR="00C1461D" w:rsidRPr="00520262" w:rsidRDefault="00C1461D" w:rsidP="00A95E2E">
      <w:pPr>
        <w:numPr>
          <w:ilvl w:val="3"/>
          <w:numId w:val="9"/>
        </w:numPr>
        <w:tabs>
          <w:tab w:val="left" w:pos="567"/>
        </w:tabs>
        <w:suppressAutoHyphens/>
        <w:spacing w:after="0" w:line="276" w:lineRule="auto"/>
        <w:ind w:left="562"/>
        <w:jc w:val="both"/>
        <w:rPr>
          <w:rFonts w:ascii="Times New Roman" w:eastAsia="Times New Roman" w:hAnsi="Times New Roman" w:cs="Times New Roman"/>
          <w:sz w:val="24"/>
          <w:szCs w:val="24"/>
          <w:lang w:val="ro-RO"/>
        </w:rPr>
      </w:pPr>
      <w:r w:rsidRPr="00520262">
        <w:rPr>
          <w:rFonts w:ascii="Times New Roman" w:eastAsia="Times New Roman" w:hAnsi="Times New Roman" w:cs="Times New Roman"/>
          <w:sz w:val="24"/>
          <w:szCs w:val="24"/>
          <w:lang w:val="ro-RO"/>
        </w:rPr>
        <w:t>Acordarea rechizitelor scolare gratuite</w:t>
      </w:r>
      <w:r w:rsidR="00257133">
        <w:rPr>
          <w:rFonts w:ascii="Times New Roman" w:eastAsia="Times New Roman" w:hAnsi="Times New Roman" w:cs="Times New Roman"/>
          <w:sz w:val="24"/>
          <w:szCs w:val="24"/>
          <w:lang w:val="ro-RO"/>
        </w:rPr>
        <w:t xml:space="preserve"> și a tichetelor sociale</w:t>
      </w:r>
      <w:r w:rsidRPr="00520262">
        <w:rPr>
          <w:rFonts w:ascii="Times New Roman" w:eastAsia="Times New Roman" w:hAnsi="Times New Roman" w:cs="Times New Roman"/>
          <w:sz w:val="24"/>
          <w:szCs w:val="24"/>
          <w:lang w:val="ro-RO"/>
        </w:rPr>
        <w:t>,</w:t>
      </w:r>
    </w:p>
    <w:p w14:paraId="0DD30FD4" w14:textId="77777777" w:rsidR="00C1461D" w:rsidRPr="00520262" w:rsidRDefault="00C1461D" w:rsidP="00A95E2E">
      <w:pPr>
        <w:numPr>
          <w:ilvl w:val="3"/>
          <w:numId w:val="9"/>
        </w:numPr>
        <w:tabs>
          <w:tab w:val="left" w:pos="567"/>
        </w:tabs>
        <w:suppressAutoHyphens/>
        <w:spacing w:after="0" w:line="276" w:lineRule="auto"/>
        <w:ind w:left="562"/>
        <w:jc w:val="both"/>
        <w:rPr>
          <w:rFonts w:ascii="Times New Roman" w:eastAsia="Times New Roman" w:hAnsi="Times New Roman" w:cs="Times New Roman"/>
          <w:sz w:val="24"/>
          <w:szCs w:val="24"/>
          <w:lang w:val="ro-RO"/>
        </w:rPr>
      </w:pPr>
      <w:r w:rsidRPr="00520262">
        <w:rPr>
          <w:rFonts w:ascii="Times New Roman" w:eastAsia="Times New Roman" w:hAnsi="Times New Roman" w:cs="Times New Roman"/>
          <w:sz w:val="24"/>
          <w:szCs w:val="24"/>
          <w:lang w:val="ro-RO"/>
        </w:rPr>
        <w:t>Asigurarea manualelor scolare gratuite pentru toate clasele si pentru toti copiii,</w:t>
      </w:r>
    </w:p>
    <w:p w14:paraId="7512E92A" w14:textId="6A79F740" w:rsidR="00C1461D" w:rsidRPr="00520262" w:rsidRDefault="00C1461D" w:rsidP="00A95E2E">
      <w:pPr>
        <w:numPr>
          <w:ilvl w:val="3"/>
          <w:numId w:val="9"/>
        </w:numPr>
        <w:tabs>
          <w:tab w:val="left" w:pos="567"/>
        </w:tabs>
        <w:suppressAutoHyphens/>
        <w:spacing w:after="0" w:line="276" w:lineRule="auto"/>
        <w:ind w:left="562"/>
        <w:jc w:val="both"/>
        <w:rPr>
          <w:rFonts w:ascii="Times New Roman" w:eastAsia="Comic Sans MS" w:hAnsi="Times New Roman" w:cs="Times New Roman"/>
          <w:sz w:val="24"/>
          <w:szCs w:val="24"/>
          <w:lang w:val="ro-RO"/>
        </w:rPr>
      </w:pPr>
      <w:r w:rsidRPr="00520262">
        <w:rPr>
          <w:rFonts w:ascii="Times New Roman" w:eastAsia="Times New Roman" w:hAnsi="Times New Roman" w:cs="Times New Roman"/>
          <w:sz w:val="24"/>
          <w:szCs w:val="24"/>
          <w:lang w:val="ro-RO"/>
        </w:rPr>
        <w:t>Acordarea ajutorului financiar in vederea achizitionarii de calculatoare</w:t>
      </w:r>
      <w:r w:rsidR="00763869">
        <w:rPr>
          <w:rFonts w:ascii="Times New Roman" w:eastAsia="Times New Roman" w:hAnsi="Times New Roman" w:cs="Times New Roman"/>
          <w:sz w:val="24"/>
          <w:szCs w:val="24"/>
          <w:lang w:val="ro-RO"/>
        </w:rPr>
        <w:t>,</w:t>
      </w:r>
    </w:p>
    <w:p w14:paraId="7187F674" w14:textId="77777777" w:rsidR="00C1461D" w:rsidRPr="00520262" w:rsidRDefault="00C1461D" w:rsidP="00A95E2E">
      <w:pPr>
        <w:numPr>
          <w:ilvl w:val="3"/>
          <w:numId w:val="9"/>
        </w:numPr>
        <w:tabs>
          <w:tab w:val="left" w:pos="567"/>
        </w:tabs>
        <w:suppressAutoHyphens/>
        <w:spacing w:after="0" w:line="276" w:lineRule="auto"/>
        <w:ind w:left="562"/>
        <w:jc w:val="both"/>
        <w:rPr>
          <w:rFonts w:ascii="Times New Roman" w:eastAsia="Comic Sans MS" w:hAnsi="Times New Roman" w:cs="Times New Roman"/>
          <w:sz w:val="24"/>
          <w:szCs w:val="24"/>
          <w:lang w:val="ro-RO"/>
        </w:rPr>
      </w:pPr>
      <w:r w:rsidRPr="00520262">
        <w:rPr>
          <w:rFonts w:ascii="Times New Roman" w:eastAsia="Times New Roman" w:hAnsi="Times New Roman" w:cs="Times New Roman"/>
          <w:sz w:val="24"/>
          <w:szCs w:val="24"/>
          <w:lang w:val="ro-RO"/>
        </w:rPr>
        <w:t xml:space="preserve">Acordarea tichetelor în programul </w:t>
      </w:r>
      <w:r w:rsidRPr="00257133">
        <w:rPr>
          <w:rFonts w:ascii="Times New Roman" w:eastAsia="Times New Roman" w:hAnsi="Times New Roman" w:cs="Times New Roman"/>
          <w:i/>
          <w:iCs/>
          <w:sz w:val="24"/>
          <w:szCs w:val="24"/>
          <w:lang w:val="ro-RO"/>
        </w:rPr>
        <w:t>Fiecare copil la gradinită</w:t>
      </w:r>
      <w:r w:rsidRPr="00520262">
        <w:rPr>
          <w:rFonts w:ascii="Times New Roman" w:eastAsia="Times New Roman" w:hAnsi="Times New Roman" w:cs="Times New Roman"/>
          <w:sz w:val="24"/>
          <w:szCs w:val="24"/>
          <w:lang w:val="ro-RO"/>
        </w:rPr>
        <w:t>.</w:t>
      </w:r>
    </w:p>
    <w:p w14:paraId="1FD67F02" w14:textId="55661C0E" w:rsidR="00A65A3B" w:rsidRPr="00A65A3B" w:rsidRDefault="00C1461D" w:rsidP="00A25F8E">
      <w:pPr>
        <w:suppressAutoHyphens/>
        <w:spacing w:after="0" w:line="276" w:lineRule="auto"/>
        <w:ind w:firstLine="562"/>
        <w:jc w:val="both"/>
        <w:rPr>
          <w:rFonts w:ascii="Times New Roman" w:eastAsia="Times New Roman" w:hAnsi="Times New Roman" w:cs="Times New Roman"/>
          <w:sz w:val="24"/>
          <w:szCs w:val="24"/>
          <w:lang w:val="ro-RO"/>
        </w:rPr>
      </w:pPr>
      <w:r w:rsidRPr="00520262">
        <w:rPr>
          <w:rFonts w:ascii="Times New Roman" w:eastAsia="Times New Roman" w:hAnsi="Times New Roman" w:cs="Times New Roman"/>
          <w:sz w:val="24"/>
          <w:szCs w:val="24"/>
          <w:lang w:val="ro-RO"/>
        </w:rPr>
        <w:t>Elevii de etnie rroma sunt in numar destul de mare mai ales în sat</w:t>
      </w:r>
      <w:r w:rsidR="00CC51A1">
        <w:rPr>
          <w:rFonts w:ascii="Times New Roman" w:eastAsia="Times New Roman" w:hAnsi="Times New Roman" w:cs="Times New Roman"/>
          <w:sz w:val="24"/>
          <w:szCs w:val="24"/>
          <w:lang w:val="ro-RO"/>
        </w:rPr>
        <w:t>ele</w:t>
      </w:r>
      <w:r w:rsidRPr="00520262">
        <w:rPr>
          <w:rFonts w:ascii="Times New Roman" w:eastAsia="Times New Roman" w:hAnsi="Times New Roman" w:cs="Times New Roman"/>
          <w:sz w:val="24"/>
          <w:szCs w:val="24"/>
          <w:lang w:val="ro-RO"/>
        </w:rPr>
        <w:t xml:space="preserve"> Ianosda</w:t>
      </w:r>
      <w:r w:rsidR="00CC51A1">
        <w:rPr>
          <w:rFonts w:ascii="Times New Roman" w:eastAsia="Times New Roman" w:hAnsi="Times New Roman" w:cs="Times New Roman"/>
          <w:sz w:val="24"/>
          <w:szCs w:val="24"/>
          <w:lang w:val="ro-RO"/>
        </w:rPr>
        <w:t xml:space="preserve"> și Mărțihaz</w:t>
      </w:r>
      <w:r w:rsidRPr="00520262">
        <w:rPr>
          <w:rFonts w:ascii="Times New Roman" w:eastAsia="Times New Roman" w:hAnsi="Times New Roman" w:cs="Times New Roman"/>
          <w:sz w:val="24"/>
          <w:szCs w:val="24"/>
          <w:lang w:val="ro-RO"/>
        </w:rPr>
        <w:t>. Ei sunt tolerati de ceilalti elevi si nu cre</w:t>
      </w:r>
      <w:r w:rsidR="00CC51A1">
        <w:rPr>
          <w:rFonts w:ascii="Times New Roman" w:eastAsia="Times New Roman" w:hAnsi="Times New Roman" w:cs="Times New Roman"/>
          <w:sz w:val="24"/>
          <w:szCs w:val="24"/>
          <w:lang w:val="ro-RO"/>
        </w:rPr>
        <w:t>e</w:t>
      </w:r>
      <w:r w:rsidRPr="00520262">
        <w:rPr>
          <w:rFonts w:ascii="Times New Roman" w:eastAsia="Times New Roman" w:hAnsi="Times New Roman" w:cs="Times New Roman"/>
          <w:sz w:val="24"/>
          <w:szCs w:val="24"/>
          <w:lang w:val="ro-RO"/>
        </w:rPr>
        <w:t>aza probleme majore,</w:t>
      </w:r>
      <w:r w:rsidR="00CC51A1">
        <w:rPr>
          <w:rFonts w:ascii="Times New Roman" w:eastAsia="Times New Roman" w:hAnsi="Times New Roman" w:cs="Times New Roman"/>
          <w:sz w:val="24"/>
          <w:szCs w:val="24"/>
          <w:lang w:val="ro-RO"/>
        </w:rPr>
        <w:t xml:space="preserve"> </w:t>
      </w:r>
      <w:r w:rsidRPr="00520262">
        <w:rPr>
          <w:rFonts w:ascii="Times New Roman" w:eastAsia="Times New Roman" w:hAnsi="Times New Roman" w:cs="Times New Roman"/>
          <w:sz w:val="24"/>
          <w:szCs w:val="24"/>
          <w:lang w:val="ro-RO"/>
        </w:rPr>
        <w:t xml:space="preserve">decat cele legate de absenteism. Implicarea unor parinti in procesul instructiv-educativ este o problema secundara, grija principala fiind asigurarea hranei zilnice. </w:t>
      </w:r>
      <w:r w:rsidR="00A65A3B">
        <w:rPr>
          <w:rFonts w:ascii="Times New Roman" w:eastAsia="Times New Roman" w:hAnsi="Times New Roman" w:cs="Times New Roman"/>
          <w:sz w:val="24"/>
          <w:szCs w:val="24"/>
          <w:lang w:val="ro-RO"/>
        </w:rPr>
        <w:t>S</w:t>
      </w:r>
      <w:r w:rsidRPr="00520262">
        <w:rPr>
          <w:rFonts w:ascii="Times New Roman" w:eastAsia="Times New Roman" w:hAnsi="Times New Roman" w:cs="Times New Roman"/>
          <w:sz w:val="24"/>
          <w:szCs w:val="24"/>
          <w:lang w:val="ro-RO"/>
        </w:rPr>
        <w:t>urs</w:t>
      </w:r>
      <w:r w:rsidR="00A65A3B">
        <w:rPr>
          <w:rFonts w:ascii="Times New Roman" w:eastAsia="Times New Roman" w:hAnsi="Times New Roman" w:cs="Times New Roman"/>
          <w:sz w:val="24"/>
          <w:szCs w:val="24"/>
          <w:lang w:val="ro-RO"/>
        </w:rPr>
        <w:t>a</w:t>
      </w:r>
      <w:r w:rsidRPr="00520262">
        <w:rPr>
          <w:rFonts w:ascii="Times New Roman" w:eastAsia="Times New Roman" w:hAnsi="Times New Roman" w:cs="Times New Roman"/>
          <w:sz w:val="24"/>
          <w:szCs w:val="24"/>
          <w:lang w:val="ro-RO"/>
        </w:rPr>
        <w:t xml:space="preserve"> de finanţare</w:t>
      </w:r>
      <w:r w:rsidR="00A65A3B">
        <w:rPr>
          <w:rFonts w:ascii="Times New Roman" w:eastAsia="Times New Roman" w:hAnsi="Times New Roman" w:cs="Times New Roman"/>
          <w:sz w:val="24"/>
          <w:szCs w:val="24"/>
          <w:lang w:val="ro-RO"/>
        </w:rPr>
        <w:t xml:space="preserve"> principală</w:t>
      </w:r>
      <w:r w:rsidRPr="00520262">
        <w:rPr>
          <w:rFonts w:ascii="Times New Roman" w:eastAsia="Times New Roman" w:hAnsi="Times New Roman" w:cs="Times New Roman"/>
          <w:sz w:val="24"/>
          <w:szCs w:val="24"/>
          <w:lang w:val="ro-RO"/>
        </w:rPr>
        <w:t xml:space="preserve"> a şcolii este </w:t>
      </w:r>
      <w:r w:rsidR="00A65A3B">
        <w:rPr>
          <w:rFonts w:ascii="Times New Roman" w:eastAsia="Times New Roman" w:hAnsi="Times New Roman" w:cs="Times New Roman"/>
          <w:sz w:val="24"/>
          <w:szCs w:val="24"/>
          <w:lang w:val="ro-RO"/>
        </w:rPr>
        <w:t>bugetul local al p</w:t>
      </w:r>
      <w:r w:rsidRPr="00520262">
        <w:rPr>
          <w:rFonts w:ascii="Times New Roman" w:eastAsia="Times New Roman" w:hAnsi="Times New Roman" w:cs="Times New Roman"/>
          <w:sz w:val="24"/>
          <w:szCs w:val="24"/>
          <w:lang w:val="ro-RO"/>
        </w:rPr>
        <w:t>rimări</w:t>
      </w:r>
      <w:r w:rsidR="00A65A3B">
        <w:rPr>
          <w:rFonts w:ascii="Times New Roman" w:eastAsia="Times New Roman" w:hAnsi="Times New Roman" w:cs="Times New Roman"/>
          <w:sz w:val="24"/>
          <w:szCs w:val="24"/>
          <w:lang w:val="ro-RO"/>
        </w:rPr>
        <w:t>ei</w:t>
      </w:r>
      <w:r w:rsidRPr="00A65A3B">
        <w:rPr>
          <w:rFonts w:ascii="Times New Roman" w:eastAsia="Times New Roman" w:hAnsi="Times New Roman" w:cs="Times New Roman"/>
          <w:sz w:val="24"/>
          <w:szCs w:val="24"/>
          <w:lang w:val="ro-RO"/>
        </w:rPr>
        <w:t>.</w:t>
      </w:r>
      <w:r w:rsidR="00A65A3B">
        <w:rPr>
          <w:rFonts w:ascii="Times New Roman" w:eastAsia="Times New Roman" w:hAnsi="Times New Roman" w:cs="Times New Roman"/>
          <w:sz w:val="24"/>
          <w:szCs w:val="24"/>
          <w:lang w:val="ro-RO"/>
        </w:rPr>
        <w:t>.</w:t>
      </w:r>
    </w:p>
    <w:p w14:paraId="02256EBA" w14:textId="77777777" w:rsidR="00C1461D" w:rsidRPr="00F20FEE" w:rsidRDefault="00C1461D" w:rsidP="00C1461D">
      <w:pPr>
        <w:suppressAutoHyphens/>
        <w:spacing w:after="0" w:line="276" w:lineRule="auto"/>
        <w:jc w:val="both"/>
        <w:rPr>
          <w:rFonts w:ascii="Times New Roman" w:eastAsia="Times New Roman" w:hAnsi="Times New Roman" w:cs="Times New Roman"/>
          <w:b/>
          <w:sz w:val="16"/>
          <w:szCs w:val="16"/>
          <w:lang w:val="ro-RO"/>
        </w:rPr>
      </w:pPr>
    </w:p>
    <w:p w14:paraId="5FA520A6" w14:textId="7E4F75EC" w:rsidR="00C1461D" w:rsidRPr="00F10CD3" w:rsidRDefault="00C1461D" w:rsidP="00F10CD3">
      <w:pPr>
        <w:suppressAutoHyphens/>
        <w:spacing w:after="0" w:line="276" w:lineRule="auto"/>
        <w:jc w:val="both"/>
        <w:rPr>
          <w:rFonts w:ascii="Times New Roman" w:eastAsia="Times New Roman" w:hAnsi="Times New Roman" w:cs="Times New Roman"/>
          <w:b/>
          <w:sz w:val="24"/>
          <w:szCs w:val="24"/>
          <w:lang w:val="ro-RO"/>
        </w:rPr>
      </w:pPr>
      <w:r w:rsidRPr="00520262">
        <w:rPr>
          <w:rFonts w:ascii="Times New Roman" w:eastAsia="Times New Roman" w:hAnsi="Times New Roman" w:cs="Times New Roman"/>
          <w:b/>
          <w:sz w:val="24"/>
          <w:szCs w:val="24"/>
          <w:lang w:val="ro-RO"/>
        </w:rPr>
        <w:t>TEHNOLOGICUL</w:t>
      </w:r>
      <w:r w:rsidRPr="00520262">
        <w:rPr>
          <w:rFonts w:ascii="Times New Roman" w:eastAsia="Times New Roman" w:hAnsi="Times New Roman" w:cs="Times New Roman"/>
          <w:sz w:val="24"/>
          <w:szCs w:val="24"/>
          <w:lang w:val="ro-RO"/>
        </w:rPr>
        <w:t xml:space="preserve"> </w:t>
      </w:r>
    </w:p>
    <w:p w14:paraId="5CE26156" w14:textId="55CDFD65" w:rsidR="00C1461D" w:rsidRDefault="00C1461D" w:rsidP="00C1461D">
      <w:pPr>
        <w:suppressAutoHyphens/>
        <w:spacing w:after="0" w:line="276" w:lineRule="auto"/>
        <w:ind w:firstLine="360"/>
        <w:jc w:val="both"/>
        <w:rPr>
          <w:rFonts w:ascii="Times New Roman" w:eastAsia="Times New Roman" w:hAnsi="Times New Roman" w:cs="Times New Roman"/>
          <w:sz w:val="24"/>
          <w:szCs w:val="24"/>
          <w:lang w:val="ro-RO"/>
        </w:rPr>
      </w:pPr>
      <w:r w:rsidRPr="00520262">
        <w:rPr>
          <w:rFonts w:ascii="Times New Roman" w:eastAsia="Times New Roman" w:hAnsi="Times New Roman" w:cs="Times New Roman"/>
          <w:sz w:val="24"/>
          <w:szCs w:val="24"/>
          <w:lang w:val="ro-RO"/>
        </w:rPr>
        <w:t xml:space="preserve">   Tehnologia are un rol determinant în progresul societății. Sectorul tehnologic cu cel mai mare impact asupra creșterii calităţii şi eficientizării procesului de învăţământ îl reprezintă tehnologia informațiilor. Școala  Gimnazială </w:t>
      </w:r>
      <w:r w:rsidR="009819FF">
        <w:rPr>
          <w:rFonts w:ascii="Times New Roman" w:eastAsia="Times New Roman" w:hAnsi="Times New Roman" w:cs="Times New Roman"/>
          <w:sz w:val="24"/>
          <w:szCs w:val="24"/>
          <w:lang w:val="ro-RO"/>
        </w:rPr>
        <w:t xml:space="preserve">Scutelnici </w:t>
      </w:r>
      <w:r w:rsidRPr="00520262">
        <w:rPr>
          <w:rFonts w:ascii="Times New Roman" w:eastAsia="Times New Roman" w:hAnsi="Times New Roman" w:cs="Times New Roman"/>
          <w:sz w:val="24"/>
          <w:szCs w:val="24"/>
          <w:lang w:val="ro-RO"/>
        </w:rPr>
        <w:t xml:space="preserve">pune la dispoziția elevilor și cadrelor didactice o bază materială modernă, cu o dotare TIC performantă : calculator conectat la internet şi videoproiector în toate </w:t>
      </w:r>
      <w:r w:rsidR="004E2727">
        <w:rPr>
          <w:rFonts w:ascii="Times New Roman" w:eastAsia="Times New Roman" w:hAnsi="Times New Roman" w:cs="Times New Roman"/>
          <w:sz w:val="24"/>
          <w:szCs w:val="24"/>
          <w:lang w:val="ro-RO"/>
        </w:rPr>
        <w:t xml:space="preserve"> sălile de clasă</w:t>
      </w:r>
      <w:r w:rsidRPr="00520262">
        <w:rPr>
          <w:rFonts w:ascii="Times New Roman" w:eastAsia="Times New Roman" w:hAnsi="Times New Roman" w:cs="Times New Roman"/>
          <w:sz w:val="24"/>
          <w:szCs w:val="24"/>
          <w:lang w:val="ro-RO"/>
        </w:rPr>
        <w:t xml:space="preserve">; laptopuri, imprimante și/sau copiatoare în laboratoare, cabinete, birouri şi cancelarii; </w:t>
      </w:r>
      <w:r w:rsidRPr="00520262">
        <w:rPr>
          <w:rFonts w:ascii="Times New Roman" w:eastAsia="Symbol" w:hAnsi="Times New Roman" w:cs="Times New Roman"/>
          <w:sz w:val="24"/>
          <w:szCs w:val="24"/>
          <w:lang w:val="ro-RO"/>
        </w:rPr>
        <w:t xml:space="preserve">wireless, sistem de supraveghere si monitorizare video, alarma. </w:t>
      </w:r>
      <w:r w:rsidRPr="00520262">
        <w:rPr>
          <w:rFonts w:ascii="Times New Roman" w:eastAsia="Times New Roman" w:hAnsi="Times New Roman" w:cs="Times New Roman"/>
          <w:sz w:val="24"/>
          <w:szCs w:val="24"/>
          <w:lang w:val="ro-RO"/>
        </w:rPr>
        <w:t>Cadrele didactice au competențe de utilizare a tehnologiei informației și utilizează TIC în activitatea didactică și în activitatea de autoinstruire. Elevii sunt inițiați în utilizarea calculatorului în cadrul unor discipline. Locuitorii satelor beneficiază de televiziune prin cablu. Satele sunt conectate la reţeaua de telefonie fixă şi au acces la reţelele de telefonie mobilă şi la internet</w:t>
      </w:r>
      <w:r w:rsidR="00BD4CD3">
        <w:rPr>
          <w:rFonts w:ascii="Times New Roman" w:eastAsia="Times New Roman" w:hAnsi="Times New Roman" w:cs="Times New Roman"/>
          <w:sz w:val="24"/>
          <w:szCs w:val="24"/>
          <w:lang w:val="ro-RO"/>
        </w:rPr>
        <w:t xml:space="preserve">, </w:t>
      </w:r>
      <w:r w:rsidRPr="00520262">
        <w:rPr>
          <w:rFonts w:ascii="Times New Roman" w:eastAsia="Times New Roman" w:hAnsi="Times New Roman" w:cs="Times New Roman"/>
          <w:sz w:val="24"/>
          <w:szCs w:val="24"/>
          <w:lang w:val="ro-RO"/>
        </w:rPr>
        <w:t>beneficiază de servicii poştale, farmaci</w:t>
      </w:r>
      <w:r w:rsidR="009819FF">
        <w:rPr>
          <w:rFonts w:ascii="Times New Roman" w:eastAsia="Times New Roman" w:hAnsi="Times New Roman" w:cs="Times New Roman"/>
          <w:sz w:val="24"/>
          <w:szCs w:val="24"/>
          <w:lang w:val="ro-RO"/>
        </w:rPr>
        <w:t>e</w:t>
      </w:r>
      <w:r w:rsidRPr="00520262">
        <w:rPr>
          <w:rFonts w:ascii="Times New Roman" w:eastAsia="Times New Roman" w:hAnsi="Times New Roman" w:cs="Times New Roman"/>
          <w:sz w:val="24"/>
          <w:szCs w:val="24"/>
          <w:lang w:val="ro-RO"/>
        </w:rPr>
        <w:t xml:space="preserve">, etc. </w:t>
      </w:r>
      <w:r w:rsidR="00B26487">
        <w:rPr>
          <w:rFonts w:ascii="Times New Roman" w:eastAsia="Times New Roman" w:hAnsi="Times New Roman" w:cs="Times New Roman"/>
          <w:sz w:val="24"/>
          <w:szCs w:val="24"/>
          <w:lang w:val="ro-RO"/>
        </w:rPr>
        <w:t>În mare parte</w:t>
      </w:r>
      <w:r w:rsidRPr="00520262">
        <w:rPr>
          <w:rFonts w:ascii="Times New Roman" w:eastAsia="Times New Roman" w:hAnsi="Times New Roman" w:cs="Times New Roman"/>
          <w:sz w:val="24"/>
          <w:szCs w:val="24"/>
          <w:lang w:val="ro-RO"/>
        </w:rPr>
        <w:t xml:space="preserve"> strazile din localitatile comunei au fost asfaltate, </w:t>
      </w:r>
      <w:r w:rsidR="00B26487">
        <w:rPr>
          <w:rFonts w:ascii="Times New Roman" w:eastAsia="Times New Roman" w:hAnsi="Times New Roman" w:cs="Times New Roman"/>
          <w:sz w:val="24"/>
          <w:szCs w:val="24"/>
          <w:lang w:val="ro-RO"/>
        </w:rPr>
        <w:t>se lucrează la</w:t>
      </w:r>
      <w:r w:rsidRPr="00520262">
        <w:rPr>
          <w:rFonts w:ascii="Times New Roman" w:eastAsia="Times New Roman" w:hAnsi="Times New Roman" w:cs="Times New Roman"/>
          <w:sz w:val="24"/>
          <w:szCs w:val="24"/>
          <w:lang w:val="ro-RO"/>
        </w:rPr>
        <w:t xml:space="preserve"> retele de apa potabila si </w:t>
      </w:r>
      <w:r w:rsidR="00BD4CD3">
        <w:rPr>
          <w:rFonts w:ascii="Times New Roman" w:eastAsia="Times New Roman" w:hAnsi="Times New Roman" w:cs="Times New Roman"/>
          <w:sz w:val="24"/>
          <w:szCs w:val="24"/>
          <w:lang w:val="ro-RO"/>
        </w:rPr>
        <w:t xml:space="preserve">canalizare și </w:t>
      </w:r>
      <w:r w:rsidR="00B26487">
        <w:rPr>
          <w:rFonts w:ascii="Times New Roman" w:eastAsia="Times New Roman" w:hAnsi="Times New Roman" w:cs="Times New Roman"/>
          <w:sz w:val="24"/>
          <w:szCs w:val="24"/>
          <w:lang w:val="ro-RO"/>
        </w:rPr>
        <w:t>va fi</w:t>
      </w:r>
      <w:r w:rsidRPr="00520262">
        <w:rPr>
          <w:rFonts w:ascii="Times New Roman" w:eastAsia="Times New Roman" w:hAnsi="Times New Roman" w:cs="Times New Roman"/>
          <w:sz w:val="24"/>
          <w:szCs w:val="24"/>
          <w:lang w:val="ro-RO"/>
        </w:rPr>
        <w:t xml:space="preserve"> introdus gazul pentru a mari confortul locuitorilor si a oferi facilitati agentilor economici.</w:t>
      </w:r>
      <w:r w:rsidR="00BD4CD3">
        <w:rPr>
          <w:rFonts w:ascii="Times New Roman" w:eastAsia="Times New Roman" w:hAnsi="Times New Roman" w:cs="Times New Roman"/>
          <w:sz w:val="24"/>
          <w:szCs w:val="24"/>
          <w:lang w:val="ro-RO"/>
        </w:rPr>
        <w:t xml:space="preserve"> </w:t>
      </w:r>
    </w:p>
    <w:p w14:paraId="513B43F3" w14:textId="77777777" w:rsidR="00B26487" w:rsidRPr="00520262" w:rsidRDefault="00B26487" w:rsidP="00C1461D">
      <w:pPr>
        <w:suppressAutoHyphens/>
        <w:spacing w:after="0" w:line="276" w:lineRule="auto"/>
        <w:ind w:firstLine="360"/>
        <w:jc w:val="both"/>
        <w:rPr>
          <w:rFonts w:ascii="Times New Roman" w:eastAsia="Times New Roman" w:hAnsi="Times New Roman" w:cs="Times New Roman"/>
          <w:sz w:val="24"/>
          <w:szCs w:val="24"/>
          <w:lang w:val="ro-RO"/>
        </w:rPr>
      </w:pPr>
    </w:p>
    <w:p w14:paraId="762CF3AF" w14:textId="77777777" w:rsidR="000E4CE7" w:rsidRPr="00F20FEE" w:rsidRDefault="000E4CE7" w:rsidP="00CB7934">
      <w:pPr>
        <w:suppressAutoHyphens/>
        <w:spacing w:after="0" w:line="276" w:lineRule="auto"/>
        <w:jc w:val="both"/>
        <w:rPr>
          <w:rFonts w:ascii="Times New Roman" w:eastAsia="Times New Roman" w:hAnsi="Times New Roman" w:cs="Times New Roman"/>
          <w:sz w:val="14"/>
          <w:szCs w:val="14"/>
          <w:lang w:val="ro-RO"/>
        </w:rPr>
      </w:pPr>
    </w:p>
    <w:p w14:paraId="4222F9DD" w14:textId="77777777" w:rsidR="00C1461D" w:rsidRPr="00520262" w:rsidRDefault="00C1461D" w:rsidP="00C1461D">
      <w:pPr>
        <w:suppressAutoHyphens/>
        <w:spacing w:after="0" w:line="276" w:lineRule="auto"/>
        <w:jc w:val="both"/>
        <w:rPr>
          <w:rFonts w:ascii="Times New Roman" w:eastAsia="Times New Roman" w:hAnsi="Times New Roman" w:cs="Times New Roman"/>
          <w:b/>
          <w:sz w:val="24"/>
          <w:szCs w:val="24"/>
          <w:lang w:val="ro-RO"/>
        </w:rPr>
      </w:pPr>
      <w:r w:rsidRPr="00520262">
        <w:rPr>
          <w:rFonts w:ascii="Times New Roman" w:eastAsia="Times New Roman" w:hAnsi="Times New Roman" w:cs="Times New Roman"/>
          <w:b/>
          <w:sz w:val="24"/>
          <w:szCs w:val="24"/>
          <w:lang w:val="ro-RO"/>
        </w:rPr>
        <w:lastRenderedPageBreak/>
        <w:t>ECOLOGICUL</w:t>
      </w:r>
    </w:p>
    <w:p w14:paraId="2087AC1A" w14:textId="7ED39F2B" w:rsidR="003B3AA3" w:rsidRDefault="00C1461D" w:rsidP="00C1461D">
      <w:pPr>
        <w:suppressAutoHyphens/>
        <w:spacing w:after="0" w:line="276" w:lineRule="auto"/>
        <w:ind w:firstLine="360"/>
        <w:jc w:val="both"/>
        <w:rPr>
          <w:rFonts w:ascii="Times New Roman" w:eastAsia="Times New Roman" w:hAnsi="Times New Roman" w:cs="Times New Roman"/>
          <w:sz w:val="24"/>
          <w:szCs w:val="24"/>
          <w:lang w:val="ro-RO"/>
        </w:rPr>
      </w:pPr>
      <w:r w:rsidRPr="00520262">
        <w:rPr>
          <w:rFonts w:ascii="Times New Roman" w:eastAsia="Times New Roman" w:hAnsi="Times New Roman" w:cs="Times New Roman"/>
          <w:sz w:val="24"/>
          <w:szCs w:val="24"/>
          <w:lang w:val="ro-RO"/>
        </w:rPr>
        <w:t xml:space="preserve"> </w:t>
      </w:r>
      <w:r w:rsidR="003B3AA3">
        <w:rPr>
          <w:rFonts w:ascii="Times New Roman" w:eastAsia="Times New Roman" w:hAnsi="Times New Roman" w:cs="Times New Roman"/>
          <w:sz w:val="24"/>
          <w:szCs w:val="24"/>
          <w:lang w:val="ro-RO"/>
        </w:rPr>
        <w:t xml:space="preserve">Din punct de vedere ecologic, clădirile școlii sunt situate în zone în care poluarea este în limite normale. </w:t>
      </w:r>
    </w:p>
    <w:p w14:paraId="2D48D76F" w14:textId="7263EEF8" w:rsidR="003B3AA3" w:rsidRDefault="003B3AA3" w:rsidP="00C1461D">
      <w:pPr>
        <w:suppressAutoHyphens/>
        <w:spacing w:after="0" w:line="276" w:lineRule="auto"/>
        <w:ind w:firstLine="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Elevii și cadrele didactice își desfășoară activitatea menținând o atmosferă propice educației, caracterizată de curățenie și sănătate.</w:t>
      </w:r>
    </w:p>
    <w:p w14:paraId="52D86D33" w14:textId="66FA0466" w:rsidR="00C1461D" w:rsidRPr="00520262" w:rsidRDefault="00C1461D" w:rsidP="00745684">
      <w:pPr>
        <w:suppressAutoHyphens/>
        <w:spacing w:after="0" w:line="276" w:lineRule="auto"/>
        <w:ind w:firstLine="360"/>
        <w:jc w:val="both"/>
        <w:rPr>
          <w:rFonts w:ascii="Times New Roman" w:eastAsia="Times New Roman" w:hAnsi="Times New Roman" w:cs="Times New Roman"/>
          <w:sz w:val="24"/>
          <w:szCs w:val="24"/>
          <w:lang w:val="ro-RO"/>
        </w:rPr>
      </w:pPr>
      <w:r w:rsidRPr="00520262">
        <w:rPr>
          <w:rFonts w:ascii="Times New Roman" w:eastAsia="Times New Roman" w:hAnsi="Times New Roman" w:cs="Times New Roman"/>
          <w:sz w:val="24"/>
          <w:szCs w:val="24"/>
          <w:lang w:val="ro-RO"/>
        </w:rPr>
        <w:t xml:space="preserve"> Integrarea în Uniunea Europeană impune respectarea unor norme de protejare a mediului de către unităţile şcolare. Proiectele educaționale realizate de școala noastră nu afectează mediul prin activitățile desfășurate și respectă principiile dezvoltării durabile.</w:t>
      </w:r>
    </w:p>
    <w:p w14:paraId="53E2162B" w14:textId="2CD50EA2" w:rsidR="00C1461D" w:rsidRDefault="00C1461D" w:rsidP="00745684">
      <w:pPr>
        <w:suppressAutoHyphens/>
        <w:spacing w:after="0" w:line="276" w:lineRule="auto"/>
        <w:jc w:val="both"/>
        <w:rPr>
          <w:rFonts w:ascii="Times New Roman" w:eastAsia="Times New Roman" w:hAnsi="Times New Roman" w:cs="Times New Roman"/>
          <w:sz w:val="24"/>
          <w:szCs w:val="24"/>
          <w:lang w:val="ro-RO"/>
        </w:rPr>
      </w:pPr>
      <w:r w:rsidRPr="00520262">
        <w:rPr>
          <w:rFonts w:ascii="Times New Roman" w:eastAsia="Times New Roman" w:hAnsi="Times New Roman" w:cs="Times New Roman"/>
          <w:sz w:val="24"/>
          <w:szCs w:val="24"/>
          <w:lang w:val="ro-RO"/>
        </w:rPr>
        <w:t>Educaţia ecologică în unităţile de învăţământ devine prioritară. Școala noastră se implică în rezolvarea problemelor de mediu prin derularea de proiecte ecologice și activități de voluntariat privind educația ecologică</w:t>
      </w:r>
      <w:r w:rsidR="00CF67EF">
        <w:rPr>
          <w:rFonts w:ascii="Times New Roman" w:eastAsia="Times New Roman" w:hAnsi="Times New Roman" w:cs="Times New Roman"/>
          <w:sz w:val="24"/>
          <w:szCs w:val="24"/>
          <w:lang w:val="ro-RO"/>
        </w:rPr>
        <w:t xml:space="preserve"> și prin activități de colectare selectivă a deșeurilor.</w:t>
      </w:r>
    </w:p>
    <w:p w14:paraId="3F74BA8B" w14:textId="611AF838" w:rsidR="00C1461D" w:rsidRPr="00AC50F7" w:rsidRDefault="00C1461D" w:rsidP="00745684">
      <w:pPr>
        <w:suppressAutoHyphens/>
        <w:spacing w:after="0" w:line="276" w:lineRule="auto"/>
        <w:jc w:val="both"/>
        <w:rPr>
          <w:rFonts w:ascii="Times New Roman" w:eastAsia="Times New Roman" w:hAnsi="Times New Roman" w:cs="Times New Roman"/>
          <w:sz w:val="24"/>
          <w:szCs w:val="24"/>
          <w:lang w:val="ro-RO"/>
        </w:rPr>
      </w:pPr>
    </w:p>
    <w:p w14:paraId="0D3F99E5" w14:textId="2B7AF438" w:rsidR="005D49A1" w:rsidRPr="00956E0B" w:rsidRDefault="005D49A1" w:rsidP="00325764">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r w:rsidRPr="00956E0B">
        <w:rPr>
          <w:rFonts w:ascii="Times New Roman" w:eastAsia="Times New Roman" w:hAnsi="Times New Roman" w:cs="Times New Roman"/>
          <w:b/>
          <w:color w:val="4472C4" w:themeColor="accent1"/>
          <w:sz w:val="28"/>
          <w:szCs w:val="28"/>
          <w:lang w:val="ro-RO"/>
        </w:rPr>
        <w:t>CONCLUZII ÎN URMA DIAGNOZEI</w:t>
      </w:r>
    </w:p>
    <w:p w14:paraId="50B42A93" w14:textId="77777777" w:rsidR="00F447A1" w:rsidRDefault="00F447A1" w:rsidP="00745684">
      <w:pPr>
        <w:spacing w:after="0" w:line="276" w:lineRule="auto"/>
        <w:ind w:left="720"/>
        <w:jc w:val="both"/>
        <w:rPr>
          <w:rFonts w:ascii="Times New Roman" w:eastAsia="Times New Roman" w:hAnsi="Times New Roman" w:cs="Times New Roman"/>
          <w:sz w:val="24"/>
          <w:szCs w:val="24"/>
          <w:lang w:val="ro-RO"/>
        </w:rPr>
      </w:pPr>
      <w:r w:rsidRPr="00F447A1">
        <w:rPr>
          <w:rFonts w:ascii="Times New Roman" w:eastAsia="Times New Roman" w:hAnsi="Times New Roman" w:cs="Times New Roman"/>
          <w:sz w:val="24"/>
          <w:szCs w:val="24"/>
          <w:lang w:val="ro-RO"/>
        </w:rPr>
        <w:t>Concluziile rezultate din diagnoza şi analiza resurselor impune înlăturarea barierelor precum şi</w:t>
      </w:r>
    </w:p>
    <w:p w14:paraId="7B3C4C41" w14:textId="60FF56FD" w:rsidR="00F447A1" w:rsidRDefault="00F447A1" w:rsidP="00745684">
      <w:pPr>
        <w:spacing w:after="0" w:line="276" w:lineRule="auto"/>
        <w:ind w:left="720" w:hanging="630"/>
        <w:jc w:val="both"/>
        <w:rPr>
          <w:rFonts w:ascii="Times New Roman" w:eastAsia="Times New Roman" w:hAnsi="Times New Roman" w:cs="Times New Roman"/>
          <w:sz w:val="24"/>
          <w:szCs w:val="24"/>
          <w:lang w:val="ro-RO"/>
        </w:rPr>
      </w:pPr>
      <w:r w:rsidRPr="00F447A1">
        <w:rPr>
          <w:rFonts w:ascii="Times New Roman" w:eastAsia="Times New Roman" w:hAnsi="Times New Roman" w:cs="Times New Roman"/>
          <w:sz w:val="24"/>
          <w:szCs w:val="24"/>
          <w:lang w:val="ro-RO"/>
        </w:rPr>
        <w:t>identificarea şi stabilirea obiectivelor strategice.</w:t>
      </w:r>
    </w:p>
    <w:p w14:paraId="53464BF4" w14:textId="463DA67C" w:rsidR="00F447A1" w:rsidRPr="00F447A1" w:rsidRDefault="00F447A1" w:rsidP="00745684">
      <w:pPr>
        <w:spacing w:after="0" w:line="276" w:lineRule="auto"/>
        <w:ind w:firstLine="720"/>
        <w:jc w:val="both"/>
        <w:rPr>
          <w:rFonts w:ascii="Times New Roman" w:eastAsia="Times New Roman" w:hAnsi="Times New Roman" w:cs="Times New Roman"/>
          <w:spacing w:val="-1"/>
          <w:sz w:val="24"/>
          <w:szCs w:val="24"/>
          <w:lang w:val="ro-RO"/>
        </w:rPr>
      </w:pPr>
      <w:r w:rsidRPr="00F447A1">
        <w:rPr>
          <w:rFonts w:ascii="Times New Roman" w:eastAsia="Times New Roman" w:hAnsi="Times New Roman" w:cs="Times New Roman"/>
          <w:spacing w:val="2"/>
          <w:sz w:val="24"/>
          <w:szCs w:val="24"/>
          <w:lang w:val="ro-RO"/>
        </w:rPr>
        <w:t>Din punct de vedere al resurselor umane şcoala are cadre didactice calificate, majoritatea cu vârsta până în 40 de ani</w:t>
      </w:r>
      <w:r w:rsidRPr="00F447A1">
        <w:rPr>
          <w:rFonts w:ascii="Times New Roman" w:eastAsia="Times New Roman" w:hAnsi="Times New Roman" w:cs="Times New Roman"/>
          <w:spacing w:val="1"/>
          <w:sz w:val="24"/>
          <w:szCs w:val="24"/>
          <w:lang w:val="ro-RO"/>
        </w:rPr>
        <w:t>, cu gradul didactic I</w:t>
      </w:r>
      <w:r w:rsidR="00B26487">
        <w:rPr>
          <w:rFonts w:ascii="Times New Roman" w:eastAsia="Times New Roman" w:hAnsi="Times New Roman" w:cs="Times New Roman"/>
          <w:spacing w:val="1"/>
          <w:sz w:val="24"/>
          <w:szCs w:val="24"/>
          <w:lang w:val="ro-RO"/>
        </w:rPr>
        <w:t xml:space="preserve"> și II</w:t>
      </w:r>
      <w:r w:rsidRPr="00F447A1">
        <w:rPr>
          <w:rFonts w:ascii="Times New Roman" w:eastAsia="Times New Roman" w:hAnsi="Times New Roman" w:cs="Times New Roman"/>
          <w:spacing w:val="1"/>
          <w:sz w:val="24"/>
          <w:szCs w:val="24"/>
          <w:lang w:val="ro-RO"/>
        </w:rPr>
        <w:t>, bine pregătite profesional, cu rezultate notabile în activitatea didactică, deschise spre nou și spre propria perfecționare</w:t>
      </w:r>
      <w:r w:rsidRPr="00F447A1">
        <w:rPr>
          <w:rFonts w:ascii="Times New Roman" w:eastAsia="Times New Roman" w:hAnsi="Times New Roman" w:cs="Times New Roman"/>
          <w:spacing w:val="-1"/>
          <w:sz w:val="24"/>
          <w:szCs w:val="24"/>
          <w:lang w:val="ro-RO"/>
        </w:rPr>
        <w:t xml:space="preserve">. </w:t>
      </w:r>
    </w:p>
    <w:p w14:paraId="0F7298F2" w14:textId="42384211" w:rsidR="00F447A1" w:rsidRPr="00F447A1" w:rsidRDefault="00F447A1" w:rsidP="00745684">
      <w:pPr>
        <w:spacing w:after="0" w:line="276" w:lineRule="auto"/>
        <w:ind w:firstLine="720"/>
        <w:jc w:val="both"/>
        <w:rPr>
          <w:rFonts w:ascii="Times New Roman" w:eastAsia="Times New Roman" w:hAnsi="Times New Roman" w:cs="Times New Roman"/>
          <w:spacing w:val="3"/>
          <w:sz w:val="24"/>
          <w:szCs w:val="24"/>
          <w:lang w:val="ro-RO"/>
        </w:rPr>
      </w:pPr>
      <w:r w:rsidRPr="00F447A1">
        <w:rPr>
          <w:rFonts w:ascii="Times New Roman" w:eastAsia="Times New Roman" w:hAnsi="Times New Roman" w:cs="Times New Roman"/>
          <w:sz w:val="24"/>
          <w:szCs w:val="24"/>
          <w:lang w:val="ro-RO"/>
        </w:rPr>
        <w:t>Din punct de vedere material trebuie să ne îndreptăm atenţia asupra întreţinerii</w:t>
      </w:r>
      <w:r>
        <w:rPr>
          <w:rFonts w:ascii="Times New Roman" w:eastAsia="Times New Roman" w:hAnsi="Times New Roman" w:cs="Times New Roman"/>
          <w:sz w:val="24"/>
          <w:szCs w:val="24"/>
          <w:lang w:val="ro-RO"/>
        </w:rPr>
        <w:t xml:space="preserve">, reabilitării și modernizării </w:t>
      </w:r>
      <w:r w:rsidRPr="00F447A1">
        <w:rPr>
          <w:rFonts w:ascii="Times New Roman" w:eastAsia="Times New Roman" w:hAnsi="Times New Roman" w:cs="Times New Roman"/>
          <w:sz w:val="24"/>
          <w:szCs w:val="24"/>
          <w:lang w:val="ro-RO"/>
        </w:rPr>
        <w:t xml:space="preserve">spaţiului şcolar. </w:t>
      </w:r>
    </w:p>
    <w:p w14:paraId="3A6222F4" w14:textId="683A226C" w:rsidR="00F447A1" w:rsidRPr="00F447A1" w:rsidRDefault="00F447A1" w:rsidP="00745684">
      <w:pPr>
        <w:spacing w:after="0" w:line="276" w:lineRule="auto"/>
        <w:ind w:firstLine="720"/>
        <w:jc w:val="both"/>
        <w:rPr>
          <w:rFonts w:ascii="Times New Roman" w:eastAsia="Times New Roman" w:hAnsi="Times New Roman" w:cs="Times New Roman"/>
          <w:sz w:val="24"/>
          <w:szCs w:val="24"/>
          <w:lang w:val="ro-RO"/>
        </w:rPr>
      </w:pPr>
      <w:r w:rsidRPr="00F447A1">
        <w:rPr>
          <w:rFonts w:ascii="Times New Roman" w:eastAsia="Times New Roman" w:hAnsi="Times New Roman" w:cs="Times New Roman"/>
          <w:spacing w:val="3"/>
          <w:sz w:val="24"/>
          <w:szCs w:val="24"/>
          <w:lang w:val="ro-RO"/>
        </w:rPr>
        <w:t xml:space="preserve">Sub aspectul incluziunii școlare și sociale e de remarcat că în cadrul </w:t>
      </w:r>
      <w:r w:rsidR="005C69E2">
        <w:rPr>
          <w:rFonts w:ascii="Times New Roman" w:eastAsia="Times New Roman" w:hAnsi="Times New Roman" w:cs="Times New Roman"/>
          <w:spacing w:val="3"/>
          <w:sz w:val="24"/>
          <w:szCs w:val="24"/>
          <w:lang w:val="ro-RO"/>
        </w:rPr>
        <w:t>școlii</w:t>
      </w:r>
      <w:r w:rsidRPr="00F447A1">
        <w:rPr>
          <w:rFonts w:ascii="Times New Roman" w:eastAsia="Times New Roman" w:hAnsi="Times New Roman" w:cs="Times New Roman"/>
          <w:spacing w:val="3"/>
          <w:sz w:val="24"/>
          <w:szCs w:val="24"/>
          <w:lang w:val="ro-RO"/>
        </w:rPr>
        <w:t xml:space="preserve"> există o atmosferă democratică, caracterizată de deschidere și integrare firească a persoanelor aflate în diverse grupuri minoritare.</w:t>
      </w:r>
    </w:p>
    <w:p w14:paraId="77DBEC89" w14:textId="5A985D1A" w:rsidR="00F447A1" w:rsidRPr="00F447A1" w:rsidRDefault="00F447A1" w:rsidP="00745684">
      <w:pPr>
        <w:spacing w:after="0" w:line="276" w:lineRule="auto"/>
        <w:ind w:firstLine="708"/>
        <w:jc w:val="both"/>
        <w:rPr>
          <w:rFonts w:ascii="Times New Roman" w:eastAsia="Times New Roman" w:hAnsi="Times New Roman" w:cs="Times New Roman"/>
          <w:sz w:val="24"/>
          <w:szCs w:val="24"/>
          <w:lang w:val="ro-RO"/>
        </w:rPr>
      </w:pPr>
      <w:r w:rsidRPr="00F447A1">
        <w:rPr>
          <w:rFonts w:ascii="Times New Roman" w:eastAsia="Times New Roman" w:hAnsi="Times New Roman" w:cs="Times New Roman"/>
          <w:spacing w:val="3"/>
          <w:sz w:val="24"/>
          <w:szCs w:val="24"/>
          <w:lang w:val="ro-RO"/>
        </w:rPr>
        <w:t xml:space="preserve">În atenţia noastră va sta şi în continuare depistarea din timp a elevilor cu </w:t>
      </w:r>
      <w:r w:rsidRPr="00F447A1">
        <w:rPr>
          <w:rFonts w:ascii="Times New Roman" w:eastAsia="Times New Roman" w:hAnsi="Times New Roman" w:cs="Times New Roman"/>
          <w:sz w:val="24"/>
          <w:szCs w:val="24"/>
          <w:lang w:val="ro-RO"/>
        </w:rPr>
        <w:t>probleme medicale, sociale şi acordarea de ajutoare</w:t>
      </w:r>
      <w:r w:rsidR="00C82DAF">
        <w:rPr>
          <w:rFonts w:ascii="Times New Roman" w:eastAsia="Times New Roman" w:hAnsi="Times New Roman" w:cs="Times New Roman"/>
          <w:sz w:val="24"/>
          <w:szCs w:val="24"/>
          <w:lang w:val="ro-RO"/>
        </w:rPr>
        <w:t>.</w:t>
      </w:r>
    </w:p>
    <w:p w14:paraId="4B0E46E5" w14:textId="77777777" w:rsidR="00F447A1" w:rsidRPr="00F447A1" w:rsidRDefault="00F447A1" w:rsidP="00745684">
      <w:pPr>
        <w:spacing w:after="0" w:line="276" w:lineRule="auto"/>
        <w:ind w:firstLine="708"/>
        <w:jc w:val="both"/>
        <w:rPr>
          <w:rFonts w:ascii="Times New Roman" w:eastAsia="Times New Roman" w:hAnsi="Times New Roman" w:cs="Times New Roman"/>
          <w:b/>
          <w:sz w:val="24"/>
          <w:szCs w:val="24"/>
          <w:lang w:val="ro-RO"/>
        </w:rPr>
      </w:pPr>
      <w:r w:rsidRPr="00F447A1">
        <w:rPr>
          <w:rFonts w:ascii="Times New Roman" w:eastAsia="Times New Roman" w:hAnsi="Times New Roman" w:cs="Times New Roman"/>
          <w:b/>
          <w:sz w:val="24"/>
          <w:szCs w:val="24"/>
          <w:lang w:val="ro-RO"/>
        </w:rPr>
        <w:t xml:space="preserve">Unitatea noastră își propune ca și în viitor să: </w:t>
      </w:r>
    </w:p>
    <w:p w14:paraId="7DC2943B" w14:textId="0930EB3B" w:rsidR="00F447A1" w:rsidRDefault="00F447A1" w:rsidP="00A95E2E">
      <w:pPr>
        <w:pStyle w:val="ListParagraph"/>
        <w:numPr>
          <w:ilvl w:val="0"/>
          <w:numId w:val="37"/>
        </w:numPr>
        <w:spacing w:after="0" w:line="276" w:lineRule="auto"/>
        <w:jc w:val="both"/>
        <w:rPr>
          <w:rFonts w:ascii="Times New Roman" w:eastAsia="Times New Roman" w:hAnsi="Times New Roman" w:cs="Times New Roman"/>
          <w:sz w:val="24"/>
          <w:szCs w:val="24"/>
          <w:lang w:val="ro-RO"/>
        </w:rPr>
      </w:pPr>
      <w:r w:rsidRPr="00C82DAF">
        <w:rPr>
          <w:rFonts w:ascii="Times New Roman" w:eastAsia="Times New Roman" w:hAnsi="Times New Roman" w:cs="Times New Roman"/>
          <w:sz w:val="24"/>
          <w:szCs w:val="24"/>
          <w:lang w:val="ro-RO"/>
        </w:rPr>
        <w:t>menţină legăturile cu ISJ B</w:t>
      </w:r>
      <w:r w:rsidR="00B26487">
        <w:rPr>
          <w:rFonts w:ascii="Times New Roman" w:eastAsia="Times New Roman" w:hAnsi="Times New Roman" w:cs="Times New Roman"/>
          <w:sz w:val="24"/>
          <w:szCs w:val="24"/>
          <w:lang w:val="ro-RO"/>
        </w:rPr>
        <w:t>uzău</w:t>
      </w:r>
      <w:r w:rsidRPr="00C82DAF">
        <w:rPr>
          <w:rFonts w:ascii="Times New Roman" w:eastAsia="Times New Roman" w:hAnsi="Times New Roman" w:cs="Times New Roman"/>
          <w:sz w:val="24"/>
          <w:szCs w:val="24"/>
          <w:lang w:val="ro-RO"/>
        </w:rPr>
        <w:t>, Primăria, Consiliul Local, societăţile comerciale pentru atragerea de fonduri extrabugetare;</w:t>
      </w:r>
    </w:p>
    <w:p w14:paraId="2CBDA1DB" w14:textId="50AD69DD" w:rsidR="00F447A1" w:rsidRPr="00C82DAF" w:rsidRDefault="00F447A1" w:rsidP="00A95E2E">
      <w:pPr>
        <w:pStyle w:val="ListParagraph"/>
        <w:numPr>
          <w:ilvl w:val="0"/>
          <w:numId w:val="37"/>
        </w:numPr>
        <w:spacing w:after="0" w:line="276" w:lineRule="auto"/>
        <w:jc w:val="both"/>
        <w:rPr>
          <w:rFonts w:ascii="Times New Roman" w:eastAsia="Times New Roman" w:hAnsi="Times New Roman" w:cs="Times New Roman"/>
          <w:sz w:val="24"/>
          <w:szCs w:val="24"/>
          <w:lang w:val="ro-RO"/>
        </w:rPr>
      </w:pPr>
      <w:r w:rsidRPr="00C82DAF">
        <w:rPr>
          <w:rFonts w:ascii="Times New Roman" w:eastAsia="Times New Roman" w:hAnsi="Times New Roman" w:cs="Times New Roman"/>
          <w:color w:val="000000"/>
          <w:sz w:val="24"/>
          <w:szCs w:val="24"/>
          <w:lang w:val="ro-RO"/>
        </w:rPr>
        <w:t>acorde suportul logistic în dezvoltarea proiectelor e</w:t>
      </w:r>
      <w:r w:rsidR="00C82DAF">
        <w:rPr>
          <w:rFonts w:ascii="Times New Roman" w:eastAsia="Times New Roman" w:hAnsi="Times New Roman" w:cs="Times New Roman"/>
          <w:color w:val="000000"/>
          <w:sz w:val="24"/>
          <w:szCs w:val="24"/>
          <w:lang w:val="ro-RO"/>
        </w:rPr>
        <w:t>ducative</w:t>
      </w:r>
      <w:r w:rsidRPr="00C82DAF">
        <w:rPr>
          <w:rFonts w:ascii="Times New Roman" w:eastAsia="Times New Roman" w:hAnsi="Times New Roman" w:cs="Times New Roman"/>
          <w:color w:val="000000"/>
          <w:sz w:val="24"/>
          <w:szCs w:val="24"/>
          <w:lang w:val="ro-RO"/>
        </w:rPr>
        <w:t>, precum şi a proiectelor comunitare;</w:t>
      </w:r>
    </w:p>
    <w:p w14:paraId="01F7234E" w14:textId="4E7DE98E" w:rsidR="00F447A1" w:rsidRPr="00C82DAF" w:rsidRDefault="00F447A1" w:rsidP="00A95E2E">
      <w:pPr>
        <w:pStyle w:val="ListParagraph"/>
        <w:numPr>
          <w:ilvl w:val="0"/>
          <w:numId w:val="37"/>
        </w:numPr>
        <w:spacing w:after="0" w:line="276" w:lineRule="auto"/>
        <w:jc w:val="both"/>
        <w:rPr>
          <w:rFonts w:ascii="Times New Roman" w:eastAsia="Times New Roman" w:hAnsi="Times New Roman" w:cs="Times New Roman"/>
          <w:sz w:val="24"/>
          <w:szCs w:val="24"/>
          <w:lang w:val="ro-RO"/>
        </w:rPr>
      </w:pPr>
      <w:r w:rsidRPr="00C82DAF">
        <w:rPr>
          <w:rFonts w:ascii="Times New Roman" w:eastAsia="Times New Roman" w:hAnsi="Times New Roman" w:cs="Times New Roman"/>
          <w:color w:val="000000"/>
          <w:sz w:val="24"/>
          <w:szCs w:val="24"/>
          <w:lang w:val="ro-RO"/>
        </w:rPr>
        <w:t>diversifice curriculum-ul la decizia școlii pe domenii de interes pentru formare profesională precum și a formării spiritului civic (educație pentru mediu, cetățenie democrată);</w:t>
      </w:r>
    </w:p>
    <w:p w14:paraId="01122B86" w14:textId="1F510176" w:rsidR="00F447A1" w:rsidRPr="00C82DAF" w:rsidRDefault="00F447A1" w:rsidP="00A95E2E">
      <w:pPr>
        <w:pStyle w:val="ListParagraph"/>
        <w:numPr>
          <w:ilvl w:val="0"/>
          <w:numId w:val="37"/>
        </w:numPr>
        <w:spacing w:after="0" w:line="276" w:lineRule="auto"/>
        <w:jc w:val="both"/>
        <w:rPr>
          <w:rFonts w:ascii="Times New Roman" w:eastAsia="Times New Roman" w:hAnsi="Times New Roman" w:cs="Times New Roman"/>
          <w:sz w:val="24"/>
          <w:szCs w:val="24"/>
          <w:lang w:val="ro-RO"/>
        </w:rPr>
      </w:pPr>
      <w:r w:rsidRPr="00C82DAF">
        <w:rPr>
          <w:rFonts w:ascii="Times New Roman" w:eastAsia="Times New Roman" w:hAnsi="Times New Roman" w:cs="Times New Roman"/>
          <w:color w:val="000000"/>
          <w:sz w:val="24"/>
          <w:szCs w:val="24"/>
          <w:lang w:val="ro-RO"/>
        </w:rPr>
        <w:t>continue achiziționarea de materiale și mijloace didactice moderne pentru asigurarea unui învățământ de calitate;</w:t>
      </w:r>
    </w:p>
    <w:p w14:paraId="311C7266" w14:textId="0A7EE80C" w:rsidR="00F447A1" w:rsidRPr="00C82DAF" w:rsidRDefault="00F447A1" w:rsidP="00A95E2E">
      <w:pPr>
        <w:pStyle w:val="ListParagraph"/>
        <w:numPr>
          <w:ilvl w:val="0"/>
          <w:numId w:val="37"/>
        </w:numPr>
        <w:spacing w:after="0" w:line="276" w:lineRule="auto"/>
        <w:jc w:val="both"/>
        <w:rPr>
          <w:rFonts w:ascii="Times New Roman" w:eastAsia="Times New Roman" w:hAnsi="Times New Roman" w:cs="Times New Roman"/>
          <w:sz w:val="24"/>
          <w:szCs w:val="24"/>
          <w:lang w:val="ro-RO"/>
        </w:rPr>
      </w:pPr>
      <w:r w:rsidRPr="00C82DAF">
        <w:rPr>
          <w:rFonts w:ascii="Times New Roman" w:eastAsia="Times New Roman" w:hAnsi="Times New Roman" w:cs="Times New Roman"/>
          <w:color w:val="000000"/>
          <w:sz w:val="24"/>
          <w:szCs w:val="24"/>
          <w:lang w:val="ro-RO"/>
        </w:rPr>
        <w:t>susțină cadrele didactice în demersurile privind realizarea formării continue pentru dezvoltarea profesională şi personală;</w:t>
      </w:r>
    </w:p>
    <w:p w14:paraId="2B5D7ECE" w14:textId="4F75DCFA" w:rsidR="00F447A1" w:rsidRPr="00C82DAF" w:rsidRDefault="00F447A1" w:rsidP="00A95E2E">
      <w:pPr>
        <w:pStyle w:val="ListParagraph"/>
        <w:numPr>
          <w:ilvl w:val="0"/>
          <w:numId w:val="37"/>
        </w:numPr>
        <w:spacing w:after="0" w:line="276" w:lineRule="auto"/>
        <w:jc w:val="both"/>
        <w:rPr>
          <w:rFonts w:ascii="Times New Roman" w:eastAsia="Times New Roman" w:hAnsi="Times New Roman" w:cs="Times New Roman"/>
          <w:sz w:val="24"/>
          <w:szCs w:val="24"/>
          <w:lang w:val="ro-RO"/>
        </w:rPr>
      </w:pPr>
      <w:r w:rsidRPr="00C82DAF">
        <w:rPr>
          <w:rFonts w:ascii="Times New Roman" w:eastAsia="Times New Roman" w:hAnsi="Times New Roman" w:cs="Times New Roman"/>
          <w:color w:val="000000"/>
          <w:sz w:val="24"/>
          <w:szCs w:val="24"/>
          <w:lang w:val="ro-RO"/>
        </w:rPr>
        <w:t>încheie parteneriate în vederea atragerii de resurse extrabugetare;</w:t>
      </w:r>
    </w:p>
    <w:p w14:paraId="3CD65DAB" w14:textId="7387C4D9" w:rsidR="00F447A1" w:rsidRPr="00C82DAF" w:rsidRDefault="00F447A1" w:rsidP="00A95E2E">
      <w:pPr>
        <w:pStyle w:val="ListParagraph"/>
        <w:numPr>
          <w:ilvl w:val="0"/>
          <w:numId w:val="37"/>
        </w:numPr>
        <w:spacing w:after="0" w:line="276" w:lineRule="auto"/>
        <w:jc w:val="both"/>
        <w:rPr>
          <w:rFonts w:ascii="Times New Roman" w:eastAsia="Times New Roman" w:hAnsi="Times New Roman" w:cs="Times New Roman"/>
          <w:sz w:val="24"/>
          <w:szCs w:val="24"/>
          <w:lang w:val="ro-RO"/>
        </w:rPr>
      </w:pPr>
      <w:r w:rsidRPr="00C82DAF">
        <w:rPr>
          <w:rFonts w:ascii="Times New Roman" w:eastAsia="Times New Roman" w:hAnsi="Times New Roman" w:cs="Times New Roman"/>
          <w:color w:val="000000"/>
          <w:sz w:val="24"/>
          <w:szCs w:val="24"/>
          <w:lang w:val="ro-RO"/>
        </w:rPr>
        <w:t>asigure circulaţia informaţiilor şi un management eficient;</w:t>
      </w:r>
    </w:p>
    <w:p w14:paraId="06D44D7E" w14:textId="77777777" w:rsidR="00F447A1" w:rsidRPr="00C82DAF" w:rsidRDefault="00F447A1" w:rsidP="00A95E2E">
      <w:pPr>
        <w:pStyle w:val="ListParagraph"/>
        <w:numPr>
          <w:ilvl w:val="0"/>
          <w:numId w:val="37"/>
        </w:numPr>
        <w:spacing w:after="0" w:line="276" w:lineRule="auto"/>
        <w:jc w:val="both"/>
        <w:rPr>
          <w:rFonts w:ascii="Times New Roman" w:eastAsia="Times New Roman" w:hAnsi="Times New Roman" w:cs="Times New Roman"/>
          <w:sz w:val="24"/>
          <w:szCs w:val="24"/>
          <w:lang w:val="ro-RO"/>
        </w:rPr>
      </w:pPr>
      <w:r w:rsidRPr="00C82DAF">
        <w:rPr>
          <w:rFonts w:ascii="Times New Roman" w:eastAsia="Times New Roman" w:hAnsi="Times New Roman" w:cs="Times New Roman"/>
          <w:color w:val="000000"/>
          <w:sz w:val="24"/>
          <w:szCs w:val="24"/>
          <w:lang w:val="ro-RO"/>
        </w:rPr>
        <w:t>intensifice activităţile de promovare a şcolii;</w:t>
      </w:r>
    </w:p>
    <w:p w14:paraId="19AD86D5" w14:textId="096D2A46" w:rsidR="00F447A1" w:rsidRPr="00F447A1" w:rsidRDefault="00C82DAF" w:rsidP="00745684">
      <w:pPr>
        <w:tabs>
          <w:tab w:val="left" w:pos="0"/>
        </w:tabs>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ab/>
      </w:r>
      <w:r w:rsidR="00F447A1" w:rsidRPr="00F447A1">
        <w:rPr>
          <w:rFonts w:ascii="Times New Roman" w:eastAsia="Times New Roman" w:hAnsi="Times New Roman" w:cs="Times New Roman"/>
          <w:color w:val="000000"/>
          <w:sz w:val="24"/>
          <w:szCs w:val="24"/>
          <w:lang w:val="ro-RO"/>
        </w:rPr>
        <w:t>Viziunea şcolii trebuie construită pornind de la valorificarea punctelor tari existente și  încercarea de a diminua/elimina aspectele regăsite ca puncte slabe, cât și valorificarea tuturor oportunităților identificate și găsirea de măsuri de adaptare la influența factorilor externi.</w:t>
      </w:r>
    </w:p>
    <w:p w14:paraId="26F7DF56" w14:textId="77777777" w:rsidR="000F2907" w:rsidRPr="00F447A1" w:rsidRDefault="000F2907" w:rsidP="00745684">
      <w:pPr>
        <w:tabs>
          <w:tab w:val="left" w:pos="1808"/>
          <w:tab w:val="center" w:pos="4680"/>
        </w:tabs>
        <w:suppressAutoHyphens/>
        <w:spacing w:after="0" w:line="276" w:lineRule="auto"/>
        <w:rPr>
          <w:rFonts w:ascii="Times New Roman" w:eastAsia="Times New Roman" w:hAnsi="Times New Roman" w:cs="Times New Roman"/>
          <w:b/>
          <w:sz w:val="24"/>
          <w:szCs w:val="24"/>
          <w:lang w:val="ro-RO"/>
        </w:rPr>
      </w:pPr>
    </w:p>
    <w:p w14:paraId="45C8ABD8" w14:textId="1FB4D41B" w:rsidR="00351B4F" w:rsidRPr="00C86B20" w:rsidRDefault="005D49A1" w:rsidP="00C86B20">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r w:rsidRPr="00DC5C23">
        <w:rPr>
          <w:rFonts w:ascii="Times New Roman" w:eastAsia="Times New Roman" w:hAnsi="Times New Roman" w:cs="Times New Roman"/>
          <w:b/>
          <w:color w:val="4472C4" w:themeColor="accent1"/>
          <w:sz w:val="28"/>
          <w:szCs w:val="28"/>
          <w:lang w:val="ro-RO"/>
        </w:rPr>
        <w:t>STRATEGIA</w:t>
      </w:r>
    </w:p>
    <w:p w14:paraId="3E75506A" w14:textId="77777777" w:rsidR="00351B4F" w:rsidRDefault="00351B4F" w:rsidP="00A95E2E">
      <w:pPr>
        <w:pStyle w:val="ListParagraph"/>
        <w:widowControl w:val="0"/>
        <w:numPr>
          <w:ilvl w:val="0"/>
          <w:numId w:val="32"/>
        </w:numPr>
        <w:suppressAutoHyphens/>
        <w:autoSpaceDE w:val="0"/>
        <w:spacing w:after="0" w:line="276" w:lineRule="auto"/>
        <w:rPr>
          <w:rFonts w:ascii="Times New Roman" w:eastAsia="Times New Roman" w:hAnsi="Times New Roman" w:cs="Times New Roman"/>
          <w:b/>
          <w:bCs/>
          <w:iCs/>
          <w:color w:val="4472C4" w:themeColor="accent1"/>
          <w:sz w:val="28"/>
          <w:szCs w:val="28"/>
        </w:rPr>
      </w:pPr>
      <w:r w:rsidRPr="00620C1C">
        <w:rPr>
          <w:rFonts w:ascii="Times New Roman" w:eastAsia="Times New Roman" w:hAnsi="Times New Roman" w:cs="Times New Roman"/>
          <w:b/>
          <w:bCs/>
          <w:iCs/>
          <w:color w:val="4472C4" w:themeColor="accent1"/>
          <w:sz w:val="28"/>
          <w:szCs w:val="28"/>
        </w:rPr>
        <w:t>MISIU</w:t>
      </w:r>
      <w:r w:rsidRPr="00620C1C">
        <w:rPr>
          <w:rFonts w:ascii="Times New Roman" w:eastAsia="Times New Roman" w:hAnsi="Times New Roman" w:cs="Times New Roman"/>
          <w:b/>
          <w:bCs/>
          <w:iCs/>
          <w:color w:val="4472C4" w:themeColor="accent1"/>
          <w:spacing w:val="1"/>
          <w:sz w:val="28"/>
          <w:szCs w:val="28"/>
        </w:rPr>
        <w:t>N</w:t>
      </w:r>
      <w:r w:rsidRPr="00620C1C">
        <w:rPr>
          <w:rFonts w:ascii="Times New Roman" w:eastAsia="Times New Roman" w:hAnsi="Times New Roman" w:cs="Times New Roman"/>
          <w:b/>
          <w:bCs/>
          <w:iCs/>
          <w:color w:val="4472C4" w:themeColor="accent1"/>
          <w:sz w:val="28"/>
          <w:szCs w:val="28"/>
        </w:rPr>
        <w:t>EA</w:t>
      </w:r>
      <w:r w:rsidRPr="00620C1C">
        <w:rPr>
          <w:rFonts w:ascii="Times New Roman" w:eastAsia="Times New Roman" w:hAnsi="Times New Roman" w:cs="Times New Roman"/>
          <w:b/>
          <w:bCs/>
          <w:iCs/>
          <w:color w:val="4472C4" w:themeColor="accent1"/>
          <w:spacing w:val="-16"/>
          <w:sz w:val="28"/>
          <w:szCs w:val="28"/>
        </w:rPr>
        <w:t xml:space="preserve"> </w:t>
      </w:r>
      <w:r w:rsidRPr="00620C1C">
        <w:rPr>
          <w:rFonts w:ascii="Times New Roman" w:eastAsia="Times New Roman" w:hAnsi="Times New Roman" w:cs="Times New Roman"/>
          <w:b/>
          <w:bCs/>
          <w:iCs/>
          <w:color w:val="4472C4" w:themeColor="accent1"/>
          <w:spacing w:val="-1"/>
          <w:sz w:val="28"/>
          <w:szCs w:val="28"/>
        </w:rPr>
        <w:t>Ş</w:t>
      </w:r>
      <w:r w:rsidRPr="00620C1C">
        <w:rPr>
          <w:rFonts w:ascii="Times New Roman" w:eastAsia="Times New Roman" w:hAnsi="Times New Roman" w:cs="Times New Roman"/>
          <w:b/>
          <w:bCs/>
          <w:iCs/>
          <w:color w:val="4472C4" w:themeColor="accent1"/>
          <w:spacing w:val="1"/>
          <w:sz w:val="28"/>
          <w:szCs w:val="28"/>
        </w:rPr>
        <w:t>C</w:t>
      </w:r>
      <w:r w:rsidRPr="00620C1C">
        <w:rPr>
          <w:rFonts w:ascii="Times New Roman" w:eastAsia="Times New Roman" w:hAnsi="Times New Roman" w:cs="Times New Roman"/>
          <w:b/>
          <w:bCs/>
          <w:iCs/>
          <w:color w:val="4472C4" w:themeColor="accent1"/>
          <w:sz w:val="28"/>
          <w:szCs w:val="28"/>
        </w:rPr>
        <w:t>OL</w:t>
      </w:r>
      <w:r w:rsidRPr="00620C1C">
        <w:rPr>
          <w:rFonts w:ascii="Times New Roman" w:eastAsia="Times New Roman" w:hAnsi="Times New Roman" w:cs="Times New Roman"/>
          <w:b/>
          <w:bCs/>
          <w:iCs/>
          <w:color w:val="4472C4" w:themeColor="accent1"/>
          <w:spacing w:val="1"/>
          <w:sz w:val="28"/>
          <w:szCs w:val="28"/>
        </w:rPr>
        <w:t>I</w:t>
      </w:r>
      <w:r w:rsidRPr="00620C1C">
        <w:rPr>
          <w:rFonts w:ascii="Times New Roman" w:eastAsia="Times New Roman" w:hAnsi="Times New Roman" w:cs="Times New Roman"/>
          <w:b/>
          <w:bCs/>
          <w:iCs/>
          <w:color w:val="4472C4" w:themeColor="accent1"/>
          <w:sz w:val="28"/>
          <w:szCs w:val="28"/>
        </w:rPr>
        <w:t>I:</w:t>
      </w:r>
    </w:p>
    <w:p w14:paraId="581D35C1" w14:textId="77777777" w:rsidR="009770CC" w:rsidRDefault="009D14F7" w:rsidP="009D14F7">
      <w:pPr>
        <w:pStyle w:val="ListParagraph"/>
        <w:widowControl w:val="0"/>
        <w:suppressAutoHyphens/>
        <w:autoSpaceDE w:val="0"/>
        <w:spacing w:after="0" w:line="276" w:lineRule="auto"/>
        <w:rPr>
          <w:b/>
          <w:bCs/>
          <w:i/>
          <w:sz w:val="24"/>
        </w:rPr>
      </w:pPr>
      <w:r w:rsidRPr="00C351DD">
        <w:rPr>
          <w:b/>
          <w:bCs/>
          <w:sz w:val="24"/>
        </w:rPr>
        <w:t xml:space="preserve">„ </w:t>
      </w:r>
      <w:proofErr w:type="spellStart"/>
      <w:r w:rsidRPr="00C351DD">
        <w:rPr>
          <w:b/>
          <w:bCs/>
          <w:i/>
          <w:sz w:val="24"/>
        </w:rPr>
        <w:t>Misiunea</w:t>
      </w:r>
      <w:proofErr w:type="spellEnd"/>
      <w:r w:rsidRPr="00C351DD">
        <w:rPr>
          <w:b/>
          <w:bCs/>
          <w:i/>
          <w:sz w:val="24"/>
        </w:rPr>
        <w:t xml:space="preserve"> </w:t>
      </w:r>
      <w:proofErr w:type="spellStart"/>
      <w:r w:rsidRPr="00C351DD">
        <w:rPr>
          <w:b/>
          <w:bCs/>
          <w:i/>
          <w:sz w:val="24"/>
        </w:rPr>
        <w:t>noastră</w:t>
      </w:r>
      <w:proofErr w:type="spellEnd"/>
      <w:r w:rsidRPr="00C351DD">
        <w:rPr>
          <w:b/>
          <w:bCs/>
          <w:i/>
          <w:sz w:val="24"/>
        </w:rPr>
        <w:t xml:space="preserve"> </w:t>
      </w:r>
      <w:proofErr w:type="spellStart"/>
      <w:r w:rsidRPr="00C351DD">
        <w:rPr>
          <w:b/>
          <w:bCs/>
          <w:i/>
          <w:sz w:val="24"/>
        </w:rPr>
        <w:t>este</w:t>
      </w:r>
      <w:proofErr w:type="spellEnd"/>
      <w:r w:rsidRPr="00C351DD">
        <w:rPr>
          <w:b/>
          <w:bCs/>
          <w:i/>
          <w:sz w:val="24"/>
        </w:rPr>
        <w:t xml:space="preserve"> </w:t>
      </w:r>
      <w:proofErr w:type="spellStart"/>
      <w:r w:rsidRPr="00C351DD">
        <w:rPr>
          <w:b/>
          <w:bCs/>
          <w:i/>
          <w:sz w:val="24"/>
        </w:rPr>
        <w:t>să</w:t>
      </w:r>
      <w:proofErr w:type="spellEnd"/>
      <w:r w:rsidRPr="00C351DD">
        <w:rPr>
          <w:b/>
          <w:bCs/>
          <w:i/>
          <w:sz w:val="24"/>
        </w:rPr>
        <w:t xml:space="preserve"> </w:t>
      </w:r>
      <w:proofErr w:type="spellStart"/>
      <w:r w:rsidRPr="00C351DD">
        <w:rPr>
          <w:b/>
          <w:bCs/>
          <w:i/>
          <w:sz w:val="24"/>
        </w:rPr>
        <w:t>pregătim</w:t>
      </w:r>
      <w:proofErr w:type="spellEnd"/>
      <w:r w:rsidRPr="00C351DD">
        <w:rPr>
          <w:b/>
          <w:bCs/>
          <w:i/>
          <w:sz w:val="24"/>
        </w:rPr>
        <w:t xml:space="preserve"> </w:t>
      </w:r>
      <w:proofErr w:type="spellStart"/>
      <w:r w:rsidRPr="00C351DD">
        <w:rPr>
          <w:b/>
          <w:bCs/>
          <w:i/>
          <w:sz w:val="24"/>
        </w:rPr>
        <w:t>elevii</w:t>
      </w:r>
      <w:proofErr w:type="spellEnd"/>
      <w:r w:rsidRPr="00C351DD">
        <w:rPr>
          <w:b/>
          <w:bCs/>
          <w:i/>
          <w:sz w:val="24"/>
        </w:rPr>
        <w:t xml:space="preserve"> </w:t>
      </w:r>
      <w:proofErr w:type="spellStart"/>
      <w:r w:rsidRPr="00C351DD">
        <w:rPr>
          <w:b/>
          <w:bCs/>
          <w:i/>
          <w:sz w:val="24"/>
        </w:rPr>
        <w:t>pentru</w:t>
      </w:r>
      <w:proofErr w:type="spellEnd"/>
      <w:r w:rsidRPr="00C351DD">
        <w:rPr>
          <w:b/>
          <w:bCs/>
          <w:i/>
          <w:sz w:val="24"/>
        </w:rPr>
        <w:t xml:space="preserve"> o </w:t>
      </w:r>
      <w:proofErr w:type="spellStart"/>
      <w:r w:rsidRPr="00C351DD">
        <w:rPr>
          <w:b/>
          <w:bCs/>
          <w:i/>
          <w:sz w:val="24"/>
        </w:rPr>
        <w:t>lume</w:t>
      </w:r>
      <w:proofErr w:type="spellEnd"/>
      <w:r w:rsidRPr="00C351DD">
        <w:rPr>
          <w:b/>
          <w:bCs/>
          <w:i/>
          <w:sz w:val="24"/>
        </w:rPr>
        <w:t xml:space="preserve"> </w:t>
      </w:r>
      <w:proofErr w:type="spellStart"/>
      <w:r w:rsidRPr="00C351DD">
        <w:rPr>
          <w:b/>
          <w:bCs/>
          <w:i/>
          <w:sz w:val="24"/>
        </w:rPr>
        <w:t>în</w:t>
      </w:r>
      <w:proofErr w:type="spellEnd"/>
      <w:r w:rsidRPr="00C351DD">
        <w:rPr>
          <w:b/>
          <w:bCs/>
          <w:i/>
          <w:sz w:val="24"/>
        </w:rPr>
        <w:t xml:space="preserve"> </w:t>
      </w:r>
      <w:proofErr w:type="spellStart"/>
      <w:r w:rsidRPr="00C351DD">
        <w:rPr>
          <w:b/>
          <w:bCs/>
          <w:i/>
          <w:sz w:val="24"/>
        </w:rPr>
        <w:t>schimbare</w:t>
      </w:r>
      <w:proofErr w:type="spellEnd"/>
      <w:r w:rsidRPr="00C351DD">
        <w:rPr>
          <w:b/>
          <w:bCs/>
          <w:i/>
          <w:sz w:val="24"/>
        </w:rPr>
        <w:t xml:space="preserve">, </w:t>
      </w:r>
      <w:proofErr w:type="spellStart"/>
      <w:r w:rsidRPr="00C351DD">
        <w:rPr>
          <w:b/>
          <w:bCs/>
          <w:i/>
          <w:sz w:val="24"/>
        </w:rPr>
        <w:t>formându</w:t>
      </w:r>
      <w:proofErr w:type="spellEnd"/>
      <w:r w:rsidRPr="00C351DD">
        <w:rPr>
          <w:b/>
          <w:bCs/>
          <w:i/>
          <w:sz w:val="24"/>
        </w:rPr>
        <w:t xml:space="preserve">-le </w:t>
      </w:r>
      <w:proofErr w:type="spellStart"/>
      <w:r w:rsidRPr="00C351DD">
        <w:rPr>
          <w:b/>
          <w:bCs/>
          <w:i/>
          <w:sz w:val="24"/>
        </w:rPr>
        <w:t>capacităţi</w:t>
      </w:r>
      <w:proofErr w:type="spellEnd"/>
      <w:r w:rsidRPr="00C351DD">
        <w:rPr>
          <w:b/>
          <w:bCs/>
          <w:i/>
          <w:sz w:val="24"/>
        </w:rPr>
        <w:t xml:space="preserve">, </w:t>
      </w:r>
      <w:proofErr w:type="spellStart"/>
      <w:r w:rsidRPr="00C351DD">
        <w:rPr>
          <w:b/>
          <w:bCs/>
          <w:i/>
          <w:sz w:val="24"/>
        </w:rPr>
        <w:t>deprinderi</w:t>
      </w:r>
      <w:proofErr w:type="spellEnd"/>
      <w:r w:rsidRPr="00C351DD">
        <w:rPr>
          <w:b/>
          <w:bCs/>
          <w:i/>
          <w:sz w:val="24"/>
        </w:rPr>
        <w:t xml:space="preserve"> </w:t>
      </w:r>
      <w:proofErr w:type="spellStart"/>
      <w:r w:rsidRPr="00C351DD">
        <w:rPr>
          <w:b/>
          <w:bCs/>
          <w:i/>
          <w:sz w:val="24"/>
        </w:rPr>
        <w:t>şi</w:t>
      </w:r>
      <w:proofErr w:type="spellEnd"/>
      <w:r w:rsidRPr="00C351DD">
        <w:rPr>
          <w:b/>
          <w:bCs/>
          <w:i/>
          <w:sz w:val="24"/>
        </w:rPr>
        <w:t xml:space="preserve"> </w:t>
      </w:r>
      <w:proofErr w:type="spellStart"/>
      <w:r w:rsidRPr="00C351DD">
        <w:rPr>
          <w:b/>
          <w:bCs/>
          <w:i/>
          <w:sz w:val="24"/>
        </w:rPr>
        <w:t>competenţe</w:t>
      </w:r>
      <w:proofErr w:type="spellEnd"/>
      <w:r w:rsidRPr="00C351DD">
        <w:rPr>
          <w:b/>
          <w:bCs/>
          <w:i/>
          <w:sz w:val="24"/>
        </w:rPr>
        <w:t xml:space="preserve"> care </w:t>
      </w:r>
      <w:proofErr w:type="spellStart"/>
      <w:r w:rsidRPr="00C351DD">
        <w:rPr>
          <w:b/>
          <w:bCs/>
          <w:i/>
          <w:sz w:val="24"/>
        </w:rPr>
        <w:t>să</w:t>
      </w:r>
      <w:proofErr w:type="spellEnd"/>
      <w:r w:rsidRPr="00C351DD">
        <w:rPr>
          <w:b/>
          <w:bCs/>
          <w:i/>
          <w:sz w:val="24"/>
        </w:rPr>
        <w:t xml:space="preserve"> le </w:t>
      </w:r>
      <w:proofErr w:type="spellStart"/>
      <w:r w:rsidRPr="00C351DD">
        <w:rPr>
          <w:b/>
          <w:bCs/>
          <w:i/>
          <w:sz w:val="24"/>
        </w:rPr>
        <w:t>permită</w:t>
      </w:r>
      <w:proofErr w:type="spellEnd"/>
      <w:r w:rsidRPr="00C351DD">
        <w:rPr>
          <w:b/>
          <w:bCs/>
          <w:i/>
          <w:sz w:val="24"/>
        </w:rPr>
        <w:t xml:space="preserve"> </w:t>
      </w:r>
      <w:proofErr w:type="spellStart"/>
      <w:r w:rsidRPr="00C351DD">
        <w:rPr>
          <w:b/>
          <w:bCs/>
          <w:i/>
          <w:sz w:val="24"/>
        </w:rPr>
        <w:t>să-şi</w:t>
      </w:r>
      <w:proofErr w:type="spellEnd"/>
      <w:r w:rsidRPr="00C351DD">
        <w:rPr>
          <w:b/>
          <w:bCs/>
          <w:i/>
          <w:sz w:val="24"/>
        </w:rPr>
        <w:t xml:space="preserve"> </w:t>
      </w:r>
      <w:proofErr w:type="spellStart"/>
      <w:r w:rsidRPr="00C351DD">
        <w:rPr>
          <w:b/>
          <w:bCs/>
          <w:i/>
          <w:sz w:val="24"/>
        </w:rPr>
        <w:t>găsească</w:t>
      </w:r>
      <w:proofErr w:type="spellEnd"/>
      <w:r w:rsidRPr="00C351DD">
        <w:rPr>
          <w:b/>
          <w:bCs/>
          <w:i/>
          <w:sz w:val="24"/>
        </w:rPr>
        <w:t xml:space="preserve"> </w:t>
      </w:r>
      <w:proofErr w:type="spellStart"/>
      <w:r w:rsidRPr="00C351DD">
        <w:rPr>
          <w:b/>
          <w:bCs/>
          <w:i/>
          <w:sz w:val="24"/>
        </w:rPr>
        <w:t>locul</w:t>
      </w:r>
      <w:proofErr w:type="spellEnd"/>
      <w:r w:rsidRPr="00C351DD">
        <w:rPr>
          <w:b/>
          <w:bCs/>
          <w:i/>
          <w:sz w:val="24"/>
        </w:rPr>
        <w:t xml:space="preserve"> </w:t>
      </w:r>
      <w:proofErr w:type="spellStart"/>
      <w:r w:rsidRPr="00C351DD">
        <w:rPr>
          <w:b/>
          <w:bCs/>
          <w:i/>
          <w:sz w:val="24"/>
        </w:rPr>
        <w:t>cuvenit</w:t>
      </w:r>
      <w:proofErr w:type="spellEnd"/>
      <w:r w:rsidRPr="00C351DD">
        <w:rPr>
          <w:b/>
          <w:bCs/>
          <w:i/>
          <w:sz w:val="24"/>
        </w:rPr>
        <w:t xml:space="preserve"> </w:t>
      </w:r>
      <w:proofErr w:type="spellStart"/>
      <w:r w:rsidRPr="00C351DD">
        <w:rPr>
          <w:b/>
          <w:bCs/>
          <w:i/>
          <w:sz w:val="24"/>
        </w:rPr>
        <w:t>şi</w:t>
      </w:r>
      <w:proofErr w:type="spellEnd"/>
      <w:r w:rsidRPr="00C351DD">
        <w:rPr>
          <w:b/>
          <w:bCs/>
          <w:i/>
          <w:sz w:val="24"/>
        </w:rPr>
        <w:t xml:space="preserve"> </w:t>
      </w:r>
      <w:proofErr w:type="spellStart"/>
      <w:r w:rsidRPr="00C351DD">
        <w:rPr>
          <w:b/>
          <w:bCs/>
          <w:i/>
          <w:sz w:val="24"/>
        </w:rPr>
        <w:t>menirea</w:t>
      </w:r>
      <w:proofErr w:type="spellEnd"/>
      <w:r w:rsidRPr="00C351DD">
        <w:rPr>
          <w:b/>
          <w:bCs/>
          <w:i/>
          <w:sz w:val="24"/>
        </w:rPr>
        <w:t xml:space="preserve"> </w:t>
      </w:r>
      <w:proofErr w:type="spellStart"/>
      <w:r w:rsidRPr="00C351DD">
        <w:rPr>
          <w:b/>
          <w:bCs/>
          <w:i/>
          <w:sz w:val="24"/>
        </w:rPr>
        <w:t>în</w:t>
      </w:r>
      <w:proofErr w:type="spellEnd"/>
      <w:r w:rsidRPr="00C351DD">
        <w:rPr>
          <w:b/>
          <w:bCs/>
          <w:i/>
          <w:sz w:val="24"/>
        </w:rPr>
        <w:t xml:space="preserve"> </w:t>
      </w:r>
      <w:proofErr w:type="spellStart"/>
      <w:r w:rsidRPr="00C351DD">
        <w:rPr>
          <w:b/>
          <w:bCs/>
          <w:i/>
          <w:sz w:val="24"/>
        </w:rPr>
        <w:t>societate</w:t>
      </w:r>
      <w:proofErr w:type="spellEnd"/>
      <w:r w:rsidRPr="00C351DD">
        <w:rPr>
          <w:b/>
          <w:bCs/>
          <w:i/>
          <w:sz w:val="24"/>
        </w:rPr>
        <w:t>.”</w:t>
      </w:r>
    </w:p>
    <w:p w14:paraId="0AFA9F4A" w14:textId="598ED8BA" w:rsidR="009D14F7" w:rsidRPr="004D149C" w:rsidRDefault="009D14F7" w:rsidP="009D14F7">
      <w:pPr>
        <w:pStyle w:val="ListParagraph"/>
        <w:widowControl w:val="0"/>
        <w:suppressAutoHyphens/>
        <w:autoSpaceDE w:val="0"/>
        <w:spacing w:after="0" w:line="276" w:lineRule="auto"/>
        <w:rPr>
          <w:rFonts w:ascii="Times New Roman" w:eastAsia="Times New Roman" w:hAnsi="Times New Roman" w:cs="Times New Roman"/>
          <w:iCs/>
          <w:color w:val="4472C4" w:themeColor="accent1"/>
          <w:sz w:val="28"/>
          <w:szCs w:val="28"/>
          <w:lang w:val="pt-BR"/>
        </w:rPr>
      </w:pPr>
      <w:r>
        <w:rPr>
          <w:b/>
          <w:bCs/>
          <w:i/>
          <w:sz w:val="24"/>
        </w:rPr>
        <w:t xml:space="preserve"> </w:t>
      </w:r>
      <w:r w:rsidRPr="004D149C">
        <w:rPr>
          <w:iCs/>
          <w:sz w:val="24"/>
          <w:lang w:val="pt-BR"/>
        </w:rPr>
        <w:t xml:space="preserve">Menirea </w:t>
      </w:r>
      <w:r>
        <w:rPr>
          <w:iCs/>
          <w:sz w:val="24"/>
          <w:lang w:val="ro-RO"/>
        </w:rPr>
        <w:t>școlii este</w:t>
      </w:r>
      <w:r w:rsidRPr="004D149C">
        <w:rPr>
          <w:iCs/>
          <w:sz w:val="24"/>
          <w:lang w:val="pt-BR"/>
        </w:rPr>
        <w:t>:</w:t>
      </w:r>
    </w:p>
    <w:p w14:paraId="0F0E5EF7" w14:textId="77777777" w:rsidR="00351B4F" w:rsidRPr="00AC50F7" w:rsidRDefault="00351B4F" w:rsidP="00351B4F">
      <w:pPr>
        <w:shd w:val="clear" w:color="auto" w:fill="FFFFFF"/>
        <w:tabs>
          <w:tab w:val="left" w:pos="675"/>
        </w:tabs>
        <w:spacing w:after="0" w:line="276" w:lineRule="auto"/>
        <w:ind w:right="101"/>
        <w:jc w:val="both"/>
        <w:rPr>
          <w:rFonts w:ascii="Times New Roman" w:hAnsi="Times New Roman" w:cs="Times New Roman"/>
          <w:color w:val="000000" w:themeColor="text1"/>
          <w:sz w:val="24"/>
          <w:szCs w:val="24"/>
          <w:shd w:val="clear" w:color="auto" w:fill="FFFFFF"/>
          <w:lang w:val="ro-RO"/>
        </w:rPr>
      </w:pPr>
      <w:r w:rsidRPr="00AC50F7">
        <w:rPr>
          <w:rFonts w:ascii="Times New Roman" w:hAnsi="Times New Roman" w:cs="Times New Roman"/>
          <w:color w:val="000000" w:themeColor="text1"/>
          <w:sz w:val="24"/>
          <w:szCs w:val="24"/>
          <w:shd w:val="clear" w:color="auto" w:fill="FFFFFF"/>
          <w:lang w:val="ro-RO" w:eastAsia="ro-RO"/>
        </w:rPr>
        <w:t>- să ofere o educaţie de calitate pentru dezvoltarea intelectuală, socială și orientarea profesională a elevilor în vederea adaptării socio-economice a tinerilor de azi, viitori cetățeni activi, deplin conștienți de propria valoare, competitivi pe piaţa muncii locale și europenă;</w:t>
      </w:r>
    </w:p>
    <w:p w14:paraId="52992415" w14:textId="44BB210E" w:rsidR="00457C10" w:rsidRDefault="00351B4F" w:rsidP="00351B4F">
      <w:pPr>
        <w:shd w:val="clear" w:color="auto" w:fill="FFFFFF"/>
        <w:tabs>
          <w:tab w:val="left" w:pos="675"/>
          <w:tab w:val="left" w:pos="2778"/>
          <w:tab w:val="left" w:pos="4592"/>
          <w:tab w:val="left" w:pos="6123"/>
          <w:tab w:val="left" w:pos="8230"/>
        </w:tabs>
        <w:spacing w:after="0" w:line="276" w:lineRule="auto"/>
        <w:ind w:right="101"/>
        <w:jc w:val="both"/>
        <w:rPr>
          <w:rFonts w:ascii="Times New Roman" w:hAnsi="Times New Roman" w:cs="Times New Roman"/>
          <w:color w:val="000000" w:themeColor="text1"/>
          <w:sz w:val="24"/>
          <w:szCs w:val="24"/>
          <w:lang w:val="ro-RO"/>
        </w:rPr>
      </w:pPr>
      <w:r w:rsidRPr="00AC50F7">
        <w:rPr>
          <w:rFonts w:ascii="Times New Roman" w:hAnsi="Times New Roman" w:cs="Times New Roman"/>
          <w:color w:val="000000" w:themeColor="text1"/>
          <w:sz w:val="24"/>
          <w:szCs w:val="24"/>
          <w:lang w:val="ro-RO" w:eastAsia="ro-RO"/>
        </w:rPr>
        <w:t>- să asigure această calitate printr-un climat organizațional bazat pe o comunicare deschisă pentru schimbarea atitudinilor conservatoare, discriminatorie cu puternice accente de promovare a</w:t>
      </w:r>
      <w:r w:rsidRPr="00351B4F">
        <w:rPr>
          <w:rFonts w:ascii="Times New Roman" w:hAnsi="Times New Roman" w:cs="Times New Roman"/>
          <w:color w:val="000000" w:themeColor="text1"/>
          <w:sz w:val="24"/>
          <w:szCs w:val="24"/>
          <w:lang w:val="ro-RO" w:eastAsia="ro-RO"/>
        </w:rPr>
        <w:t xml:space="preserve"> </w:t>
      </w:r>
      <w:r w:rsidRPr="00AC50F7">
        <w:rPr>
          <w:rFonts w:ascii="Times New Roman" w:hAnsi="Times New Roman" w:cs="Times New Roman"/>
          <w:color w:val="000000" w:themeColor="text1"/>
          <w:sz w:val="24"/>
          <w:szCs w:val="24"/>
          <w:lang w:val="ro-RO" w:eastAsia="ro-RO"/>
        </w:rPr>
        <w:t>interculturalității, a calității educaţiei pentru toți, atât pentru elevi cât și pentru profesori sensibili la nevoile locale și regionale;</w:t>
      </w:r>
    </w:p>
    <w:p w14:paraId="4F8102EB" w14:textId="77777777" w:rsidR="00351B4F" w:rsidRPr="00AC50F7" w:rsidRDefault="00351B4F" w:rsidP="00351B4F">
      <w:pPr>
        <w:shd w:val="clear" w:color="auto" w:fill="FFFFFF"/>
        <w:tabs>
          <w:tab w:val="left" w:pos="661"/>
          <w:tab w:val="left" w:leader="underscore" w:pos="9354"/>
        </w:tabs>
        <w:spacing w:after="0" w:line="276" w:lineRule="auto"/>
        <w:ind w:right="101"/>
        <w:jc w:val="both"/>
        <w:rPr>
          <w:rFonts w:ascii="Times New Roman" w:hAnsi="Times New Roman" w:cs="Times New Roman"/>
          <w:color w:val="000000" w:themeColor="text1"/>
          <w:sz w:val="24"/>
          <w:szCs w:val="24"/>
          <w:shd w:val="clear" w:color="auto" w:fill="FFFFFF"/>
          <w:lang w:val="ro-RO"/>
        </w:rPr>
      </w:pPr>
      <w:r w:rsidRPr="00AC50F7">
        <w:rPr>
          <w:rFonts w:ascii="Times New Roman" w:hAnsi="Times New Roman" w:cs="Times New Roman"/>
          <w:color w:val="000000" w:themeColor="text1"/>
          <w:sz w:val="24"/>
          <w:szCs w:val="24"/>
          <w:shd w:val="clear" w:color="auto" w:fill="FFFFFF"/>
          <w:lang w:val="ro-RO" w:eastAsia="ro-RO"/>
        </w:rPr>
        <w:t>- să promoveze un management eficient al tuturor resurselor, indiferent de provenienţa lor.</w:t>
      </w:r>
    </w:p>
    <w:p w14:paraId="3E22937D" w14:textId="77777777" w:rsidR="00351B4F" w:rsidRPr="00AC50F7" w:rsidRDefault="00351B4F" w:rsidP="00351B4F">
      <w:pPr>
        <w:tabs>
          <w:tab w:val="left" w:pos="871"/>
        </w:tabs>
        <w:spacing w:line="276" w:lineRule="auto"/>
        <w:rPr>
          <w:rFonts w:ascii="Times New Roman" w:hAnsi="Times New Roman" w:cs="Times New Roman"/>
          <w:b/>
          <w:sz w:val="24"/>
          <w:szCs w:val="24"/>
          <w:u w:val="single"/>
          <w:lang w:val="ro-RO"/>
        </w:rPr>
      </w:pPr>
    </w:p>
    <w:p w14:paraId="1565F699" w14:textId="259F9005" w:rsidR="00457C10" w:rsidRPr="00620C1C" w:rsidRDefault="00457C10" w:rsidP="00351B4F">
      <w:pPr>
        <w:pStyle w:val="ListParagraph"/>
        <w:numPr>
          <w:ilvl w:val="0"/>
          <w:numId w:val="1"/>
        </w:numPr>
        <w:spacing w:after="0" w:line="276" w:lineRule="auto"/>
        <w:rPr>
          <w:rFonts w:ascii="Times New Roman" w:hAnsi="Times New Roman" w:cs="Times New Roman"/>
          <w:b/>
          <w:color w:val="4472C4" w:themeColor="accent1"/>
          <w:sz w:val="28"/>
          <w:szCs w:val="28"/>
          <w:lang w:val="ro-RO"/>
        </w:rPr>
      </w:pPr>
      <w:r w:rsidRPr="00620C1C">
        <w:rPr>
          <w:rFonts w:ascii="Times New Roman" w:hAnsi="Times New Roman" w:cs="Times New Roman"/>
          <w:b/>
          <w:bCs/>
          <w:iCs/>
          <w:color w:val="4472C4" w:themeColor="accent1"/>
          <w:sz w:val="28"/>
          <w:szCs w:val="28"/>
        </w:rPr>
        <w:t>V</w:t>
      </w:r>
      <w:r w:rsidRPr="00620C1C">
        <w:rPr>
          <w:rFonts w:ascii="Times New Roman" w:hAnsi="Times New Roman" w:cs="Times New Roman"/>
          <w:b/>
          <w:bCs/>
          <w:iCs/>
          <w:color w:val="4472C4" w:themeColor="accent1"/>
          <w:spacing w:val="2"/>
          <w:sz w:val="28"/>
          <w:szCs w:val="28"/>
        </w:rPr>
        <w:t>I</w:t>
      </w:r>
      <w:r w:rsidRPr="00620C1C">
        <w:rPr>
          <w:rFonts w:ascii="Times New Roman" w:hAnsi="Times New Roman" w:cs="Times New Roman"/>
          <w:b/>
          <w:bCs/>
          <w:iCs/>
          <w:color w:val="4472C4" w:themeColor="accent1"/>
          <w:sz w:val="28"/>
          <w:szCs w:val="28"/>
        </w:rPr>
        <w:t>ZIU</w:t>
      </w:r>
      <w:r w:rsidRPr="00620C1C">
        <w:rPr>
          <w:rFonts w:ascii="Times New Roman" w:hAnsi="Times New Roman" w:cs="Times New Roman"/>
          <w:b/>
          <w:bCs/>
          <w:iCs/>
          <w:color w:val="4472C4" w:themeColor="accent1"/>
          <w:spacing w:val="1"/>
          <w:sz w:val="28"/>
          <w:szCs w:val="28"/>
        </w:rPr>
        <w:t>N</w:t>
      </w:r>
      <w:r w:rsidRPr="00620C1C">
        <w:rPr>
          <w:rFonts w:ascii="Times New Roman" w:hAnsi="Times New Roman" w:cs="Times New Roman"/>
          <w:b/>
          <w:bCs/>
          <w:iCs/>
          <w:color w:val="4472C4" w:themeColor="accent1"/>
          <w:sz w:val="28"/>
          <w:szCs w:val="28"/>
        </w:rPr>
        <w:t>EA</w:t>
      </w:r>
      <w:r w:rsidRPr="00620C1C">
        <w:rPr>
          <w:rFonts w:ascii="Times New Roman" w:hAnsi="Times New Roman" w:cs="Times New Roman"/>
          <w:b/>
          <w:bCs/>
          <w:iCs/>
          <w:color w:val="4472C4" w:themeColor="accent1"/>
          <w:spacing w:val="-19"/>
          <w:sz w:val="28"/>
          <w:szCs w:val="28"/>
        </w:rPr>
        <w:t xml:space="preserve"> </w:t>
      </w:r>
      <w:r w:rsidRPr="00620C1C">
        <w:rPr>
          <w:rFonts w:ascii="Times New Roman" w:hAnsi="Times New Roman" w:cs="Times New Roman"/>
          <w:b/>
          <w:bCs/>
          <w:iCs/>
          <w:color w:val="4472C4" w:themeColor="accent1"/>
          <w:spacing w:val="1"/>
          <w:sz w:val="28"/>
          <w:szCs w:val="28"/>
        </w:rPr>
        <w:t>Ş</w:t>
      </w:r>
      <w:r w:rsidRPr="00620C1C">
        <w:rPr>
          <w:rFonts w:ascii="Times New Roman" w:hAnsi="Times New Roman" w:cs="Times New Roman"/>
          <w:b/>
          <w:bCs/>
          <w:iCs/>
          <w:color w:val="4472C4" w:themeColor="accent1"/>
          <w:sz w:val="28"/>
          <w:szCs w:val="28"/>
        </w:rPr>
        <w:t>COLII:</w:t>
      </w:r>
      <w:r w:rsidRPr="00620C1C">
        <w:rPr>
          <w:rFonts w:ascii="Times New Roman" w:hAnsi="Times New Roman" w:cs="Times New Roman"/>
          <w:b/>
          <w:color w:val="4472C4" w:themeColor="accent1"/>
          <w:sz w:val="28"/>
          <w:szCs w:val="28"/>
          <w:lang w:val="ro-RO"/>
        </w:rPr>
        <w:t xml:space="preserve">  </w:t>
      </w:r>
    </w:p>
    <w:p w14:paraId="03B1FC11" w14:textId="1EF74FC5" w:rsidR="00457C10" w:rsidRPr="004D149C" w:rsidRDefault="00457C10" w:rsidP="009770CC">
      <w:pPr>
        <w:spacing w:before="137" w:line="276" w:lineRule="auto"/>
        <w:ind w:left="630" w:right="910" w:firstLine="90"/>
        <w:jc w:val="both"/>
        <w:rPr>
          <w:b/>
          <w:bCs/>
          <w:i/>
          <w:sz w:val="24"/>
          <w:lang w:val="ro-RO"/>
        </w:rPr>
      </w:pPr>
      <w:r w:rsidRPr="00AC50F7">
        <w:rPr>
          <w:rFonts w:ascii="Times New Roman" w:hAnsi="Times New Roman" w:cs="Times New Roman"/>
          <w:b/>
          <w:sz w:val="28"/>
          <w:szCs w:val="28"/>
          <w:lang w:val="ro-RO"/>
        </w:rPr>
        <w:t xml:space="preserve">  </w:t>
      </w:r>
      <w:r w:rsidR="009D14F7" w:rsidRPr="004D149C">
        <w:rPr>
          <w:b/>
          <w:bCs/>
          <w:i/>
          <w:sz w:val="24"/>
          <w:lang w:val="ro-RO"/>
        </w:rPr>
        <w:t>„Să</w:t>
      </w:r>
      <w:r w:rsidR="009D14F7" w:rsidRPr="004D149C">
        <w:rPr>
          <w:b/>
          <w:bCs/>
          <w:i/>
          <w:spacing w:val="1"/>
          <w:sz w:val="24"/>
          <w:lang w:val="ro-RO"/>
        </w:rPr>
        <w:t xml:space="preserve"> </w:t>
      </w:r>
      <w:r w:rsidR="009D14F7" w:rsidRPr="004D149C">
        <w:rPr>
          <w:b/>
          <w:bCs/>
          <w:i/>
          <w:sz w:val="24"/>
          <w:lang w:val="ro-RO"/>
        </w:rPr>
        <w:t>ofere</w:t>
      </w:r>
      <w:r w:rsidR="009D14F7" w:rsidRPr="004D149C">
        <w:rPr>
          <w:b/>
          <w:bCs/>
          <w:i/>
          <w:spacing w:val="1"/>
          <w:sz w:val="24"/>
          <w:lang w:val="ro-RO"/>
        </w:rPr>
        <w:t xml:space="preserve"> </w:t>
      </w:r>
      <w:r w:rsidR="009D14F7" w:rsidRPr="004D149C">
        <w:rPr>
          <w:b/>
          <w:bCs/>
          <w:i/>
          <w:sz w:val="24"/>
          <w:lang w:val="ro-RO"/>
        </w:rPr>
        <w:t>educație</w:t>
      </w:r>
      <w:r w:rsidR="009D14F7" w:rsidRPr="004D149C">
        <w:rPr>
          <w:b/>
          <w:bCs/>
          <w:i/>
          <w:spacing w:val="1"/>
          <w:sz w:val="24"/>
          <w:lang w:val="ro-RO"/>
        </w:rPr>
        <w:t xml:space="preserve"> </w:t>
      </w:r>
      <w:r w:rsidR="009D14F7" w:rsidRPr="004D149C">
        <w:rPr>
          <w:b/>
          <w:bCs/>
          <w:i/>
          <w:sz w:val="24"/>
          <w:lang w:val="ro-RO"/>
        </w:rPr>
        <w:t>la</w:t>
      </w:r>
      <w:r w:rsidR="009D14F7" w:rsidRPr="004D149C">
        <w:rPr>
          <w:b/>
          <w:bCs/>
          <w:i/>
          <w:spacing w:val="1"/>
          <w:sz w:val="24"/>
          <w:lang w:val="ro-RO"/>
        </w:rPr>
        <w:t xml:space="preserve"> </w:t>
      </w:r>
      <w:r w:rsidR="009D14F7" w:rsidRPr="004D149C">
        <w:rPr>
          <w:b/>
          <w:bCs/>
          <w:i/>
          <w:sz w:val="24"/>
          <w:lang w:val="ro-RO"/>
        </w:rPr>
        <w:t>standarde</w:t>
      </w:r>
      <w:r w:rsidR="009D14F7" w:rsidRPr="004D149C">
        <w:rPr>
          <w:b/>
          <w:bCs/>
          <w:i/>
          <w:spacing w:val="1"/>
          <w:sz w:val="24"/>
          <w:lang w:val="ro-RO"/>
        </w:rPr>
        <w:t xml:space="preserve"> </w:t>
      </w:r>
      <w:r w:rsidR="009D14F7" w:rsidRPr="004D149C">
        <w:rPr>
          <w:b/>
          <w:bCs/>
          <w:i/>
          <w:sz w:val="24"/>
          <w:lang w:val="ro-RO"/>
        </w:rPr>
        <w:t>de</w:t>
      </w:r>
      <w:r w:rsidR="009D14F7" w:rsidRPr="004D149C">
        <w:rPr>
          <w:b/>
          <w:bCs/>
          <w:i/>
          <w:spacing w:val="1"/>
          <w:sz w:val="24"/>
          <w:lang w:val="ro-RO"/>
        </w:rPr>
        <w:t xml:space="preserve"> </w:t>
      </w:r>
      <w:r w:rsidR="009D14F7" w:rsidRPr="004D149C">
        <w:rPr>
          <w:b/>
          <w:bCs/>
          <w:i/>
          <w:sz w:val="24"/>
          <w:lang w:val="ro-RO"/>
        </w:rPr>
        <w:t>calitate,</w:t>
      </w:r>
      <w:r w:rsidR="009D14F7" w:rsidRPr="004D149C">
        <w:rPr>
          <w:b/>
          <w:bCs/>
          <w:i/>
          <w:spacing w:val="1"/>
          <w:sz w:val="24"/>
          <w:lang w:val="ro-RO"/>
        </w:rPr>
        <w:t xml:space="preserve"> </w:t>
      </w:r>
      <w:r w:rsidR="009D14F7" w:rsidRPr="004D149C">
        <w:rPr>
          <w:b/>
          <w:bCs/>
          <w:i/>
          <w:sz w:val="24"/>
          <w:lang w:val="ro-RO"/>
        </w:rPr>
        <w:t>prin</w:t>
      </w:r>
      <w:r w:rsidR="009D14F7" w:rsidRPr="004D149C">
        <w:rPr>
          <w:b/>
          <w:bCs/>
          <w:i/>
          <w:spacing w:val="1"/>
          <w:sz w:val="24"/>
          <w:lang w:val="ro-RO"/>
        </w:rPr>
        <w:t xml:space="preserve"> </w:t>
      </w:r>
      <w:r w:rsidR="009D14F7" w:rsidRPr="004D149C">
        <w:rPr>
          <w:b/>
          <w:bCs/>
          <w:i/>
          <w:sz w:val="24"/>
          <w:lang w:val="ro-RO"/>
        </w:rPr>
        <w:t>centrarea</w:t>
      </w:r>
      <w:r w:rsidR="009D14F7" w:rsidRPr="004D149C">
        <w:rPr>
          <w:b/>
          <w:bCs/>
          <w:i/>
          <w:spacing w:val="1"/>
          <w:sz w:val="24"/>
          <w:lang w:val="ro-RO"/>
        </w:rPr>
        <w:t xml:space="preserve"> </w:t>
      </w:r>
      <w:r w:rsidR="009D14F7" w:rsidRPr="004D149C">
        <w:rPr>
          <w:b/>
          <w:bCs/>
          <w:i/>
          <w:sz w:val="24"/>
          <w:lang w:val="ro-RO"/>
        </w:rPr>
        <w:t>învățării</w:t>
      </w:r>
      <w:r w:rsidR="009D14F7" w:rsidRPr="004D149C">
        <w:rPr>
          <w:b/>
          <w:bCs/>
          <w:i/>
          <w:spacing w:val="1"/>
          <w:sz w:val="24"/>
          <w:lang w:val="ro-RO"/>
        </w:rPr>
        <w:t xml:space="preserve"> </w:t>
      </w:r>
      <w:r w:rsidR="009D14F7" w:rsidRPr="004D149C">
        <w:rPr>
          <w:b/>
          <w:bCs/>
          <w:i/>
          <w:sz w:val="24"/>
          <w:lang w:val="ro-RO"/>
        </w:rPr>
        <w:t>pe</w:t>
      </w:r>
      <w:r w:rsidR="009D14F7" w:rsidRPr="004D149C">
        <w:rPr>
          <w:b/>
          <w:bCs/>
          <w:i/>
          <w:spacing w:val="1"/>
          <w:sz w:val="24"/>
          <w:lang w:val="ro-RO"/>
        </w:rPr>
        <w:t xml:space="preserve"> </w:t>
      </w:r>
      <w:r w:rsidR="009D14F7" w:rsidRPr="004D149C">
        <w:rPr>
          <w:b/>
          <w:bCs/>
          <w:i/>
          <w:sz w:val="24"/>
          <w:lang w:val="ro-RO"/>
        </w:rPr>
        <w:t>elev,</w:t>
      </w:r>
      <w:r w:rsidR="009D14F7" w:rsidRPr="004D149C">
        <w:rPr>
          <w:b/>
          <w:bCs/>
          <w:i/>
          <w:spacing w:val="1"/>
          <w:sz w:val="24"/>
          <w:lang w:val="ro-RO"/>
        </w:rPr>
        <w:t xml:space="preserve"> </w:t>
      </w:r>
      <w:r w:rsidR="009D14F7" w:rsidRPr="004D149C">
        <w:rPr>
          <w:b/>
          <w:bCs/>
          <w:i/>
          <w:sz w:val="24"/>
          <w:lang w:val="ro-RO"/>
        </w:rPr>
        <w:t>pentru</w:t>
      </w:r>
      <w:r w:rsidR="009D14F7" w:rsidRPr="004D149C">
        <w:rPr>
          <w:b/>
          <w:bCs/>
          <w:i/>
          <w:spacing w:val="1"/>
          <w:sz w:val="24"/>
          <w:lang w:val="ro-RO"/>
        </w:rPr>
        <w:t xml:space="preserve"> </w:t>
      </w:r>
      <w:r w:rsidR="009D14F7" w:rsidRPr="004D149C">
        <w:rPr>
          <w:b/>
          <w:bCs/>
          <w:i/>
          <w:sz w:val="24"/>
          <w:lang w:val="ro-RO"/>
        </w:rPr>
        <w:t>împlinirea</w:t>
      </w:r>
      <w:r w:rsidR="009D14F7" w:rsidRPr="004D149C">
        <w:rPr>
          <w:b/>
          <w:bCs/>
          <w:i/>
          <w:spacing w:val="1"/>
          <w:sz w:val="24"/>
          <w:lang w:val="ro-RO"/>
        </w:rPr>
        <w:t xml:space="preserve"> </w:t>
      </w:r>
      <w:r w:rsidR="009D14F7" w:rsidRPr="004D149C">
        <w:rPr>
          <w:b/>
          <w:bCs/>
          <w:i/>
          <w:sz w:val="24"/>
          <w:lang w:val="ro-RO"/>
        </w:rPr>
        <w:t>intelectuală,</w:t>
      </w:r>
      <w:r w:rsidR="009D14F7" w:rsidRPr="004D149C">
        <w:rPr>
          <w:b/>
          <w:bCs/>
          <w:i/>
          <w:spacing w:val="1"/>
          <w:sz w:val="24"/>
          <w:lang w:val="ro-RO"/>
        </w:rPr>
        <w:t xml:space="preserve"> </w:t>
      </w:r>
      <w:r w:rsidR="009D14F7" w:rsidRPr="004D149C">
        <w:rPr>
          <w:b/>
          <w:bCs/>
          <w:i/>
          <w:sz w:val="24"/>
          <w:lang w:val="ro-RO"/>
        </w:rPr>
        <w:t>morală</w:t>
      </w:r>
      <w:r w:rsidR="009D14F7" w:rsidRPr="004D149C">
        <w:rPr>
          <w:b/>
          <w:bCs/>
          <w:i/>
          <w:spacing w:val="1"/>
          <w:sz w:val="24"/>
          <w:lang w:val="ro-RO"/>
        </w:rPr>
        <w:t xml:space="preserve"> </w:t>
      </w:r>
      <w:r w:rsidR="009D14F7" w:rsidRPr="004D149C">
        <w:rPr>
          <w:b/>
          <w:bCs/>
          <w:i/>
          <w:sz w:val="24"/>
          <w:lang w:val="ro-RO"/>
        </w:rPr>
        <w:t>și</w:t>
      </w:r>
      <w:r w:rsidR="009D14F7" w:rsidRPr="004D149C">
        <w:rPr>
          <w:b/>
          <w:bCs/>
          <w:i/>
          <w:spacing w:val="1"/>
          <w:sz w:val="24"/>
          <w:lang w:val="ro-RO"/>
        </w:rPr>
        <w:t xml:space="preserve"> </w:t>
      </w:r>
      <w:r w:rsidR="009D14F7" w:rsidRPr="004D149C">
        <w:rPr>
          <w:b/>
          <w:bCs/>
          <w:i/>
          <w:sz w:val="24"/>
          <w:lang w:val="ro-RO"/>
        </w:rPr>
        <w:t>profesională</w:t>
      </w:r>
      <w:r w:rsidR="009D14F7" w:rsidRPr="004D149C">
        <w:rPr>
          <w:b/>
          <w:bCs/>
          <w:i/>
          <w:spacing w:val="1"/>
          <w:sz w:val="24"/>
          <w:lang w:val="ro-RO"/>
        </w:rPr>
        <w:t xml:space="preserve"> </w:t>
      </w:r>
      <w:r w:rsidR="009D14F7" w:rsidRPr="004D149C">
        <w:rPr>
          <w:b/>
          <w:bCs/>
          <w:i/>
          <w:sz w:val="24"/>
          <w:lang w:val="ro-RO"/>
        </w:rPr>
        <w:t>a</w:t>
      </w:r>
      <w:r w:rsidR="009D14F7" w:rsidRPr="004D149C">
        <w:rPr>
          <w:b/>
          <w:bCs/>
          <w:i/>
          <w:spacing w:val="1"/>
          <w:sz w:val="24"/>
          <w:lang w:val="ro-RO"/>
        </w:rPr>
        <w:t xml:space="preserve"> </w:t>
      </w:r>
      <w:r w:rsidR="009D14F7" w:rsidRPr="004D149C">
        <w:rPr>
          <w:b/>
          <w:bCs/>
          <w:i/>
          <w:sz w:val="24"/>
          <w:lang w:val="ro-RO"/>
        </w:rPr>
        <w:t>elevilor,</w:t>
      </w:r>
      <w:r w:rsidR="009D14F7" w:rsidRPr="004D149C">
        <w:rPr>
          <w:b/>
          <w:bCs/>
          <w:i/>
          <w:spacing w:val="1"/>
          <w:sz w:val="24"/>
          <w:lang w:val="ro-RO"/>
        </w:rPr>
        <w:t xml:space="preserve"> </w:t>
      </w:r>
      <w:r w:rsidR="009D14F7" w:rsidRPr="004D149C">
        <w:rPr>
          <w:b/>
          <w:bCs/>
          <w:i/>
          <w:sz w:val="24"/>
          <w:lang w:val="ro-RO"/>
        </w:rPr>
        <w:t>în</w:t>
      </w:r>
      <w:r w:rsidR="009D14F7" w:rsidRPr="004D149C">
        <w:rPr>
          <w:b/>
          <w:bCs/>
          <w:i/>
          <w:spacing w:val="1"/>
          <w:sz w:val="24"/>
          <w:lang w:val="ro-RO"/>
        </w:rPr>
        <w:t xml:space="preserve"> </w:t>
      </w:r>
      <w:r w:rsidR="009D14F7" w:rsidRPr="004D149C">
        <w:rPr>
          <w:b/>
          <w:bCs/>
          <w:i/>
          <w:sz w:val="24"/>
          <w:lang w:val="ro-RO"/>
        </w:rPr>
        <w:t>vederea</w:t>
      </w:r>
      <w:r w:rsidR="009D14F7" w:rsidRPr="004D149C">
        <w:rPr>
          <w:b/>
          <w:bCs/>
          <w:i/>
          <w:spacing w:val="1"/>
          <w:sz w:val="24"/>
          <w:lang w:val="ro-RO"/>
        </w:rPr>
        <w:t xml:space="preserve"> </w:t>
      </w:r>
      <w:r w:rsidR="009D14F7" w:rsidRPr="004D149C">
        <w:rPr>
          <w:b/>
          <w:bCs/>
          <w:i/>
          <w:sz w:val="24"/>
          <w:lang w:val="ro-RO"/>
        </w:rPr>
        <w:t>daptării</w:t>
      </w:r>
      <w:r w:rsidR="009D14F7" w:rsidRPr="004D149C">
        <w:rPr>
          <w:b/>
          <w:bCs/>
          <w:i/>
          <w:spacing w:val="1"/>
          <w:sz w:val="24"/>
          <w:lang w:val="ro-RO"/>
        </w:rPr>
        <w:t xml:space="preserve"> </w:t>
      </w:r>
      <w:r w:rsidR="009D14F7" w:rsidRPr="004D149C">
        <w:rPr>
          <w:b/>
          <w:bCs/>
          <w:i/>
          <w:sz w:val="24"/>
          <w:lang w:val="ro-RO"/>
        </w:rPr>
        <w:t>la</w:t>
      </w:r>
      <w:r w:rsidR="009D14F7" w:rsidRPr="004D149C">
        <w:rPr>
          <w:b/>
          <w:bCs/>
          <w:i/>
          <w:spacing w:val="1"/>
          <w:sz w:val="24"/>
          <w:lang w:val="ro-RO"/>
        </w:rPr>
        <w:t xml:space="preserve"> </w:t>
      </w:r>
      <w:r w:rsidR="009D14F7" w:rsidRPr="004D149C">
        <w:rPr>
          <w:b/>
          <w:bCs/>
          <w:i/>
          <w:sz w:val="24"/>
          <w:lang w:val="ro-RO"/>
        </w:rPr>
        <w:t>schimbarea</w:t>
      </w:r>
      <w:r w:rsidR="009D14F7" w:rsidRPr="004D149C">
        <w:rPr>
          <w:b/>
          <w:bCs/>
          <w:i/>
          <w:spacing w:val="1"/>
          <w:sz w:val="24"/>
          <w:lang w:val="ro-RO"/>
        </w:rPr>
        <w:t xml:space="preserve"> </w:t>
      </w:r>
      <w:r w:rsidR="009D14F7" w:rsidRPr="004D149C">
        <w:rPr>
          <w:b/>
          <w:bCs/>
          <w:i/>
          <w:sz w:val="24"/>
          <w:lang w:val="ro-RO"/>
        </w:rPr>
        <w:t>continuă</w:t>
      </w:r>
      <w:r w:rsidR="009D14F7" w:rsidRPr="004D149C">
        <w:rPr>
          <w:b/>
          <w:bCs/>
          <w:i/>
          <w:spacing w:val="-1"/>
          <w:sz w:val="24"/>
          <w:lang w:val="ro-RO"/>
        </w:rPr>
        <w:t xml:space="preserve"> </w:t>
      </w:r>
      <w:r w:rsidR="009D14F7" w:rsidRPr="004D149C">
        <w:rPr>
          <w:b/>
          <w:bCs/>
          <w:i/>
          <w:sz w:val="24"/>
          <w:lang w:val="ro-RO"/>
        </w:rPr>
        <w:t>a societății, condiție</w:t>
      </w:r>
      <w:r w:rsidR="009D14F7" w:rsidRPr="004D149C">
        <w:rPr>
          <w:b/>
          <w:bCs/>
          <w:i/>
          <w:spacing w:val="-2"/>
          <w:sz w:val="24"/>
          <w:lang w:val="ro-RO"/>
        </w:rPr>
        <w:t xml:space="preserve"> </w:t>
      </w:r>
      <w:r w:rsidR="009D14F7" w:rsidRPr="004D149C">
        <w:rPr>
          <w:b/>
          <w:bCs/>
          <w:i/>
          <w:sz w:val="24"/>
          <w:lang w:val="ro-RO"/>
        </w:rPr>
        <w:t>esențială a progresului</w:t>
      </w:r>
      <w:r w:rsidR="009D14F7" w:rsidRPr="004D149C">
        <w:rPr>
          <w:b/>
          <w:bCs/>
          <w:i/>
          <w:spacing w:val="-1"/>
          <w:sz w:val="24"/>
          <w:lang w:val="ro-RO"/>
        </w:rPr>
        <w:t xml:space="preserve"> </w:t>
      </w:r>
      <w:r w:rsidR="009D14F7" w:rsidRPr="004D149C">
        <w:rPr>
          <w:b/>
          <w:bCs/>
          <w:i/>
          <w:sz w:val="24"/>
          <w:lang w:val="ro-RO"/>
        </w:rPr>
        <w:t>economic</w:t>
      </w:r>
      <w:r w:rsidR="009D14F7" w:rsidRPr="004D149C">
        <w:rPr>
          <w:b/>
          <w:bCs/>
          <w:i/>
          <w:spacing w:val="-1"/>
          <w:sz w:val="24"/>
          <w:lang w:val="ro-RO"/>
        </w:rPr>
        <w:t xml:space="preserve"> </w:t>
      </w:r>
      <w:r w:rsidR="009D14F7" w:rsidRPr="004D149C">
        <w:rPr>
          <w:b/>
          <w:bCs/>
          <w:i/>
          <w:sz w:val="24"/>
          <w:lang w:val="ro-RO"/>
        </w:rPr>
        <w:t>și</w:t>
      </w:r>
      <w:r w:rsidR="009D14F7" w:rsidRPr="004D149C">
        <w:rPr>
          <w:b/>
          <w:bCs/>
          <w:i/>
          <w:spacing w:val="-1"/>
          <w:sz w:val="24"/>
          <w:lang w:val="ro-RO"/>
        </w:rPr>
        <w:t xml:space="preserve"> </w:t>
      </w:r>
      <w:r w:rsidR="009D14F7" w:rsidRPr="004D149C">
        <w:rPr>
          <w:b/>
          <w:bCs/>
          <w:i/>
          <w:sz w:val="24"/>
          <w:lang w:val="ro-RO"/>
        </w:rPr>
        <w:t>cultural.”</w:t>
      </w:r>
    </w:p>
    <w:p w14:paraId="31904EED" w14:textId="01C4E59E" w:rsidR="00180216" w:rsidRPr="003669E0" w:rsidRDefault="00244019" w:rsidP="003669E0">
      <w:pPr>
        <w:spacing w:after="0" w:line="276" w:lineRule="auto"/>
        <w:ind w:firstLine="360"/>
        <w:jc w:val="both"/>
        <w:rPr>
          <w:rFonts w:ascii="Times New Roman" w:hAnsi="Times New Roman" w:cs="Times New Roman"/>
          <w:sz w:val="24"/>
          <w:szCs w:val="24"/>
          <w:lang w:val="ro-RO"/>
        </w:rPr>
      </w:pPr>
      <w:r w:rsidRPr="00AC50F7">
        <w:rPr>
          <w:rFonts w:ascii="Times New Roman" w:hAnsi="Times New Roman" w:cs="Times New Roman"/>
          <w:sz w:val="24"/>
          <w:szCs w:val="24"/>
          <w:lang w:val="ro-RO"/>
        </w:rPr>
        <w:t>Țelul nostru este să ne menţinem prestigiul de unitate şcolară de referinţă integrată nevoilor sociale ale comunității care să realizeze pregătirea astăzi pentru viitorul de mâine de generaţii de tineri activi şi creativi, cu gândire flexibilă, cu abilităţi de comunicare interculturală şi cu competenţe antreprenoriale care să contribuie la integrarea cu succes în viaţa comunităţii şi la opţiunea învăţării pe tot parcursul vieţii.</w:t>
      </w:r>
    </w:p>
    <w:p w14:paraId="367DA20E" w14:textId="77777777" w:rsidR="00180216" w:rsidRPr="00AC50F7" w:rsidRDefault="00180216" w:rsidP="00244019">
      <w:pPr>
        <w:widowControl w:val="0"/>
        <w:suppressAutoHyphens/>
        <w:autoSpaceDE w:val="0"/>
        <w:spacing w:after="0" w:line="276" w:lineRule="auto"/>
        <w:rPr>
          <w:rFonts w:ascii="Times New Roman" w:eastAsia="Times New Roman" w:hAnsi="Times New Roman" w:cs="Times New Roman"/>
          <w:b/>
          <w:bCs/>
          <w:sz w:val="28"/>
          <w:szCs w:val="28"/>
          <w:lang w:val="ro-RO"/>
        </w:rPr>
      </w:pPr>
    </w:p>
    <w:p w14:paraId="0E81376E" w14:textId="77777777" w:rsidR="00180216" w:rsidRPr="00126C74" w:rsidRDefault="00180216" w:rsidP="00126C74">
      <w:pPr>
        <w:pStyle w:val="ListParagraph"/>
        <w:numPr>
          <w:ilvl w:val="0"/>
          <w:numId w:val="1"/>
        </w:numPr>
        <w:shd w:val="clear" w:color="auto" w:fill="FFFFFF"/>
        <w:spacing w:line="240" w:lineRule="auto"/>
        <w:rPr>
          <w:rFonts w:ascii="Times New Roman" w:hAnsi="Times New Roman" w:cs="Times New Roman"/>
          <w:b/>
          <w:sz w:val="28"/>
          <w:szCs w:val="28"/>
          <w:shd w:val="clear" w:color="auto" w:fill="FFFFFF"/>
          <w:lang w:val="ro-RO"/>
        </w:rPr>
      </w:pPr>
      <w:bookmarkStart w:id="3" w:name="bookmark5"/>
      <w:r w:rsidRPr="00126C74">
        <w:rPr>
          <w:rFonts w:ascii="Times New Roman" w:hAnsi="Times New Roman" w:cs="Times New Roman"/>
          <w:b/>
          <w:color w:val="4472C4" w:themeColor="accent1"/>
          <w:sz w:val="28"/>
          <w:szCs w:val="28"/>
          <w:shd w:val="clear" w:color="auto" w:fill="FFFFFF"/>
          <w:lang w:val="ro-RO" w:eastAsia="ro-RO"/>
        </w:rPr>
        <w:t>VALORI ŞI PRINCIPII CULTIVATE Şl PROMOVATE DE ŞCOALĂ:</w:t>
      </w:r>
      <w:bookmarkEnd w:id="3"/>
    </w:p>
    <w:p w14:paraId="708A4AE2" w14:textId="77777777" w:rsidR="004D40C3" w:rsidRDefault="00180216" w:rsidP="00A95E2E">
      <w:pPr>
        <w:pStyle w:val="ListParagraph"/>
        <w:numPr>
          <w:ilvl w:val="0"/>
          <w:numId w:val="33"/>
        </w:numPr>
        <w:spacing w:after="0" w:line="276" w:lineRule="auto"/>
        <w:jc w:val="both"/>
        <w:rPr>
          <w:rFonts w:ascii="Times New Roman" w:hAnsi="Times New Roman" w:cs="Times New Roman"/>
          <w:bCs/>
          <w:sz w:val="24"/>
          <w:szCs w:val="24"/>
          <w:lang w:val="ro-RO" w:eastAsia="ro-RO"/>
        </w:rPr>
      </w:pPr>
      <w:r w:rsidRPr="004D40C3">
        <w:rPr>
          <w:rFonts w:ascii="Times New Roman" w:hAnsi="Times New Roman" w:cs="Times New Roman"/>
          <w:b/>
          <w:bCs/>
          <w:sz w:val="24"/>
          <w:szCs w:val="24"/>
          <w:lang w:val="ro-RO" w:eastAsia="ro-RO"/>
        </w:rPr>
        <w:t>Cooperare</w:t>
      </w:r>
      <w:r w:rsidRPr="004D40C3">
        <w:rPr>
          <w:rFonts w:ascii="Times New Roman" w:hAnsi="Times New Roman" w:cs="Times New Roman"/>
          <w:bCs/>
          <w:sz w:val="24"/>
          <w:szCs w:val="24"/>
          <w:lang w:val="ro-RO" w:eastAsia="ro-RO"/>
        </w:rPr>
        <w:t xml:space="preserve">: să realizăm lucruri mai bune împreună: elevi, cadre didactice, părinţi, personalul </w:t>
      </w:r>
    </w:p>
    <w:p w14:paraId="3C8E8797" w14:textId="75DB138F" w:rsidR="00180216" w:rsidRPr="004D40C3" w:rsidRDefault="00180216" w:rsidP="004D40C3">
      <w:pPr>
        <w:spacing w:after="0" w:line="276" w:lineRule="auto"/>
        <w:jc w:val="both"/>
        <w:rPr>
          <w:rFonts w:ascii="Times New Roman" w:hAnsi="Times New Roman" w:cs="Times New Roman"/>
          <w:bCs/>
          <w:sz w:val="24"/>
          <w:szCs w:val="24"/>
          <w:lang w:val="ro-RO" w:eastAsia="ro-RO"/>
        </w:rPr>
      </w:pPr>
      <w:r w:rsidRPr="004D40C3">
        <w:rPr>
          <w:rFonts w:ascii="Times New Roman" w:hAnsi="Times New Roman" w:cs="Times New Roman"/>
          <w:bCs/>
          <w:sz w:val="24"/>
          <w:szCs w:val="24"/>
          <w:lang w:val="ro-RO" w:eastAsia="ro-RO"/>
        </w:rPr>
        <w:t>şcolii, comunitate.</w:t>
      </w:r>
    </w:p>
    <w:p w14:paraId="444F1C1B" w14:textId="77777777" w:rsidR="004D40C3" w:rsidRDefault="00180216" w:rsidP="00A95E2E">
      <w:pPr>
        <w:pStyle w:val="ListParagraph"/>
        <w:numPr>
          <w:ilvl w:val="0"/>
          <w:numId w:val="33"/>
        </w:numPr>
        <w:spacing w:after="0" w:line="276" w:lineRule="auto"/>
        <w:ind w:left="360" w:firstLine="0"/>
        <w:jc w:val="both"/>
        <w:rPr>
          <w:rFonts w:ascii="Times New Roman" w:hAnsi="Times New Roman" w:cs="Times New Roman"/>
          <w:bCs/>
          <w:sz w:val="24"/>
          <w:szCs w:val="24"/>
          <w:lang w:val="ro-RO" w:eastAsia="ro-RO"/>
        </w:rPr>
      </w:pPr>
      <w:r w:rsidRPr="004D40C3">
        <w:rPr>
          <w:rFonts w:ascii="Times New Roman" w:hAnsi="Times New Roman" w:cs="Times New Roman"/>
          <w:b/>
          <w:bCs/>
          <w:sz w:val="24"/>
          <w:szCs w:val="24"/>
          <w:lang w:val="ro-RO" w:eastAsia="ro-RO"/>
        </w:rPr>
        <w:t>Autonomie</w:t>
      </w:r>
      <w:r w:rsidRPr="004D40C3">
        <w:rPr>
          <w:rFonts w:ascii="Times New Roman" w:hAnsi="Times New Roman" w:cs="Times New Roman"/>
          <w:bCs/>
          <w:sz w:val="24"/>
          <w:szCs w:val="24"/>
          <w:lang w:val="ro-RO" w:eastAsia="ro-RO"/>
        </w:rPr>
        <w:t xml:space="preserve">: să acţionăm şi să luăm decizii în mod autonom, să avem iniţiative, să ne formăm </w:t>
      </w:r>
    </w:p>
    <w:p w14:paraId="42F472F6" w14:textId="47EF59A6" w:rsidR="00180216" w:rsidRPr="004D40C3" w:rsidRDefault="00180216" w:rsidP="004D40C3">
      <w:pPr>
        <w:spacing w:after="0" w:line="276" w:lineRule="auto"/>
        <w:jc w:val="both"/>
        <w:rPr>
          <w:rFonts w:ascii="Times New Roman" w:hAnsi="Times New Roman" w:cs="Times New Roman"/>
          <w:bCs/>
          <w:sz w:val="24"/>
          <w:szCs w:val="24"/>
          <w:lang w:val="ro-RO" w:eastAsia="ro-RO"/>
        </w:rPr>
      </w:pPr>
      <w:r w:rsidRPr="004D40C3">
        <w:rPr>
          <w:rFonts w:ascii="Times New Roman" w:hAnsi="Times New Roman" w:cs="Times New Roman"/>
          <w:bCs/>
          <w:sz w:val="24"/>
          <w:szCs w:val="24"/>
          <w:lang w:val="ro-RO" w:eastAsia="ro-RO"/>
        </w:rPr>
        <w:t>un stil de viaţă efficient.</w:t>
      </w:r>
    </w:p>
    <w:p w14:paraId="1330B224" w14:textId="77777777" w:rsidR="004D40C3" w:rsidRDefault="00180216" w:rsidP="00A95E2E">
      <w:pPr>
        <w:pStyle w:val="ListParagraph"/>
        <w:numPr>
          <w:ilvl w:val="0"/>
          <w:numId w:val="33"/>
        </w:numPr>
        <w:spacing w:after="0" w:line="276" w:lineRule="auto"/>
        <w:jc w:val="both"/>
        <w:rPr>
          <w:rFonts w:ascii="Times New Roman" w:hAnsi="Times New Roman" w:cs="Times New Roman"/>
          <w:bCs/>
          <w:sz w:val="24"/>
          <w:szCs w:val="24"/>
          <w:lang w:val="ro-RO" w:eastAsia="ro-RO"/>
        </w:rPr>
      </w:pPr>
      <w:r w:rsidRPr="004D40C3">
        <w:rPr>
          <w:rFonts w:ascii="Times New Roman" w:hAnsi="Times New Roman" w:cs="Times New Roman"/>
          <w:bCs/>
          <w:sz w:val="24"/>
          <w:szCs w:val="24"/>
          <w:lang w:val="ro-RO" w:eastAsia="ro-RO"/>
        </w:rPr>
        <w:t>„</w:t>
      </w:r>
      <w:r w:rsidRPr="004D40C3">
        <w:rPr>
          <w:rFonts w:ascii="Times New Roman" w:hAnsi="Times New Roman" w:cs="Times New Roman"/>
          <w:b/>
          <w:bCs/>
          <w:sz w:val="24"/>
          <w:szCs w:val="24"/>
          <w:lang w:val="ro-RO" w:eastAsia="ro-RO"/>
        </w:rPr>
        <w:t>Lucrul bine făcut”:</w:t>
      </w:r>
      <w:r w:rsidRPr="004D40C3">
        <w:rPr>
          <w:rFonts w:ascii="Times New Roman" w:hAnsi="Times New Roman" w:cs="Times New Roman"/>
          <w:bCs/>
          <w:sz w:val="24"/>
          <w:szCs w:val="24"/>
          <w:lang w:val="ro-RO" w:eastAsia="ro-RO"/>
        </w:rPr>
        <w:t xml:space="preserve"> să ne îmbunătăţim continuu munca pe care o desfăşurăm, să nu facem </w:t>
      </w:r>
    </w:p>
    <w:p w14:paraId="36EB2FAB" w14:textId="1B186D95" w:rsidR="00180216" w:rsidRPr="004D40C3" w:rsidRDefault="00180216" w:rsidP="004D40C3">
      <w:pPr>
        <w:spacing w:after="0" w:line="276" w:lineRule="auto"/>
        <w:jc w:val="both"/>
        <w:rPr>
          <w:rFonts w:ascii="Times New Roman" w:hAnsi="Times New Roman" w:cs="Times New Roman"/>
          <w:bCs/>
          <w:sz w:val="24"/>
          <w:szCs w:val="24"/>
          <w:lang w:val="ro-RO" w:eastAsia="ro-RO"/>
        </w:rPr>
      </w:pPr>
      <w:r w:rsidRPr="004D40C3">
        <w:rPr>
          <w:rFonts w:ascii="Times New Roman" w:hAnsi="Times New Roman" w:cs="Times New Roman"/>
          <w:bCs/>
          <w:sz w:val="24"/>
          <w:szCs w:val="24"/>
          <w:lang w:val="ro-RO" w:eastAsia="ro-RO"/>
        </w:rPr>
        <w:t>risipă de timp, energie, material, bani ş.a.</w:t>
      </w:r>
    </w:p>
    <w:p w14:paraId="779086F6" w14:textId="77777777" w:rsidR="00180216" w:rsidRPr="004D40C3" w:rsidRDefault="00180216" w:rsidP="00A95E2E">
      <w:pPr>
        <w:pStyle w:val="ListParagraph"/>
        <w:numPr>
          <w:ilvl w:val="0"/>
          <w:numId w:val="33"/>
        </w:numPr>
        <w:spacing w:after="0" w:line="276" w:lineRule="auto"/>
        <w:jc w:val="both"/>
        <w:rPr>
          <w:rFonts w:ascii="Times New Roman" w:hAnsi="Times New Roman" w:cs="Times New Roman"/>
          <w:bCs/>
          <w:sz w:val="24"/>
          <w:szCs w:val="24"/>
          <w:lang w:val="ro-RO" w:eastAsia="ro-RO"/>
        </w:rPr>
      </w:pPr>
      <w:r w:rsidRPr="004D40C3">
        <w:rPr>
          <w:rFonts w:ascii="Times New Roman" w:hAnsi="Times New Roman" w:cs="Times New Roman"/>
          <w:b/>
          <w:bCs/>
          <w:sz w:val="24"/>
          <w:szCs w:val="24"/>
          <w:lang w:val="ro-RO" w:eastAsia="ro-RO"/>
        </w:rPr>
        <w:lastRenderedPageBreak/>
        <w:t>Responsabilitate</w:t>
      </w:r>
      <w:r w:rsidRPr="004D40C3">
        <w:rPr>
          <w:rFonts w:ascii="Times New Roman" w:hAnsi="Times New Roman" w:cs="Times New Roman"/>
          <w:bCs/>
          <w:sz w:val="24"/>
          <w:szCs w:val="24"/>
          <w:lang w:val="ro-RO" w:eastAsia="ro-RO"/>
        </w:rPr>
        <w:t>: să ducem la îndeplinire atribuţiile care ne revin, să ne asumăm răspunderea</w:t>
      </w:r>
    </w:p>
    <w:p w14:paraId="31E9DF89" w14:textId="77777777" w:rsidR="004D40C3" w:rsidRDefault="00180216" w:rsidP="00A95E2E">
      <w:pPr>
        <w:pStyle w:val="ListParagraph"/>
        <w:numPr>
          <w:ilvl w:val="0"/>
          <w:numId w:val="33"/>
        </w:numPr>
        <w:spacing w:after="0" w:line="276" w:lineRule="auto"/>
        <w:jc w:val="both"/>
        <w:rPr>
          <w:rFonts w:ascii="Times New Roman" w:hAnsi="Times New Roman" w:cs="Times New Roman"/>
          <w:bCs/>
          <w:sz w:val="24"/>
          <w:szCs w:val="24"/>
          <w:lang w:val="ro-RO" w:eastAsia="ro-RO"/>
        </w:rPr>
      </w:pPr>
      <w:r w:rsidRPr="004D40C3">
        <w:rPr>
          <w:rFonts w:ascii="Times New Roman" w:hAnsi="Times New Roman" w:cs="Times New Roman"/>
          <w:b/>
          <w:bCs/>
          <w:sz w:val="24"/>
          <w:szCs w:val="24"/>
          <w:lang w:val="ro-RO" w:eastAsia="ro-RO"/>
        </w:rPr>
        <w:t>Integritate:</w:t>
      </w:r>
      <w:r w:rsidRPr="004D40C3">
        <w:rPr>
          <w:rFonts w:ascii="Times New Roman" w:hAnsi="Times New Roman" w:cs="Times New Roman"/>
          <w:bCs/>
          <w:sz w:val="24"/>
          <w:szCs w:val="24"/>
          <w:lang w:val="ro-RO" w:eastAsia="ro-RO"/>
        </w:rPr>
        <w:t xml:space="preserve"> să avem puterea  de a spune întotdeauna adevărul, să acţionăm onest în gând şi în </w:t>
      </w:r>
    </w:p>
    <w:p w14:paraId="7E969562" w14:textId="601C1F4E" w:rsidR="00180216" w:rsidRPr="004D40C3" w:rsidRDefault="00180216" w:rsidP="004D40C3">
      <w:pPr>
        <w:spacing w:after="0" w:line="276" w:lineRule="auto"/>
        <w:jc w:val="both"/>
        <w:rPr>
          <w:rFonts w:ascii="Times New Roman" w:hAnsi="Times New Roman" w:cs="Times New Roman"/>
          <w:bCs/>
          <w:sz w:val="24"/>
          <w:szCs w:val="24"/>
          <w:lang w:val="ro-RO" w:eastAsia="ro-RO"/>
        </w:rPr>
      </w:pPr>
      <w:r w:rsidRPr="004D40C3">
        <w:rPr>
          <w:rFonts w:ascii="Times New Roman" w:hAnsi="Times New Roman" w:cs="Times New Roman"/>
          <w:bCs/>
          <w:sz w:val="24"/>
          <w:szCs w:val="24"/>
          <w:lang w:val="ro-RO" w:eastAsia="ro-RO"/>
        </w:rPr>
        <w:t>faptă.</w:t>
      </w:r>
    </w:p>
    <w:p w14:paraId="473111FF" w14:textId="77777777" w:rsidR="004D40C3" w:rsidRPr="004D40C3" w:rsidRDefault="00180216" w:rsidP="00A95E2E">
      <w:pPr>
        <w:pStyle w:val="ListParagraph"/>
        <w:numPr>
          <w:ilvl w:val="0"/>
          <w:numId w:val="33"/>
        </w:numPr>
        <w:shd w:val="clear" w:color="auto" w:fill="FFFFFF"/>
        <w:spacing w:after="0" w:line="276" w:lineRule="auto"/>
        <w:rPr>
          <w:rFonts w:ascii="Times New Roman" w:hAnsi="Times New Roman" w:cs="Times New Roman"/>
          <w:b/>
          <w:bCs/>
          <w:sz w:val="24"/>
          <w:szCs w:val="24"/>
          <w:lang w:val="ro-RO"/>
        </w:rPr>
      </w:pPr>
      <w:r w:rsidRPr="004D40C3">
        <w:rPr>
          <w:rFonts w:ascii="Times New Roman" w:hAnsi="Times New Roman" w:cs="Times New Roman"/>
          <w:b/>
          <w:bCs/>
          <w:sz w:val="24"/>
          <w:szCs w:val="24"/>
          <w:lang w:val="ro-RO" w:eastAsia="ro-RO"/>
        </w:rPr>
        <w:t>Colegialitate şi generozitate:</w:t>
      </w:r>
      <w:r w:rsidRPr="004D40C3">
        <w:rPr>
          <w:rFonts w:ascii="Times New Roman" w:hAnsi="Times New Roman" w:cs="Times New Roman"/>
          <w:bCs/>
          <w:sz w:val="24"/>
          <w:szCs w:val="24"/>
          <w:lang w:val="ro-RO" w:eastAsia="ro-RO"/>
        </w:rPr>
        <w:t xml:space="preserve"> să creăm împreună un climat de siguranţă şi încredere </w:t>
      </w:r>
    </w:p>
    <w:p w14:paraId="0E381ED3" w14:textId="483227E3" w:rsidR="00180216" w:rsidRPr="004D40C3" w:rsidRDefault="00180216" w:rsidP="004D40C3">
      <w:pPr>
        <w:shd w:val="clear" w:color="auto" w:fill="FFFFFF"/>
        <w:spacing w:after="0" w:line="276" w:lineRule="auto"/>
        <w:rPr>
          <w:rFonts w:ascii="Times New Roman" w:hAnsi="Times New Roman" w:cs="Times New Roman"/>
          <w:b/>
          <w:bCs/>
          <w:sz w:val="24"/>
          <w:szCs w:val="24"/>
          <w:lang w:val="ro-RO"/>
        </w:rPr>
      </w:pPr>
      <w:r w:rsidRPr="004D40C3">
        <w:rPr>
          <w:rFonts w:ascii="Times New Roman" w:hAnsi="Times New Roman" w:cs="Times New Roman"/>
          <w:bCs/>
          <w:sz w:val="24"/>
          <w:szCs w:val="24"/>
          <w:lang w:val="ro-RO" w:eastAsia="ro-RO"/>
        </w:rPr>
        <w:t>reciprocă, de întrajutorare şi compasiune pentru depăşirea momentelor dificile din viaţă, de simpatie şi sprijin moral; să nu fim indiferenţi la ceea ce se întâmplă în jurul nostru.</w:t>
      </w:r>
    </w:p>
    <w:p w14:paraId="357EFCF8" w14:textId="1FE3CF15" w:rsidR="00244019" w:rsidRPr="004D149C" w:rsidRDefault="00244019" w:rsidP="00244019">
      <w:pPr>
        <w:widowControl w:val="0"/>
        <w:suppressAutoHyphens/>
        <w:autoSpaceDE w:val="0"/>
        <w:spacing w:after="0" w:line="276" w:lineRule="auto"/>
        <w:ind w:right="85" w:firstLine="720"/>
        <w:jc w:val="both"/>
        <w:rPr>
          <w:rFonts w:ascii="Times New Roman" w:eastAsia="Comic Sans MS" w:hAnsi="Times New Roman" w:cs="Times New Roman"/>
          <w:b/>
          <w:bCs/>
          <w:color w:val="4472C4" w:themeColor="accent1"/>
          <w:spacing w:val="1"/>
          <w:sz w:val="28"/>
          <w:szCs w:val="28"/>
          <w:lang w:val="pt-BR"/>
        </w:rPr>
      </w:pPr>
    </w:p>
    <w:p w14:paraId="480B4A36" w14:textId="77777777" w:rsidR="003A0B8F" w:rsidRDefault="00A04DE5" w:rsidP="00961E46">
      <w:pPr>
        <w:pStyle w:val="ListParagraph"/>
        <w:widowControl w:val="0"/>
        <w:numPr>
          <w:ilvl w:val="0"/>
          <w:numId w:val="1"/>
        </w:numPr>
        <w:suppressAutoHyphens/>
        <w:autoSpaceDE w:val="0"/>
        <w:spacing w:after="0" w:line="276" w:lineRule="auto"/>
        <w:ind w:right="86"/>
        <w:jc w:val="both"/>
        <w:rPr>
          <w:rFonts w:ascii="Times New Roman" w:eastAsia="Comic Sans MS" w:hAnsi="Times New Roman" w:cs="Times New Roman"/>
          <w:b/>
          <w:bCs/>
          <w:color w:val="4472C4" w:themeColor="accent1"/>
          <w:spacing w:val="1"/>
          <w:sz w:val="28"/>
          <w:szCs w:val="28"/>
        </w:rPr>
      </w:pPr>
      <w:r w:rsidRPr="00126C74">
        <w:rPr>
          <w:rFonts w:ascii="Times New Roman" w:eastAsia="Comic Sans MS" w:hAnsi="Times New Roman" w:cs="Times New Roman"/>
          <w:b/>
          <w:bCs/>
          <w:color w:val="4472C4" w:themeColor="accent1"/>
          <w:spacing w:val="1"/>
          <w:sz w:val="28"/>
          <w:szCs w:val="28"/>
        </w:rPr>
        <w:t>MOTO:</w:t>
      </w:r>
      <w:r w:rsidR="003A0B8F">
        <w:rPr>
          <w:rFonts w:ascii="Times New Roman" w:eastAsia="Comic Sans MS" w:hAnsi="Times New Roman" w:cs="Times New Roman"/>
          <w:b/>
          <w:bCs/>
          <w:color w:val="4472C4" w:themeColor="accent1"/>
          <w:spacing w:val="1"/>
          <w:sz w:val="28"/>
          <w:szCs w:val="28"/>
        </w:rPr>
        <w:t xml:space="preserve"> </w:t>
      </w:r>
    </w:p>
    <w:p w14:paraId="018C195F" w14:textId="6CF9D91E" w:rsidR="00A04DE5" w:rsidRPr="003A0B8F" w:rsidRDefault="003A0B8F" w:rsidP="00961E46">
      <w:pPr>
        <w:widowControl w:val="0"/>
        <w:suppressAutoHyphens/>
        <w:autoSpaceDE w:val="0"/>
        <w:spacing w:after="0" w:line="276" w:lineRule="auto"/>
        <w:ind w:right="86" w:firstLine="360"/>
        <w:jc w:val="both"/>
        <w:rPr>
          <w:rFonts w:ascii="Times New Roman" w:eastAsia="Comic Sans MS" w:hAnsi="Times New Roman" w:cs="Times New Roman"/>
          <w:i/>
          <w:iCs/>
          <w:spacing w:val="1"/>
          <w:sz w:val="28"/>
          <w:szCs w:val="28"/>
          <w:lang w:val="ro-RO"/>
        </w:rPr>
      </w:pPr>
      <w:r w:rsidRPr="003A0B8F">
        <w:rPr>
          <w:rFonts w:ascii="Times New Roman" w:eastAsia="Comic Sans MS" w:hAnsi="Times New Roman" w:cs="Times New Roman"/>
          <w:i/>
          <w:iCs/>
          <w:spacing w:val="1"/>
          <w:sz w:val="28"/>
          <w:szCs w:val="28"/>
          <w:lang w:val="ro-RO"/>
        </w:rPr>
        <w:t>„Scopul educației ar trebui să fie pregătirea unor oameni care să acționeze și să gândească independent și care, în același timp, să vadă în slujirea comunității realizarea supremă a vieții lor”</w:t>
      </w:r>
    </w:p>
    <w:p w14:paraId="25A3933F" w14:textId="032AEB3B" w:rsidR="003A0B8F" w:rsidRPr="003A0B8F" w:rsidRDefault="003A0B8F" w:rsidP="003A0B8F">
      <w:pPr>
        <w:pStyle w:val="ListParagraph"/>
        <w:widowControl w:val="0"/>
        <w:suppressAutoHyphens/>
        <w:autoSpaceDE w:val="0"/>
        <w:spacing w:after="0" w:line="276" w:lineRule="auto"/>
        <w:ind w:right="85"/>
        <w:jc w:val="right"/>
        <w:rPr>
          <w:rFonts w:ascii="Times New Roman" w:eastAsia="Comic Sans MS" w:hAnsi="Times New Roman" w:cs="Times New Roman"/>
          <w:i/>
          <w:iCs/>
          <w:spacing w:val="1"/>
          <w:sz w:val="28"/>
          <w:szCs w:val="28"/>
          <w:lang w:val="ro-RO"/>
        </w:rPr>
      </w:pPr>
      <w:r w:rsidRPr="003A0B8F">
        <w:rPr>
          <w:rFonts w:ascii="Times New Roman" w:eastAsia="Comic Sans MS" w:hAnsi="Times New Roman" w:cs="Times New Roman"/>
          <w:i/>
          <w:iCs/>
          <w:spacing w:val="1"/>
          <w:sz w:val="28"/>
          <w:szCs w:val="28"/>
          <w:lang w:val="ro-RO"/>
        </w:rPr>
        <w:t xml:space="preserve">    (Albert </w:t>
      </w:r>
      <w:r w:rsidR="00E4577D">
        <w:rPr>
          <w:rFonts w:ascii="Times New Roman" w:eastAsia="Comic Sans MS" w:hAnsi="Times New Roman" w:cs="Times New Roman"/>
          <w:i/>
          <w:iCs/>
          <w:spacing w:val="1"/>
          <w:sz w:val="28"/>
          <w:szCs w:val="28"/>
          <w:lang w:val="ro-RO"/>
        </w:rPr>
        <w:t>Ei</w:t>
      </w:r>
      <w:r w:rsidRPr="003A0B8F">
        <w:rPr>
          <w:rFonts w:ascii="Times New Roman" w:eastAsia="Comic Sans MS" w:hAnsi="Times New Roman" w:cs="Times New Roman"/>
          <w:i/>
          <w:iCs/>
          <w:spacing w:val="1"/>
          <w:sz w:val="28"/>
          <w:szCs w:val="28"/>
          <w:lang w:val="ro-RO"/>
        </w:rPr>
        <w:t>nstein)</w:t>
      </w:r>
    </w:p>
    <w:p w14:paraId="405E4DEC" w14:textId="00818CC6" w:rsidR="00B91596" w:rsidRPr="003669E0" w:rsidRDefault="00B91596" w:rsidP="003669E0">
      <w:pPr>
        <w:pStyle w:val="ListParagraph"/>
        <w:widowControl w:val="0"/>
        <w:numPr>
          <w:ilvl w:val="0"/>
          <w:numId w:val="1"/>
        </w:numPr>
        <w:suppressAutoHyphens/>
        <w:autoSpaceDE w:val="0"/>
        <w:spacing w:after="0" w:line="276" w:lineRule="auto"/>
        <w:ind w:right="85"/>
        <w:jc w:val="both"/>
        <w:rPr>
          <w:rFonts w:ascii="Times New Roman" w:eastAsia="Comic Sans MS" w:hAnsi="Times New Roman" w:cs="Times New Roman"/>
          <w:b/>
          <w:bCs/>
          <w:color w:val="4472C4" w:themeColor="accent1"/>
          <w:spacing w:val="1"/>
          <w:sz w:val="28"/>
          <w:szCs w:val="28"/>
        </w:rPr>
      </w:pPr>
      <w:r w:rsidRPr="003669E0">
        <w:rPr>
          <w:rFonts w:ascii="Times New Roman" w:hAnsi="Times New Roman" w:cs="Times New Roman"/>
          <w:b/>
          <w:color w:val="4472C4" w:themeColor="accent1"/>
          <w:sz w:val="28"/>
          <w:szCs w:val="28"/>
          <w:lang w:val="ro-RO"/>
        </w:rPr>
        <w:t>ŢINTE STRATEGICE</w:t>
      </w:r>
    </w:p>
    <w:p w14:paraId="40975EDC" w14:textId="1F874E86" w:rsidR="00B91596" w:rsidRPr="00961E46" w:rsidRDefault="00B91596" w:rsidP="00CF4576">
      <w:pPr>
        <w:widowControl w:val="0"/>
        <w:autoSpaceDE w:val="0"/>
        <w:spacing w:after="0" w:line="276" w:lineRule="auto"/>
        <w:ind w:right="53"/>
        <w:jc w:val="both"/>
        <w:rPr>
          <w:rFonts w:ascii="Times New Roman" w:hAnsi="Times New Roman" w:cs="Times New Roman"/>
          <w:sz w:val="24"/>
          <w:szCs w:val="24"/>
          <w:lang w:val="ro-RO"/>
        </w:rPr>
      </w:pPr>
      <w:r w:rsidRPr="00961E46">
        <w:rPr>
          <w:rFonts w:ascii="Times New Roman" w:hAnsi="Times New Roman" w:cs="Times New Roman"/>
          <w:b/>
          <w:bCs/>
          <w:sz w:val="24"/>
          <w:szCs w:val="24"/>
          <w:lang w:val="ro-RO"/>
        </w:rPr>
        <w:t>I.</w:t>
      </w:r>
      <w:r w:rsidRPr="00961E46">
        <w:rPr>
          <w:rFonts w:ascii="Times New Roman" w:hAnsi="Times New Roman" w:cs="Times New Roman"/>
          <w:sz w:val="24"/>
          <w:szCs w:val="24"/>
          <w:lang w:val="ro-RO"/>
        </w:rPr>
        <w:t xml:space="preserve"> </w:t>
      </w:r>
      <w:r w:rsidR="006636F3" w:rsidRPr="00961E46">
        <w:rPr>
          <w:rFonts w:ascii="Times New Roman" w:hAnsi="Times New Roman" w:cs="Times New Roman"/>
          <w:sz w:val="24"/>
          <w:szCs w:val="24"/>
          <w:lang w:val="ro-RO"/>
        </w:rPr>
        <w:t>Îmbunătățirea rezultatelor la Evaluarea Na</w:t>
      </w:r>
      <w:r w:rsidR="007C2A36" w:rsidRPr="00961E46">
        <w:rPr>
          <w:rFonts w:ascii="Times New Roman" w:hAnsi="Times New Roman" w:cs="Times New Roman"/>
          <w:sz w:val="24"/>
          <w:szCs w:val="24"/>
          <w:lang w:val="ro-RO"/>
        </w:rPr>
        <w:t>ț</w:t>
      </w:r>
      <w:r w:rsidR="006636F3" w:rsidRPr="00961E46">
        <w:rPr>
          <w:rFonts w:ascii="Times New Roman" w:hAnsi="Times New Roman" w:cs="Times New Roman"/>
          <w:sz w:val="24"/>
          <w:szCs w:val="24"/>
          <w:lang w:val="ro-RO"/>
        </w:rPr>
        <w:t>ională</w:t>
      </w:r>
      <w:r w:rsidR="00134EB7" w:rsidRPr="00961E46">
        <w:rPr>
          <w:rFonts w:ascii="Times New Roman" w:hAnsi="Times New Roman" w:cs="Times New Roman"/>
          <w:sz w:val="24"/>
          <w:szCs w:val="24"/>
          <w:lang w:val="ro-RO"/>
        </w:rPr>
        <w:t>,</w:t>
      </w:r>
      <w:r w:rsidR="006636F3" w:rsidRPr="00961E46">
        <w:rPr>
          <w:rFonts w:ascii="Times New Roman" w:hAnsi="Times New Roman" w:cs="Times New Roman"/>
          <w:sz w:val="24"/>
          <w:szCs w:val="24"/>
          <w:lang w:val="ro-RO"/>
        </w:rPr>
        <w:t xml:space="preserve"> r</w:t>
      </w:r>
      <w:r w:rsidRPr="00961E46">
        <w:rPr>
          <w:rFonts w:ascii="Times New Roman" w:hAnsi="Times New Roman" w:cs="Times New Roman"/>
          <w:sz w:val="24"/>
          <w:szCs w:val="24"/>
          <w:lang w:val="ro-RO"/>
        </w:rPr>
        <w:t>educerea absenteismului</w:t>
      </w:r>
      <w:r w:rsidR="00134EB7" w:rsidRPr="00961E46">
        <w:rPr>
          <w:rFonts w:ascii="Times New Roman" w:hAnsi="Times New Roman" w:cs="Times New Roman"/>
          <w:sz w:val="24"/>
          <w:szCs w:val="24"/>
          <w:lang w:val="ro-RO"/>
        </w:rPr>
        <w:t xml:space="preserve"> și </w:t>
      </w:r>
      <w:r w:rsidRPr="00961E46">
        <w:rPr>
          <w:rFonts w:ascii="Times New Roman" w:hAnsi="Times New Roman" w:cs="Times New Roman"/>
          <w:sz w:val="24"/>
          <w:szCs w:val="24"/>
          <w:lang w:val="ro-RO"/>
        </w:rPr>
        <w:t>a abandonului școlar</w:t>
      </w:r>
      <w:r w:rsidR="006636F3" w:rsidRPr="00961E46">
        <w:rPr>
          <w:rFonts w:ascii="Times New Roman" w:hAnsi="Times New Roman" w:cs="Times New Roman"/>
          <w:sz w:val="24"/>
          <w:szCs w:val="24"/>
          <w:lang w:val="ro-RO"/>
        </w:rPr>
        <w:t>.</w:t>
      </w:r>
    </w:p>
    <w:p w14:paraId="5E39A65C" w14:textId="2D406751" w:rsidR="00B91596" w:rsidRPr="00961E46" w:rsidRDefault="00B91596" w:rsidP="00CF4576">
      <w:pPr>
        <w:widowControl w:val="0"/>
        <w:tabs>
          <w:tab w:val="left" w:pos="1180"/>
        </w:tabs>
        <w:autoSpaceDE w:val="0"/>
        <w:spacing w:after="0" w:line="276" w:lineRule="auto"/>
        <w:ind w:right="58"/>
        <w:jc w:val="both"/>
        <w:rPr>
          <w:rFonts w:ascii="Times New Roman" w:hAnsi="Times New Roman" w:cs="Times New Roman"/>
          <w:sz w:val="24"/>
          <w:szCs w:val="24"/>
          <w:lang w:val="ro-RO"/>
        </w:rPr>
      </w:pPr>
      <w:r w:rsidRPr="00961E46">
        <w:rPr>
          <w:rFonts w:ascii="Times New Roman" w:hAnsi="Times New Roman" w:cs="Times New Roman"/>
          <w:b/>
          <w:bCs/>
          <w:sz w:val="24"/>
          <w:szCs w:val="24"/>
          <w:lang w:val="ro-RO"/>
        </w:rPr>
        <w:t>II.</w:t>
      </w:r>
      <w:r w:rsidRPr="00961E46">
        <w:rPr>
          <w:rFonts w:ascii="Times New Roman" w:hAnsi="Times New Roman" w:cs="Times New Roman"/>
          <w:sz w:val="24"/>
          <w:szCs w:val="24"/>
          <w:lang w:val="ro-RO"/>
        </w:rPr>
        <w:t xml:space="preserve"> </w:t>
      </w:r>
      <w:r w:rsidR="005459D8" w:rsidRPr="00961E46">
        <w:rPr>
          <w:rFonts w:ascii="Times New Roman" w:hAnsi="Times New Roman" w:cs="Times New Roman"/>
          <w:sz w:val="24"/>
          <w:szCs w:val="24"/>
          <w:lang w:val="ro-RO"/>
        </w:rPr>
        <w:t xml:space="preserve">Creșterea calității procesului instructiv-educativ prin asigurarea participării </w:t>
      </w:r>
      <w:r w:rsidRPr="00961E46">
        <w:rPr>
          <w:rFonts w:ascii="Times New Roman" w:hAnsi="Times New Roman" w:cs="Times New Roman"/>
          <w:sz w:val="24"/>
          <w:szCs w:val="24"/>
          <w:lang w:val="ro-RO"/>
        </w:rPr>
        <w:t xml:space="preserve">cadrelor didactice </w:t>
      </w:r>
      <w:r w:rsidR="005459D8" w:rsidRPr="00961E46">
        <w:rPr>
          <w:rFonts w:ascii="Times New Roman" w:hAnsi="Times New Roman" w:cs="Times New Roman"/>
          <w:sz w:val="24"/>
          <w:szCs w:val="24"/>
          <w:lang w:val="ro-RO"/>
        </w:rPr>
        <w:t>la</w:t>
      </w:r>
      <w:r w:rsidRPr="00961E46">
        <w:rPr>
          <w:rFonts w:ascii="Times New Roman" w:hAnsi="Times New Roman" w:cs="Times New Roman"/>
          <w:sz w:val="24"/>
          <w:szCs w:val="24"/>
          <w:lang w:val="ro-RO"/>
        </w:rPr>
        <w:t xml:space="preserve"> activități de formare și perfecționare continuă</w:t>
      </w:r>
      <w:r w:rsidR="005459D8" w:rsidRPr="00961E46">
        <w:rPr>
          <w:rFonts w:ascii="Times New Roman" w:hAnsi="Times New Roman" w:cs="Times New Roman"/>
          <w:sz w:val="24"/>
          <w:szCs w:val="24"/>
          <w:lang w:val="ro-RO"/>
        </w:rPr>
        <w:t>.</w:t>
      </w:r>
    </w:p>
    <w:p w14:paraId="4E59D6E8" w14:textId="35EB3375" w:rsidR="00B91596" w:rsidRPr="00961E46" w:rsidRDefault="00B91596" w:rsidP="00CF4576">
      <w:pPr>
        <w:widowControl w:val="0"/>
        <w:tabs>
          <w:tab w:val="left" w:pos="142"/>
          <w:tab w:val="left" w:pos="2100"/>
        </w:tabs>
        <w:autoSpaceDE w:val="0"/>
        <w:spacing w:after="0" w:line="276" w:lineRule="auto"/>
        <w:ind w:right="52"/>
        <w:jc w:val="both"/>
        <w:rPr>
          <w:rFonts w:ascii="Times New Roman" w:hAnsi="Times New Roman" w:cs="Times New Roman"/>
          <w:sz w:val="24"/>
          <w:szCs w:val="24"/>
          <w:lang w:val="ro-RO"/>
        </w:rPr>
      </w:pPr>
      <w:r w:rsidRPr="00961E46">
        <w:rPr>
          <w:rFonts w:ascii="Times New Roman" w:hAnsi="Times New Roman" w:cs="Times New Roman"/>
          <w:b/>
          <w:bCs/>
          <w:sz w:val="24"/>
          <w:szCs w:val="24"/>
          <w:lang w:val="ro-RO"/>
        </w:rPr>
        <w:t>III.</w:t>
      </w:r>
      <w:r w:rsidRPr="00961E46">
        <w:rPr>
          <w:rFonts w:ascii="Times New Roman" w:hAnsi="Times New Roman" w:cs="Times New Roman"/>
          <w:sz w:val="24"/>
          <w:szCs w:val="24"/>
          <w:lang w:val="ro-RO"/>
        </w:rPr>
        <w:t xml:space="preserve"> </w:t>
      </w:r>
      <w:r w:rsidR="00C65577" w:rsidRPr="00961E46">
        <w:rPr>
          <w:rFonts w:ascii="Times New Roman" w:hAnsi="Times New Roman" w:cs="Times New Roman"/>
          <w:sz w:val="24"/>
          <w:szCs w:val="24"/>
          <w:lang w:val="ro-RO"/>
        </w:rPr>
        <w:t>Abordarea eficientă a noilor tehnologii în scopul i</w:t>
      </w:r>
      <w:r w:rsidRPr="00961E46">
        <w:rPr>
          <w:rFonts w:ascii="Times New Roman" w:hAnsi="Times New Roman" w:cs="Times New Roman"/>
          <w:sz w:val="24"/>
          <w:szCs w:val="24"/>
          <w:lang w:val="ro-RO"/>
        </w:rPr>
        <w:t>nov</w:t>
      </w:r>
      <w:r w:rsidR="00D66655" w:rsidRPr="00961E46">
        <w:rPr>
          <w:rFonts w:ascii="Times New Roman" w:hAnsi="Times New Roman" w:cs="Times New Roman"/>
          <w:sz w:val="24"/>
          <w:szCs w:val="24"/>
          <w:lang w:val="ro-RO"/>
        </w:rPr>
        <w:t>ării</w:t>
      </w:r>
      <w:r w:rsidRPr="00961E46">
        <w:rPr>
          <w:rFonts w:ascii="Times New Roman" w:hAnsi="Times New Roman" w:cs="Times New Roman"/>
          <w:sz w:val="24"/>
          <w:szCs w:val="24"/>
          <w:lang w:val="ro-RO"/>
        </w:rPr>
        <w:t xml:space="preserve"> procesului de învățământ</w:t>
      </w:r>
      <w:r w:rsidR="00C65577" w:rsidRPr="00961E46">
        <w:rPr>
          <w:rFonts w:ascii="Times New Roman" w:hAnsi="Times New Roman" w:cs="Times New Roman"/>
          <w:sz w:val="24"/>
          <w:szCs w:val="24"/>
          <w:lang w:val="ro-RO"/>
        </w:rPr>
        <w:t>.</w:t>
      </w:r>
    </w:p>
    <w:p w14:paraId="0E0E264D" w14:textId="236BFACD" w:rsidR="00B91596" w:rsidRPr="00961E46" w:rsidRDefault="00B91596" w:rsidP="00CF4576">
      <w:pPr>
        <w:widowControl w:val="0"/>
        <w:tabs>
          <w:tab w:val="left" w:pos="1180"/>
        </w:tabs>
        <w:autoSpaceDE w:val="0"/>
        <w:spacing w:after="0" w:line="276" w:lineRule="auto"/>
        <w:ind w:right="58"/>
        <w:jc w:val="both"/>
        <w:rPr>
          <w:rFonts w:ascii="Times New Roman" w:hAnsi="Times New Roman" w:cs="Times New Roman"/>
          <w:sz w:val="24"/>
          <w:szCs w:val="24"/>
          <w:lang w:val="ro-RO"/>
        </w:rPr>
      </w:pPr>
      <w:r w:rsidRPr="00961E46">
        <w:rPr>
          <w:rFonts w:ascii="Times New Roman" w:eastAsia="Comic Sans MS" w:hAnsi="Times New Roman" w:cs="Times New Roman"/>
          <w:b/>
          <w:bCs/>
          <w:sz w:val="24"/>
          <w:szCs w:val="24"/>
          <w:lang w:val="ro-RO"/>
        </w:rPr>
        <w:t>I</w:t>
      </w:r>
      <w:r w:rsidRPr="00961E46">
        <w:rPr>
          <w:rFonts w:ascii="Times New Roman" w:hAnsi="Times New Roman" w:cs="Times New Roman"/>
          <w:b/>
          <w:bCs/>
          <w:sz w:val="24"/>
          <w:szCs w:val="24"/>
          <w:lang w:val="ro-RO"/>
        </w:rPr>
        <w:t>V.</w:t>
      </w:r>
      <w:r w:rsidRPr="00961E46">
        <w:rPr>
          <w:rFonts w:ascii="Times New Roman" w:hAnsi="Times New Roman" w:cs="Times New Roman"/>
          <w:sz w:val="24"/>
          <w:szCs w:val="24"/>
          <w:lang w:val="ro-RO"/>
        </w:rPr>
        <w:t xml:space="preserve">  </w:t>
      </w:r>
      <w:r w:rsidR="003C5231" w:rsidRPr="00961E46">
        <w:rPr>
          <w:rFonts w:ascii="Times New Roman" w:hAnsi="Times New Roman" w:cs="Times New Roman"/>
          <w:sz w:val="24"/>
          <w:szCs w:val="24"/>
          <w:lang w:val="ro-RO"/>
        </w:rPr>
        <w:t>P</w:t>
      </w:r>
      <w:r w:rsidRPr="00961E46">
        <w:rPr>
          <w:rFonts w:ascii="Times New Roman" w:hAnsi="Times New Roman" w:cs="Times New Roman"/>
          <w:sz w:val="24"/>
          <w:szCs w:val="24"/>
          <w:lang w:val="ro-RO"/>
        </w:rPr>
        <w:t xml:space="preserve">romovarea principiilor unei școli incluzive și </w:t>
      </w:r>
      <w:r w:rsidR="003C5231" w:rsidRPr="00961E46">
        <w:rPr>
          <w:rFonts w:ascii="Times New Roman" w:hAnsi="Times New Roman" w:cs="Times New Roman"/>
          <w:sz w:val="24"/>
          <w:szCs w:val="24"/>
          <w:lang w:val="ro-RO"/>
        </w:rPr>
        <w:t xml:space="preserve">crearea unui climat optim de siguranță fizică și psihică pentru </w:t>
      </w:r>
      <w:r w:rsidR="00D52373" w:rsidRPr="00961E46">
        <w:rPr>
          <w:rFonts w:ascii="Times New Roman" w:hAnsi="Times New Roman" w:cs="Times New Roman"/>
          <w:sz w:val="24"/>
          <w:szCs w:val="24"/>
          <w:lang w:val="ro-RO"/>
        </w:rPr>
        <w:t>toți participanții la actul educațional</w:t>
      </w:r>
      <w:r w:rsidR="003C5231" w:rsidRPr="00961E46">
        <w:rPr>
          <w:rFonts w:ascii="Times New Roman" w:hAnsi="Times New Roman" w:cs="Times New Roman"/>
          <w:sz w:val="24"/>
          <w:szCs w:val="24"/>
          <w:lang w:val="ro-RO"/>
        </w:rPr>
        <w:t>.</w:t>
      </w:r>
    </w:p>
    <w:p w14:paraId="4FE0030E" w14:textId="3B112ED9" w:rsidR="00B91596" w:rsidRPr="00961E46" w:rsidRDefault="00B91596" w:rsidP="00CF4576">
      <w:pPr>
        <w:widowControl w:val="0"/>
        <w:autoSpaceDE w:val="0"/>
        <w:spacing w:after="0" w:line="276" w:lineRule="auto"/>
        <w:ind w:right="59"/>
        <w:jc w:val="both"/>
        <w:rPr>
          <w:rFonts w:ascii="Times New Roman" w:hAnsi="Times New Roman" w:cs="Times New Roman"/>
          <w:sz w:val="24"/>
          <w:szCs w:val="24"/>
          <w:lang w:val="ro-RO"/>
        </w:rPr>
      </w:pPr>
      <w:r w:rsidRPr="00961E46">
        <w:rPr>
          <w:rFonts w:ascii="Times New Roman" w:hAnsi="Times New Roman" w:cs="Times New Roman"/>
          <w:b/>
          <w:bCs/>
          <w:sz w:val="24"/>
          <w:szCs w:val="24"/>
          <w:lang w:val="ro-RO"/>
        </w:rPr>
        <w:t>V.</w:t>
      </w:r>
      <w:r w:rsidRPr="00961E46">
        <w:rPr>
          <w:rFonts w:ascii="Times New Roman" w:hAnsi="Times New Roman" w:cs="Times New Roman"/>
          <w:sz w:val="24"/>
          <w:szCs w:val="24"/>
          <w:lang w:val="ro-RO"/>
        </w:rPr>
        <w:t xml:space="preserve">  </w:t>
      </w:r>
      <w:r w:rsidR="00B70937" w:rsidRPr="00961E46">
        <w:rPr>
          <w:rFonts w:ascii="Times New Roman" w:hAnsi="Times New Roman" w:cs="Times New Roman"/>
          <w:sz w:val="24"/>
          <w:szCs w:val="24"/>
          <w:lang w:val="ro-RO"/>
        </w:rPr>
        <w:t xml:space="preserve">Inițierea și implementarea </w:t>
      </w:r>
      <w:r w:rsidRPr="00961E46">
        <w:rPr>
          <w:rFonts w:ascii="Times New Roman" w:hAnsi="Times New Roman" w:cs="Times New Roman"/>
          <w:sz w:val="24"/>
          <w:szCs w:val="24"/>
          <w:lang w:val="ro-RO"/>
        </w:rPr>
        <w:t>proiectelor și parteneriatelor educaționale locale, naționale și europene.</w:t>
      </w:r>
    </w:p>
    <w:p w14:paraId="51117B71" w14:textId="77777777" w:rsidR="00134EB7" w:rsidRDefault="00134EB7" w:rsidP="00B91596">
      <w:pPr>
        <w:spacing w:line="276" w:lineRule="auto"/>
        <w:jc w:val="both"/>
        <w:rPr>
          <w:rFonts w:ascii="Times New Roman" w:hAnsi="Times New Roman" w:cs="Times New Roman"/>
          <w:b/>
          <w:sz w:val="24"/>
          <w:szCs w:val="24"/>
          <w:lang w:val="ro-RO"/>
        </w:rPr>
      </w:pPr>
    </w:p>
    <w:p w14:paraId="78B02E37" w14:textId="2B292373" w:rsidR="00B91596" w:rsidRPr="00AC50F7" w:rsidRDefault="00D52373" w:rsidP="00134EB7">
      <w:pPr>
        <w:spacing w:after="0" w:line="276"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00B91596" w:rsidRPr="0051469A">
        <w:rPr>
          <w:rFonts w:ascii="Times New Roman" w:hAnsi="Times New Roman" w:cs="Times New Roman"/>
          <w:b/>
          <w:color w:val="4472C4" w:themeColor="accent1"/>
          <w:sz w:val="28"/>
          <w:szCs w:val="28"/>
          <w:lang w:val="ro-RO"/>
        </w:rPr>
        <w:t xml:space="preserve">MOTIVAREA ALEGERII </w:t>
      </w:r>
      <w:r w:rsidR="00134EB7" w:rsidRPr="0051469A">
        <w:rPr>
          <w:rFonts w:ascii="Times New Roman" w:hAnsi="Times New Roman" w:cs="Times New Roman"/>
          <w:b/>
          <w:color w:val="4472C4" w:themeColor="accent1"/>
          <w:sz w:val="28"/>
          <w:szCs w:val="28"/>
          <w:lang w:val="ro-RO"/>
        </w:rPr>
        <w:t>Ț</w:t>
      </w:r>
      <w:r w:rsidR="00B91596" w:rsidRPr="0051469A">
        <w:rPr>
          <w:rFonts w:ascii="Times New Roman" w:hAnsi="Times New Roman" w:cs="Times New Roman"/>
          <w:b/>
          <w:color w:val="4472C4" w:themeColor="accent1"/>
          <w:sz w:val="28"/>
          <w:szCs w:val="28"/>
          <w:lang w:val="ro-RO"/>
        </w:rPr>
        <w:t>INTELOR</w:t>
      </w:r>
    </w:p>
    <w:p w14:paraId="19E9ECC4" w14:textId="00AAB2F4" w:rsidR="00B91596" w:rsidRPr="00A357EE" w:rsidRDefault="00B91596" w:rsidP="00A95E2E">
      <w:pPr>
        <w:numPr>
          <w:ilvl w:val="0"/>
          <w:numId w:val="30"/>
        </w:numPr>
        <w:suppressAutoHyphens/>
        <w:spacing w:after="0" w:line="276" w:lineRule="auto"/>
        <w:jc w:val="both"/>
        <w:rPr>
          <w:rFonts w:ascii="Times New Roman" w:hAnsi="Times New Roman" w:cs="Times New Roman"/>
          <w:sz w:val="24"/>
          <w:szCs w:val="24"/>
          <w:lang w:val="ro-RO"/>
        </w:rPr>
      </w:pPr>
      <w:r w:rsidRPr="00A357EE">
        <w:rPr>
          <w:rFonts w:ascii="Times New Roman" w:hAnsi="Times New Roman" w:cs="Times New Roman"/>
          <w:sz w:val="24"/>
          <w:szCs w:val="24"/>
          <w:lang w:val="ro-RO"/>
        </w:rPr>
        <w:t>Tintele stabilite respecta politicile si strategiile de dezvoltare nationale,  regionale si locale</w:t>
      </w:r>
    </w:p>
    <w:p w14:paraId="3E2CED8D" w14:textId="6E43ACD4" w:rsidR="00B91596" w:rsidRDefault="00B91596" w:rsidP="00A95E2E">
      <w:pPr>
        <w:numPr>
          <w:ilvl w:val="0"/>
          <w:numId w:val="30"/>
        </w:numPr>
        <w:suppressAutoHyphens/>
        <w:spacing w:after="0" w:line="276" w:lineRule="auto"/>
        <w:jc w:val="both"/>
        <w:rPr>
          <w:rFonts w:ascii="Times New Roman" w:hAnsi="Times New Roman" w:cs="Times New Roman"/>
          <w:sz w:val="24"/>
          <w:szCs w:val="24"/>
          <w:lang w:val="ro-RO"/>
        </w:rPr>
      </w:pPr>
      <w:r w:rsidRPr="00AC50F7">
        <w:rPr>
          <w:rFonts w:ascii="Times New Roman" w:hAnsi="Times New Roman" w:cs="Times New Roman"/>
          <w:sz w:val="24"/>
          <w:szCs w:val="24"/>
          <w:lang w:val="ro-RO"/>
        </w:rPr>
        <w:t>Sunt realizabile cu resursele existente si previzibile</w:t>
      </w:r>
    </w:p>
    <w:p w14:paraId="354A20B3" w14:textId="6E37B324" w:rsidR="00A357EE" w:rsidRPr="00AC50F7" w:rsidRDefault="00A357EE" w:rsidP="00A95E2E">
      <w:pPr>
        <w:numPr>
          <w:ilvl w:val="0"/>
          <w:numId w:val="30"/>
        </w:numPr>
        <w:suppressAutoHyphens/>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Misiunea școlii are în vedere ca fiecare elev să beneficieze de șansa dezvoltării sale pentru a fi pregătit pentru o treaptă superioară în educație, școala satisfăcând nevoia fiecărui elev de a se simți competent, de a se adapta la schimbările permanente ale societății</w:t>
      </w:r>
    </w:p>
    <w:p w14:paraId="5CA20599" w14:textId="01FE790E" w:rsidR="00B91596" w:rsidRPr="00AC50F7" w:rsidRDefault="006B16AA" w:rsidP="00A95E2E">
      <w:pPr>
        <w:numPr>
          <w:ilvl w:val="0"/>
          <w:numId w:val="30"/>
        </w:numPr>
        <w:suppressAutoHyphens/>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Determină</w:t>
      </w:r>
      <w:r w:rsidR="00B91596" w:rsidRPr="00AC50F7">
        <w:rPr>
          <w:rFonts w:ascii="Times New Roman" w:hAnsi="Times New Roman" w:cs="Times New Roman"/>
          <w:sz w:val="24"/>
          <w:szCs w:val="24"/>
          <w:lang w:val="ro-RO"/>
        </w:rPr>
        <w:t xml:space="preserve"> cresterea calitatii educatiei in institutia noastra</w:t>
      </w:r>
    </w:p>
    <w:p w14:paraId="4EBDB472" w14:textId="77777777" w:rsidR="00B91596" w:rsidRPr="00AC50F7" w:rsidRDefault="00B91596" w:rsidP="00A95E2E">
      <w:pPr>
        <w:numPr>
          <w:ilvl w:val="0"/>
          <w:numId w:val="30"/>
        </w:numPr>
        <w:suppressAutoHyphens/>
        <w:spacing w:after="0" w:line="276" w:lineRule="auto"/>
        <w:jc w:val="both"/>
        <w:rPr>
          <w:rFonts w:ascii="Times New Roman" w:hAnsi="Times New Roman" w:cs="Times New Roman"/>
          <w:sz w:val="24"/>
          <w:szCs w:val="24"/>
          <w:lang w:val="ro-RO"/>
        </w:rPr>
      </w:pPr>
      <w:r w:rsidRPr="00AC50F7">
        <w:rPr>
          <w:rFonts w:ascii="Times New Roman" w:hAnsi="Times New Roman" w:cs="Times New Roman"/>
          <w:sz w:val="24"/>
          <w:szCs w:val="24"/>
          <w:lang w:val="ro-RO"/>
        </w:rPr>
        <w:t>Conduc la formarea unui spirit de echipa in vederea realizarii obiectivelor propuse</w:t>
      </w:r>
    </w:p>
    <w:p w14:paraId="2F365CF6" w14:textId="2F65AA5E" w:rsidR="00294E52" w:rsidRDefault="00B91596" w:rsidP="00A95E2E">
      <w:pPr>
        <w:numPr>
          <w:ilvl w:val="0"/>
          <w:numId w:val="30"/>
        </w:numPr>
        <w:suppressAutoHyphens/>
        <w:spacing w:after="0" w:line="276" w:lineRule="auto"/>
        <w:jc w:val="both"/>
        <w:rPr>
          <w:rFonts w:ascii="Times New Roman" w:hAnsi="Times New Roman" w:cs="Times New Roman"/>
          <w:sz w:val="24"/>
          <w:szCs w:val="24"/>
          <w:lang w:val="ro-RO"/>
        </w:rPr>
      </w:pPr>
      <w:r w:rsidRPr="00AC50F7">
        <w:rPr>
          <w:rFonts w:ascii="Times New Roman" w:hAnsi="Times New Roman" w:cs="Times New Roman"/>
          <w:sz w:val="24"/>
          <w:szCs w:val="24"/>
          <w:lang w:val="ro-RO"/>
        </w:rPr>
        <w:t>Propun racordarea invatamantului la sistemele educationale europene</w:t>
      </w:r>
    </w:p>
    <w:p w14:paraId="6A459B82" w14:textId="12C93BF1" w:rsidR="00FC4836" w:rsidRPr="00992BA2" w:rsidRDefault="00C439A2" w:rsidP="00A95E2E">
      <w:pPr>
        <w:numPr>
          <w:ilvl w:val="0"/>
          <w:numId w:val="30"/>
        </w:numPr>
        <w:suppressAutoHyphens/>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Dezvoltă personalitatea elevilor nu doar prin parcurgerea curriculum-ului obligatoriu, ci mai ales prin desfășurarea activităților extracurriculare și extrașcolare.</w:t>
      </w:r>
    </w:p>
    <w:p w14:paraId="59262A7D" w14:textId="7B6A6EF7" w:rsidR="00FC4836" w:rsidRPr="00AC50F7" w:rsidRDefault="00FC4836" w:rsidP="00B91596">
      <w:pPr>
        <w:tabs>
          <w:tab w:val="left" w:pos="1808"/>
          <w:tab w:val="center" w:pos="4680"/>
        </w:tabs>
        <w:suppressAutoHyphens/>
        <w:spacing w:after="0" w:line="360" w:lineRule="auto"/>
        <w:rPr>
          <w:rFonts w:ascii="Times New Roman" w:eastAsia="Times New Roman" w:hAnsi="Times New Roman" w:cs="Times New Roman"/>
          <w:b/>
          <w:sz w:val="24"/>
          <w:szCs w:val="24"/>
          <w:lang w:val="ro-RO"/>
        </w:rPr>
        <w:sectPr w:rsidR="00FC4836" w:rsidRPr="00AC50F7" w:rsidSect="00F4104E">
          <w:headerReference w:type="default" r:id="rId18"/>
          <w:pgSz w:w="12240" w:h="15840"/>
          <w:pgMar w:top="1440" w:right="990" w:bottom="1440" w:left="1440" w:header="720" w:footer="720" w:gutter="0"/>
          <w:cols w:space="720"/>
          <w:docGrid w:linePitch="360"/>
        </w:sectPr>
      </w:pPr>
    </w:p>
    <w:p w14:paraId="43217A42" w14:textId="77777777" w:rsidR="00294E52" w:rsidRPr="001952D5" w:rsidRDefault="00294E52" w:rsidP="00B91596">
      <w:pPr>
        <w:tabs>
          <w:tab w:val="left" w:pos="1808"/>
          <w:tab w:val="center" w:pos="4680"/>
        </w:tabs>
        <w:suppressAutoHyphens/>
        <w:spacing w:after="0" w:line="360" w:lineRule="auto"/>
        <w:rPr>
          <w:rFonts w:ascii="Times New Roman" w:eastAsia="Times New Roman" w:hAnsi="Times New Roman" w:cs="Times New Roman"/>
          <w:b/>
          <w:sz w:val="2"/>
          <w:szCs w:val="2"/>
          <w:lang w:val="ro-RO"/>
        </w:rPr>
      </w:pPr>
    </w:p>
    <w:p w14:paraId="2FD224FC" w14:textId="6348BC49" w:rsidR="00FC0A7E" w:rsidRPr="00DB6552" w:rsidRDefault="005D49A1" w:rsidP="00DB6552">
      <w:pPr>
        <w:pStyle w:val="ListParagraph"/>
        <w:numPr>
          <w:ilvl w:val="0"/>
          <w:numId w:val="1"/>
        </w:numPr>
        <w:tabs>
          <w:tab w:val="left" w:pos="1808"/>
          <w:tab w:val="center" w:pos="4680"/>
        </w:tabs>
        <w:suppressAutoHyphens/>
        <w:spacing w:after="0" w:line="360" w:lineRule="auto"/>
        <w:rPr>
          <w:rFonts w:ascii="Times New Roman" w:eastAsia="Times New Roman" w:hAnsi="Times New Roman" w:cs="Times New Roman"/>
          <w:b/>
          <w:sz w:val="24"/>
          <w:szCs w:val="24"/>
          <w:lang w:val="ro-RO"/>
        </w:rPr>
      </w:pPr>
      <w:r w:rsidRPr="00AC50F7">
        <w:rPr>
          <w:rFonts w:ascii="Times New Roman" w:eastAsia="Times New Roman" w:hAnsi="Times New Roman" w:cs="Times New Roman"/>
          <w:b/>
          <w:sz w:val="24"/>
          <w:szCs w:val="24"/>
          <w:lang w:val="ro-RO"/>
        </w:rPr>
        <w:t>Opțiuni strategice</w:t>
      </w:r>
    </w:p>
    <w:tbl>
      <w:tblPr>
        <w:tblW w:w="1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9"/>
        <w:gridCol w:w="19"/>
        <w:gridCol w:w="2857"/>
        <w:gridCol w:w="2700"/>
        <w:gridCol w:w="3060"/>
        <w:gridCol w:w="2880"/>
      </w:tblGrid>
      <w:tr w:rsidR="00FC0A7E" w:rsidRPr="00AC50F7" w14:paraId="08AE2589" w14:textId="77777777" w:rsidTr="005055E6">
        <w:tc>
          <w:tcPr>
            <w:tcW w:w="2159" w:type="dxa"/>
            <w:shd w:val="clear" w:color="auto" w:fill="D9E2F3" w:themeFill="accent1" w:themeFillTint="33"/>
          </w:tcPr>
          <w:p w14:paraId="2BE1AED7" w14:textId="77777777" w:rsidR="00FC0A7E" w:rsidRPr="00AC50F7" w:rsidRDefault="00FC0A7E" w:rsidP="00B72B78">
            <w:pPr>
              <w:spacing w:after="0" w:line="276" w:lineRule="auto"/>
              <w:jc w:val="center"/>
              <w:rPr>
                <w:rFonts w:ascii="Times New Roman" w:hAnsi="Times New Roman" w:cs="Times New Roman"/>
                <w:b/>
                <w:sz w:val="24"/>
                <w:szCs w:val="24"/>
                <w:lang w:val="ro-RO"/>
              </w:rPr>
            </w:pPr>
            <w:r w:rsidRPr="00AC50F7">
              <w:rPr>
                <w:rFonts w:ascii="Times New Roman" w:hAnsi="Times New Roman" w:cs="Times New Roman"/>
                <w:b/>
                <w:sz w:val="24"/>
                <w:szCs w:val="24"/>
                <w:lang w:val="ro-RO"/>
              </w:rPr>
              <w:t>ŢINTE</w:t>
            </w:r>
          </w:p>
          <w:p w14:paraId="0BFD390A" w14:textId="77777777" w:rsidR="00FC0A7E" w:rsidRPr="00AC50F7" w:rsidRDefault="00FC0A7E" w:rsidP="00B72B78">
            <w:pPr>
              <w:spacing w:after="0" w:line="276" w:lineRule="auto"/>
              <w:jc w:val="center"/>
              <w:rPr>
                <w:rFonts w:ascii="Times New Roman" w:hAnsi="Times New Roman" w:cs="Times New Roman"/>
                <w:b/>
                <w:sz w:val="24"/>
                <w:szCs w:val="24"/>
              </w:rPr>
            </w:pPr>
            <w:r w:rsidRPr="00AC50F7">
              <w:rPr>
                <w:rFonts w:ascii="Times New Roman" w:hAnsi="Times New Roman" w:cs="Times New Roman"/>
                <w:b/>
                <w:sz w:val="24"/>
                <w:szCs w:val="24"/>
                <w:lang w:val="ro-RO"/>
              </w:rPr>
              <w:t>STRATEGICE</w:t>
            </w:r>
          </w:p>
        </w:tc>
        <w:tc>
          <w:tcPr>
            <w:tcW w:w="2876" w:type="dxa"/>
            <w:gridSpan w:val="2"/>
            <w:shd w:val="clear" w:color="auto" w:fill="D9E2F3" w:themeFill="accent1" w:themeFillTint="33"/>
          </w:tcPr>
          <w:p w14:paraId="0C81DA53" w14:textId="77777777" w:rsidR="00FC0A7E" w:rsidRPr="00AC50F7" w:rsidRDefault="00FC0A7E" w:rsidP="00B72B78">
            <w:pPr>
              <w:spacing w:after="0" w:line="276" w:lineRule="auto"/>
              <w:jc w:val="center"/>
              <w:rPr>
                <w:rFonts w:ascii="Times New Roman" w:hAnsi="Times New Roman" w:cs="Times New Roman"/>
                <w:b/>
                <w:sz w:val="24"/>
                <w:szCs w:val="24"/>
              </w:rPr>
            </w:pPr>
            <w:r w:rsidRPr="00AC50F7">
              <w:rPr>
                <w:rFonts w:ascii="Times New Roman" w:hAnsi="Times New Roman" w:cs="Times New Roman"/>
                <w:b/>
                <w:sz w:val="24"/>
                <w:szCs w:val="24"/>
                <w:lang w:val="ro-RO"/>
              </w:rPr>
              <w:t>OPŢIUNEA CURRICULARĂ</w:t>
            </w:r>
          </w:p>
        </w:tc>
        <w:tc>
          <w:tcPr>
            <w:tcW w:w="2700" w:type="dxa"/>
            <w:shd w:val="clear" w:color="auto" w:fill="D9E2F3" w:themeFill="accent1" w:themeFillTint="33"/>
          </w:tcPr>
          <w:p w14:paraId="6CA163A3" w14:textId="77777777" w:rsidR="00FC0A7E" w:rsidRPr="00AC50F7" w:rsidRDefault="00FC0A7E" w:rsidP="00B72B78">
            <w:pPr>
              <w:spacing w:after="0" w:line="276" w:lineRule="auto"/>
              <w:jc w:val="center"/>
              <w:rPr>
                <w:rFonts w:ascii="Times New Roman" w:hAnsi="Times New Roman" w:cs="Times New Roman"/>
                <w:b/>
                <w:sz w:val="24"/>
                <w:szCs w:val="24"/>
              </w:rPr>
            </w:pPr>
            <w:r w:rsidRPr="00AC50F7">
              <w:rPr>
                <w:rFonts w:ascii="Times New Roman" w:hAnsi="Times New Roman" w:cs="Times New Roman"/>
                <w:b/>
                <w:sz w:val="24"/>
                <w:szCs w:val="24"/>
                <w:lang w:val="ro-RO"/>
              </w:rPr>
              <w:t>OPŢIUNEA FINANCIARĂ</w:t>
            </w:r>
          </w:p>
        </w:tc>
        <w:tc>
          <w:tcPr>
            <w:tcW w:w="3060" w:type="dxa"/>
            <w:shd w:val="clear" w:color="auto" w:fill="D9E2F3" w:themeFill="accent1" w:themeFillTint="33"/>
          </w:tcPr>
          <w:p w14:paraId="06785AFB" w14:textId="77777777" w:rsidR="00FC0A7E" w:rsidRPr="004D149C" w:rsidRDefault="00FC0A7E" w:rsidP="00B72B78">
            <w:pPr>
              <w:spacing w:after="0" w:line="276" w:lineRule="auto"/>
              <w:jc w:val="center"/>
              <w:rPr>
                <w:rFonts w:ascii="Times New Roman" w:hAnsi="Times New Roman" w:cs="Times New Roman"/>
                <w:b/>
                <w:sz w:val="24"/>
                <w:szCs w:val="24"/>
                <w:lang w:val="pt-BR"/>
              </w:rPr>
            </w:pPr>
            <w:r w:rsidRPr="00AC50F7">
              <w:rPr>
                <w:rFonts w:ascii="Times New Roman" w:hAnsi="Times New Roman" w:cs="Times New Roman"/>
                <w:b/>
                <w:sz w:val="24"/>
                <w:szCs w:val="24"/>
                <w:lang w:val="ro-RO"/>
              </w:rPr>
              <w:t>OPŢIUNEA INVESTIŢIEI ÎN RESURSE UMANE</w:t>
            </w:r>
          </w:p>
        </w:tc>
        <w:tc>
          <w:tcPr>
            <w:tcW w:w="2880" w:type="dxa"/>
            <w:shd w:val="clear" w:color="auto" w:fill="D9E2F3" w:themeFill="accent1" w:themeFillTint="33"/>
          </w:tcPr>
          <w:p w14:paraId="5246FEEA" w14:textId="0242B3F1" w:rsidR="00FC0A7E" w:rsidRPr="00AC50F7" w:rsidRDefault="00FC0A7E" w:rsidP="00B72B78">
            <w:pPr>
              <w:spacing w:after="0" w:line="276" w:lineRule="auto"/>
              <w:jc w:val="center"/>
              <w:rPr>
                <w:rFonts w:ascii="Times New Roman" w:hAnsi="Times New Roman" w:cs="Times New Roman"/>
                <w:b/>
                <w:sz w:val="24"/>
                <w:szCs w:val="24"/>
              </w:rPr>
            </w:pPr>
            <w:r w:rsidRPr="00AC50F7">
              <w:rPr>
                <w:rFonts w:ascii="Times New Roman" w:hAnsi="Times New Roman" w:cs="Times New Roman"/>
                <w:b/>
                <w:sz w:val="24"/>
                <w:szCs w:val="24"/>
                <w:lang w:val="ro-RO"/>
              </w:rPr>
              <w:t>OPŢIUNEA</w:t>
            </w:r>
            <w:r w:rsidR="005055E6">
              <w:rPr>
                <w:rFonts w:ascii="Times New Roman" w:hAnsi="Times New Roman" w:cs="Times New Roman"/>
                <w:b/>
                <w:sz w:val="24"/>
                <w:szCs w:val="24"/>
                <w:lang w:val="ro-RO"/>
              </w:rPr>
              <w:t xml:space="preserve"> </w:t>
            </w:r>
            <w:r w:rsidRPr="00AC50F7">
              <w:rPr>
                <w:rFonts w:ascii="Times New Roman" w:hAnsi="Times New Roman" w:cs="Times New Roman"/>
                <w:b/>
                <w:sz w:val="24"/>
                <w:szCs w:val="24"/>
                <w:lang w:val="ro-RO"/>
              </w:rPr>
              <w:t>RELAŢI</w:t>
            </w:r>
            <w:r w:rsidR="005055E6">
              <w:rPr>
                <w:rFonts w:ascii="Times New Roman" w:hAnsi="Times New Roman" w:cs="Times New Roman"/>
                <w:b/>
                <w:sz w:val="24"/>
                <w:szCs w:val="24"/>
                <w:lang w:val="ro-RO"/>
              </w:rPr>
              <w:t>-</w:t>
            </w:r>
            <w:r w:rsidRPr="00AC50F7">
              <w:rPr>
                <w:rFonts w:ascii="Times New Roman" w:hAnsi="Times New Roman" w:cs="Times New Roman"/>
                <w:b/>
                <w:sz w:val="24"/>
                <w:szCs w:val="24"/>
                <w:lang w:val="ro-RO"/>
              </w:rPr>
              <w:t>ILOR COMUNITARE</w:t>
            </w:r>
          </w:p>
        </w:tc>
      </w:tr>
      <w:tr w:rsidR="00FC0A7E" w:rsidRPr="008A21FA" w14:paraId="21679BCD" w14:textId="77777777" w:rsidTr="005055E6">
        <w:tc>
          <w:tcPr>
            <w:tcW w:w="2159" w:type="dxa"/>
          </w:tcPr>
          <w:p w14:paraId="1BE2BA09" w14:textId="7A8792E1" w:rsidR="00FC0A7E" w:rsidRPr="00B72B78" w:rsidRDefault="00FC0A7E" w:rsidP="00B72B78">
            <w:pPr>
              <w:spacing w:after="0" w:line="276" w:lineRule="auto"/>
              <w:rPr>
                <w:rFonts w:ascii="Times New Roman" w:hAnsi="Times New Roman" w:cs="Times New Roman"/>
                <w:b/>
                <w:sz w:val="24"/>
                <w:szCs w:val="24"/>
                <w:lang w:val="ro-RO"/>
              </w:rPr>
            </w:pPr>
            <w:r w:rsidRPr="00B72B78">
              <w:rPr>
                <w:rFonts w:ascii="Times New Roman" w:hAnsi="Times New Roman" w:cs="Times New Roman"/>
                <w:b/>
                <w:sz w:val="24"/>
                <w:szCs w:val="24"/>
                <w:lang w:val="ro-RO"/>
              </w:rPr>
              <w:t>I.</w:t>
            </w:r>
            <w:r w:rsidR="00DB6552" w:rsidRPr="00B72B78">
              <w:rPr>
                <w:rFonts w:ascii="Times New Roman" w:hAnsi="Times New Roman" w:cs="Times New Roman"/>
                <w:b/>
                <w:bCs/>
                <w:sz w:val="24"/>
                <w:szCs w:val="24"/>
                <w:lang w:val="ro-RO"/>
              </w:rPr>
              <w:t xml:space="preserve"> Îmbunătățirea rezultatelor la Evaluarea Națională, reducerea absenteismului și a abandonului școlar</w:t>
            </w:r>
          </w:p>
        </w:tc>
        <w:tc>
          <w:tcPr>
            <w:tcW w:w="2876" w:type="dxa"/>
            <w:gridSpan w:val="2"/>
          </w:tcPr>
          <w:p w14:paraId="12DE431F" w14:textId="39EEEF9C" w:rsidR="00E73E59" w:rsidRDefault="00FC0A7E" w:rsidP="00B72B78">
            <w:pPr>
              <w:spacing w:after="0" w:line="276" w:lineRule="auto"/>
              <w:rPr>
                <w:rFonts w:ascii="Times New Roman" w:hAnsi="Times New Roman" w:cs="Times New Roman"/>
                <w:sz w:val="24"/>
                <w:szCs w:val="24"/>
                <w:lang w:val="ro-RO"/>
              </w:rPr>
            </w:pPr>
            <w:r w:rsidRPr="00B72B78">
              <w:rPr>
                <w:rFonts w:ascii="Times New Roman" w:hAnsi="Times New Roman" w:cs="Times New Roman"/>
                <w:sz w:val="24"/>
                <w:szCs w:val="24"/>
                <w:lang w:val="ro-RO"/>
              </w:rPr>
              <w:t>Asigurarea resurselor necesare aplicarii didacticii moderne,</w:t>
            </w:r>
            <w:r w:rsidR="00DB6552" w:rsidRPr="00B72B78">
              <w:rPr>
                <w:rFonts w:ascii="Times New Roman" w:hAnsi="Times New Roman" w:cs="Times New Roman"/>
                <w:sz w:val="24"/>
                <w:szCs w:val="24"/>
                <w:lang w:val="ro-RO"/>
              </w:rPr>
              <w:t xml:space="preserve"> </w:t>
            </w:r>
            <w:r w:rsidRPr="00B72B78">
              <w:rPr>
                <w:rFonts w:ascii="Times New Roman" w:hAnsi="Times New Roman" w:cs="Times New Roman"/>
                <w:sz w:val="24"/>
                <w:szCs w:val="24"/>
                <w:lang w:val="ro-RO"/>
              </w:rPr>
              <w:t>centrarea  pe metodele activ</w:t>
            </w:r>
            <w:r w:rsidR="008040F3">
              <w:rPr>
                <w:rFonts w:ascii="Times New Roman" w:hAnsi="Times New Roman" w:cs="Times New Roman"/>
                <w:sz w:val="24"/>
                <w:szCs w:val="24"/>
                <w:lang w:val="ro-RO"/>
              </w:rPr>
              <w:t>-</w:t>
            </w:r>
            <w:r w:rsidRPr="00B72B78">
              <w:rPr>
                <w:rFonts w:ascii="Times New Roman" w:hAnsi="Times New Roman" w:cs="Times New Roman"/>
                <w:sz w:val="24"/>
                <w:szCs w:val="24"/>
                <w:lang w:val="ro-RO"/>
              </w:rPr>
              <w:t xml:space="preserve"> participative</w:t>
            </w:r>
            <w:r w:rsidR="008040F3">
              <w:rPr>
                <w:rFonts w:ascii="Times New Roman" w:hAnsi="Times New Roman" w:cs="Times New Roman"/>
                <w:sz w:val="24"/>
                <w:szCs w:val="24"/>
                <w:lang w:val="ro-RO"/>
              </w:rPr>
              <w:t xml:space="preserve"> și </w:t>
            </w:r>
            <w:r w:rsidRPr="00B72B78">
              <w:rPr>
                <w:rFonts w:ascii="Times New Roman" w:hAnsi="Times New Roman" w:cs="Times New Roman"/>
                <w:sz w:val="24"/>
                <w:szCs w:val="24"/>
                <w:lang w:val="ro-RO"/>
              </w:rPr>
              <w:t xml:space="preserve"> interactive</w:t>
            </w:r>
            <w:r w:rsidR="00E73E59">
              <w:rPr>
                <w:rFonts w:ascii="Times New Roman" w:hAnsi="Times New Roman" w:cs="Times New Roman"/>
                <w:sz w:val="24"/>
                <w:szCs w:val="24"/>
                <w:lang w:val="ro-RO"/>
              </w:rPr>
              <w:t>.</w:t>
            </w:r>
          </w:p>
          <w:p w14:paraId="42F27624" w14:textId="680F9C60" w:rsidR="00FC0A7E" w:rsidRPr="00B72B78" w:rsidRDefault="00E73E59" w:rsidP="00B72B78">
            <w:p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P</w:t>
            </w:r>
            <w:r w:rsidR="00FC0A7E" w:rsidRPr="00B72B78">
              <w:rPr>
                <w:rFonts w:ascii="Times New Roman" w:hAnsi="Times New Roman" w:cs="Times New Roman"/>
                <w:sz w:val="24"/>
                <w:szCs w:val="24"/>
                <w:lang w:val="ro-RO"/>
              </w:rPr>
              <w:t>unerea accentului pe interdiciplininaritate şi transdiciplinaritate, pe activitatile si predarea lor integrata astfel incat copilul sa se adapteze usor realitatii in care traieste, pe evaluarea elevilor si cresterea transparentei acesteia</w:t>
            </w:r>
          </w:p>
          <w:p w14:paraId="388E26D2" w14:textId="373F0945" w:rsidR="00FC0A7E" w:rsidRPr="00B72B78" w:rsidRDefault="00FC0A7E" w:rsidP="00B72B78">
            <w:pPr>
              <w:spacing w:after="0" w:line="276" w:lineRule="auto"/>
              <w:rPr>
                <w:rFonts w:ascii="Times New Roman" w:hAnsi="Times New Roman" w:cs="Times New Roman"/>
                <w:sz w:val="24"/>
                <w:szCs w:val="24"/>
                <w:lang w:val="ro-RO"/>
              </w:rPr>
            </w:pPr>
            <w:r w:rsidRPr="00B72B78">
              <w:rPr>
                <w:rFonts w:ascii="Times New Roman" w:hAnsi="Times New Roman" w:cs="Times New Roman"/>
                <w:sz w:val="24"/>
                <w:szCs w:val="24"/>
                <w:lang w:val="ro-RO"/>
              </w:rPr>
              <w:t xml:space="preserve">Adaptarea si planificarea continuturilor cu scopul de a creste atractivitatea orelor in vederea eliminarii absenteismului </w:t>
            </w:r>
          </w:p>
        </w:tc>
        <w:tc>
          <w:tcPr>
            <w:tcW w:w="2700" w:type="dxa"/>
          </w:tcPr>
          <w:p w14:paraId="11B0F20C" w14:textId="77777777" w:rsidR="00DB6552" w:rsidRPr="00B72B78" w:rsidRDefault="00FC0A7E" w:rsidP="00B72B78">
            <w:pPr>
              <w:spacing w:after="0" w:line="276" w:lineRule="auto"/>
              <w:rPr>
                <w:rFonts w:ascii="Times New Roman" w:hAnsi="Times New Roman" w:cs="Times New Roman"/>
                <w:sz w:val="24"/>
                <w:szCs w:val="24"/>
                <w:lang w:val="ro-RO"/>
              </w:rPr>
            </w:pPr>
            <w:r w:rsidRPr="00B72B78">
              <w:rPr>
                <w:rFonts w:ascii="Times New Roman" w:hAnsi="Times New Roman" w:cs="Times New Roman"/>
                <w:bCs/>
                <w:sz w:val="24"/>
                <w:szCs w:val="24"/>
                <w:lang w:val="ro-RO"/>
              </w:rPr>
              <w:t>I</w:t>
            </w:r>
            <w:r w:rsidRPr="00B72B78">
              <w:rPr>
                <w:rFonts w:ascii="Times New Roman" w:hAnsi="Times New Roman" w:cs="Times New Roman"/>
                <w:sz w:val="24"/>
                <w:szCs w:val="24"/>
                <w:lang w:val="ro-RO"/>
              </w:rPr>
              <w:t>mbunatatirea dotarii cu mijloace si materiale didactice, inclusiv la nivelul tehnicii de calcul si a programelor de calculator</w:t>
            </w:r>
          </w:p>
          <w:p w14:paraId="3E9A6AD9" w14:textId="03EC0CBA" w:rsidR="00FC0A7E" w:rsidRPr="00B72B78" w:rsidRDefault="00FC0A7E" w:rsidP="00B72B78">
            <w:pPr>
              <w:spacing w:after="0" w:line="276" w:lineRule="auto"/>
              <w:rPr>
                <w:rFonts w:ascii="Times New Roman" w:hAnsi="Times New Roman" w:cs="Times New Roman"/>
                <w:sz w:val="24"/>
                <w:szCs w:val="24"/>
                <w:lang w:val="ro-RO"/>
              </w:rPr>
            </w:pPr>
            <w:r w:rsidRPr="00B72B78">
              <w:rPr>
                <w:rFonts w:ascii="Times New Roman" w:hAnsi="Times New Roman" w:cs="Times New Roman"/>
                <w:sz w:val="24"/>
                <w:szCs w:val="24"/>
                <w:lang w:val="ro-RO"/>
              </w:rPr>
              <w:t>Finantarea unor activitati pentru incurajarea performantei elevilor-concursuri, competitii artistice, sportive, culturale, Evaluari Nationale</w:t>
            </w:r>
          </w:p>
          <w:p w14:paraId="4501CEEA" w14:textId="17EE04B9" w:rsidR="00FC0A7E" w:rsidRPr="00B72B78" w:rsidRDefault="005B1615" w:rsidP="00B72B78">
            <w:p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R</w:t>
            </w:r>
            <w:r w:rsidR="00FC0A7E" w:rsidRPr="00B72B78">
              <w:rPr>
                <w:rFonts w:ascii="Times New Roman" w:hAnsi="Times New Roman" w:cs="Times New Roman"/>
                <w:sz w:val="24"/>
                <w:szCs w:val="24"/>
                <w:lang w:val="ro-RO"/>
              </w:rPr>
              <w:t>ecompensarea cadrelor didactice si a elevilor in acest sens</w:t>
            </w:r>
          </w:p>
          <w:p w14:paraId="716BB6CE" w14:textId="77777777" w:rsidR="00FC0A7E" w:rsidRPr="00B72B78" w:rsidRDefault="00FC0A7E" w:rsidP="00B72B78">
            <w:pPr>
              <w:spacing w:after="0" w:line="276" w:lineRule="auto"/>
              <w:rPr>
                <w:rFonts w:ascii="Times New Roman" w:hAnsi="Times New Roman" w:cs="Times New Roman"/>
                <w:sz w:val="24"/>
                <w:szCs w:val="24"/>
                <w:lang w:val="ro-RO"/>
              </w:rPr>
            </w:pPr>
          </w:p>
          <w:p w14:paraId="4C50E7D5" w14:textId="77777777" w:rsidR="00FC0A7E" w:rsidRPr="00B72B78" w:rsidRDefault="00FC0A7E" w:rsidP="00B72B78">
            <w:pPr>
              <w:spacing w:after="0" w:line="276" w:lineRule="auto"/>
              <w:rPr>
                <w:rFonts w:ascii="Times New Roman" w:hAnsi="Times New Roman" w:cs="Times New Roman"/>
                <w:sz w:val="24"/>
                <w:szCs w:val="24"/>
                <w:lang w:val="ro-RO"/>
              </w:rPr>
            </w:pPr>
          </w:p>
          <w:p w14:paraId="56DABEE7" w14:textId="77777777" w:rsidR="00FC0A7E" w:rsidRPr="00B72B78" w:rsidRDefault="00FC0A7E" w:rsidP="00B72B78">
            <w:pPr>
              <w:spacing w:after="0" w:line="276" w:lineRule="auto"/>
              <w:rPr>
                <w:rFonts w:ascii="Times New Roman" w:hAnsi="Times New Roman" w:cs="Times New Roman"/>
                <w:sz w:val="24"/>
                <w:szCs w:val="24"/>
                <w:lang w:val="ro-RO"/>
              </w:rPr>
            </w:pPr>
          </w:p>
          <w:p w14:paraId="20DA8CAC" w14:textId="77777777" w:rsidR="00FC0A7E" w:rsidRPr="00B72B78" w:rsidRDefault="00FC0A7E" w:rsidP="00B72B78">
            <w:pPr>
              <w:spacing w:after="0" w:line="276" w:lineRule="auto"/>
              <w:rPr>
                <w:rFonts w:ascii="Times New Roman" w:hAnsi="Times New Roman" w:cs="Times New Roman"/>
                <w:sz w:val="24"/>
                <w:szCs w:val="24"/>
                <w:lang w:val="ro-RO"/>
              </w:rPr>
            </w:pPr>
          </w:p>
        </w:tc>
        <w:tc>
          <w:tcPr>
            <w:tcW w:w="3060" w:type="dxa"/>
          </w:tcPr>
          <w:p w14:paraId="7B535369" w14:textId="46240E94" w:rsidR="00FC0A7E" w:rsidRPr="00B72B78" w:rsidRDefault="00FC0A7E" w:rsidP="00B72B78">
            <w:pPr>
              <w:spacing w:after="0" w:line="276" w:lineRule="auto"/>
              <w:rPr>
                <w:rFonts w:ascii="Times New Roman" w:hAnsi="Times New Roman" w:cs="Times New Roman"/>
                <w:b/>
                <w:sz w:val="24"/>
                <w:szCs w:val="24"/>
                <w:lang w:val="ro-RO"/>
              </w:rPr>
            </w:pPr>
            <w:r w:rsidRPr="00B72B78">
              <w:rPr>
                <w:rFonts w:ascii="Times New Roman" w:hAnsi="Times New Roman" w:cs="Times New Roman"/>
                <w:bCs/>
                <w:sz w:val="24"/>
                <w:szCs w:val="24"/>
                <w:lang w:val="ro-RO"/>
              </w:rPr>
              <w:t>M</w:t>
            </w:r>
            <w:r w:rsidRPr="00B72B78">
              <w:rPr>
                <w:rFonts w:ascii="Times New Roman" w:hAnsi="Times New Roman" w:cs="Times New Roman"/>
                <w:sz w:val="24"/>
                <w:szCs w:val="24"/>
                <w:lang w:val="ro-RO"/>
              </w:rPr>
              <w:t>obilizarea unui numar cat mai mare de parinti</w:t>
            </w:r>
            <w:r w:rsidR="001E6319">
              <w:rPr>
                <w:rFonts w:ascii="Times New Roman" w:hAnsi="Times New Roman" w:cs="Times New Roman"/>
                <w:sz w:val="24"/>
                <w:szCs w:val="24"/>
                <w:lang w:val="ro-RO"/>
              </w:rPr>
              <w:t xml:space="preserve"> și </w:t>
            </w:r>
            <w:r w:rsidRPr="00B72B78">
              <w:rPr>
                <w:rFonts w:ascii="Times New Roman" w:hAnsi="Times New Roman" w:cs="Times New Roman"/>
                <w:sz w:val="24"/>
                <w:szCs w:val="24"/>
                <w:lang w:val="ro-RO"/>
              </w:rPr>
              <w:t xml:space="preserve"> profesori in activitatile scolare si extrascolare a</w:t>
            </w:r>
            <w:r w:rsidR="001E6319">
              <w:rPr>
                <w:rFonts w:ascii="Times New Roman" w:hAnsi="Times New Roman" w:cs="Times New Roman"/>
                <w:sz w:val="24"/>
                <w:szCs w:val="24"/>
                <w:lang w:val="ro-RO"/>
              </w:rPr>
              <w:t>le</w:t>
            </w:r>
            <w:r w:rsidRPr="00B72B78">
              <w:rPr>
                <w:rFonts w:ascii="Times New Roman" w:hAnsi="Times New Roman" w:cs="Times New Roman"/>
                <w:sz w:val="24"/>
                <w:szCs w:val="24"/>
                <w:lang w:val="ro-RO"/>
              </w:rPr>
              <w:t xml:space="preserve"> copiilor, in pregatirea pentru Evaluarea Nationala</w:t>
            </w:r>
            <w:r w:rsidR="001E6319">
              <w:rPr>
                <w:rFonts w:ascii="Times New Roman" w:hAnsi="Times New Roman" w:cs="Times New Roman"/>
                <w:sz w:val="24"/>
                <w:szCs w:val="24"/>
                <w:lang w:val="ro-RO"/>
              </w:rPr>
              <w:t>.</w:t>
            </w:r>
          </w:p>
          <w:p w14:paraId="46B3D470" w14:textId="77777777" w:rsidR="00FC0A7E" w:rsidRPr="00B72B78" w:rsidRDefault="00FC0A7E" w:rsidP="00B72B78">
            <w:pPr>
              <w:spacing w:after="0" w:line="276" w:lineRule="auto"/>
              <w:rPr>
                <w:rFonts w:ascii="Times New Roman" w:hAnsi="Times New Roman" w:cs="Times New Roman"/>
                <w:sz w:val="24"/>
                <w:szCs w:val="24"/>
                <w:lang w:val="ro-RO"/>
              </w:rPr>
            </w:pPr>
            <w:r w:rsidRPr="00B72B78">
              <w:rPr>
                <w:rFonts w:ascii="Times New Roman" w:hAnsi="Times New Roman" w:cs="Times New Roman"/>
                <w:sz w:val="24"/>
                <w:szCs w:val="24"/>
                <w:lang w:val="ro-RO"/>
              </w:rPr>
              <w:t>Relatii deschise si de parteneriat intre profesori si elevi, elevi si parinti, parinti si profesori in vederea eliminarii abandonului scolar si a absenteismului; evaluarea obiectivă a elevilor în cadrul diferitelor probe de evaluare</w:t>
            </w:r>
          </w:p>
          <w:p w14:paraId="7BE998BD" w14:textId="77777777" w:rsidR="00FC0A7E" w:rsidRPr="00B72B78" w:rsidRDefault="00FC0A7E" w:rsidP="00B72B78">
            <w:pPr>
              <w:spacing w:after="0" w:line="276" w:lineRule="auto"/>
              <w:rPr>
                <w:rFonts w:ascii="Times New Roman" w:hAnsi="Times New Roman" w:cs="Times New Roman"/>
                <w:sz w:val="24"/>
                <w:szCs w:val="24"/>
                <w:lang w:val="ro-RO"/>
              </w:rPr>
            </w:pPr>
          </w:p>
        </w:tc>
        <w:tc>
          <w:tcPr>
            <w:tcW w:w="2880" w:type="dxa"/>
          </w:tcPr>
          <w:p w14:paraId="4B957283" w14:textId="77777777" w:rsidR="00FC0A7E" w:rsidRPr="00B72B78" w:rsidRDefault="00FC0A7E" w:rsidP="00B72B78">
            <w:pPr>
              <w:spacing w:after="0" w:line="276" w:lineRule="auto"/>
              <w:rPr>
                <w:rFonts w:ascii="Times New Roman" w:hAnsi="Times New Roman" w:cs="Times New Roman"/>
                <w:b/>
                <w:sz w:val="24"/>
                <w:szCs w:val="24"/>
                <w:lang w:val="ro-RO"/>
              </w:rPr>
            </w:pPr>
            <w:r w:rsidRPr="00B72B78">
              <w:rPr>
                <w:rFonts w:ascii="Times New Roman" w:hAnsi="Times New Roman" w:cs="Times New Roman"/>
                <w:bCs/>
                <w:sz w:val="24"/>
                <w:szCs w:val="24"/>
                <w:lang w:val="ro-RO"/>
              </w:rPr>
              <w:t>R</w:t>
            </w:r>
            <w:r w:rsidRPr="00B72B78">
              <w:rPr>
                <w:rFonts w:ascii="Times New Roman" w:hAnsi="Times New Roman" w:cs="Times New Roman"/>
                <w:sz w:val="24"/>
                <w:szCs w:val="24"/>
                <w:lang w:val="ro-RO"/>
              </w:rPr>
              <w:t>ealizarea în parteneriat a unor activităţi scolare si extrascolare la nivelul şcolii şi la nivelul comunităţii</w:t>
            </w:r>
          </w:p>
          <w:p w14:paraId="3F56DC23" w14:textId="77777777" w:rsidR="00FC0A7E" w:rsidRPr="00B72B78" w:rsidRDefault="00FC0A7E" w:rsidP="00B72B78">
            <w:pPr>
              <w:spacing w:after="0" w:line="276" w:lineRule="auto"/>
              <w:rPr>
                <w:rFonts w:ascii="Times New Roman" w:hAnsi="Times New Roman" w:cs="Times New Roman"/>
                <w:b/>
                <w:sz w:val="24"/>
                <w:szCs w:val="24"/>
                <w:lang w:val="ro-RO"/>
              </w:rPr>
            </w:pPr>
            <w:r w:rsidRPr="00B72B78">
              <w:rPr>
                <w:rFonts w:ascii="Times New Roman" w:hAnsi="Times New Roman" w:cs="Times New Roman"/>
                <w:bCs/>
                <w:sz w:val="24"/>
                <w:szCs w:val="24"/>
                <w:lang w:val="ro-RO"/>
              </w:rPr>
              <w:t>C</w:t>
            </w:r>
            <w:r w:rsidRPr="00B72B78">
              <w:rPr>
                <w:rFonts w:ascii="Times New Roman" w:hAnsi="Times New Roman" w:cs="Times New Roman"/>
                <w:sz w:val="24"/>
                <w:szCs w:val="24"/>
                <w:lang w:val="ro-RO"/>
              </w:rPr>
              <w:t>reşterea</w:t>
            </w:r>
            <w:r w:rsidRPr="00B72B78">
              <w:rPr>
                <w:rFonts w:ascii="Times New Roman" w:hAnsi="Times New Roman" w:cs="Times New Roman"/>
                <w:b/>
                <w:sz w:val="24"/>
                <w:szCs w:val="24"/>
                <w:lang w:val="ro-RO"/>
              </w:rPr>
              <w:t xml:space="preserve"> </w:t>
            </w:r>
            <w:r w:rsidRPr="00B72B78">
              <w:rPr>
                <w:rFonts w:ascii="Times New Roman" w:hAnsi="Times New Roman" w:cs="Times New Roman"/>
                <w:sz w:val="24"/>
                <w:szCs w:val="24"/>
                <w:lang w:val="ro-RO"/>
              </w:rPr>
              <w:t>prestigiului şcolilor şi a respectului comunităţii faţă de dascăli</w:t>
            </w:r>
          </w:p>
          <w:p w14:paraId="02480EAC" w14:textId="77777777" w:rsidR="00FC0A7E" w:rsidRPr="00B72B78" w:rsidRDefault="00FC0A7E" w:rsidP="00B72B78">
            <w:pPr>
              <w:spacing w:after="0" w:line="276" w:lineRule="auto"/>
              <w:rPr>
                <w:rFonts w:ascii="Times New Roman" w:hAnsi="Times New Roman" w:cs="Times New Roman"/>
                <w:sz w:val="24"/>
                <w:szCs w:val="24"/>
                <w:lang w:val="ro-RO"/>
              </w:rPr>
            </w:pPr>
          </w:p>
        </w:tc>
      </w:tr>
      <w:tr w:rsidR="00FC0A7E" w:rsidRPr="008A21FA" w14:paraId="03F027B6" w14:textId="77777777" w:rsidTr="005055E6">
        <w:tc>
          <w:tcPr>
            <w:tcW w:w="2159" w:type="dxa"/>
          </w:tcPr>
          <w:p w14:paraId="1ED0CD9C" w14:textId="582ED4FE" w:rsidR="00FC0A7E" w:rsidRPr="00B72B78" w:rsidRDefault="00FC0A7E" w:rsidP="00B72B78">
            <w:pPr>
              <w:spacing w:after="0" w:line="276" w:lineRule="auto"/>
              <w:rPr>
                <w:rFonts w:ascii="Times New Roman" w:hAnsi="Times New Roman" w:cs="Times New Roman"/>
                <w:b/>
                <w:sz w:val="24"/>
                <w:szCs w:val="24"/>
                <w:lang w:val="ro-RO"/>
              </w:rPr>
            </w:pPr>
            <w:r w:rsidRPr="00B72B78">
              <w:rPr>
                <w:rFonts w:ascii="Times New Roman" w:hAnsi="Times New Roman" w:cs="Times New Roman"/>
                <w:b/>
                <w:sz w:val="24"/>
                <w:szCs w:val="24"/>
                <w:lang w:val="ro-RO"/>
              </w:rPr>
              <w:t xml:space="preserve">II. </w:t>
            </w:r>
            <w:r w:rsidR="00B72B78" w:rsidRPr="00B72B78">
              <w:rPr>
                <w:rFonts w:ascii="Times New Roman" w:hAnsi="Times New Roman" w:cs="Times New Roman"/>
                <w:b/>
                <w:bCs/>
                <w:sz w:val="24"/>
                <w:szCs w:val="24"/>
                <w:lang w:val="ro-RO"/>
              </w:rPr>
              <w:t>Creșterea calității procesului instructiv-educativ prin asigurarea participării cadrelor didactice la activități de formare și perfecționare continuă</w:t>
            </w:r>
          </w:p>
        </w:tc>
        <w:tc>
          <w:tcPr>
            <w:tcW w:w="2876" w:type="dxa"/>
            <w:gridSpan w:val="2"/>
          </w:tcPr>
          <w:p w14:paraId="4B6CA4C0" w14:textId="77777777" w:rsidR="00FC0A7E" w:rsidRPr="001A7D3B" w:rsidRDefault="00FC0A7E" w:rsidP="00B72B78">
            <w:pPr>
              <w:spacing w:after="0" w:line="276" w:lineRule="auto"/>
              <w:rPr>
                <w:rFonts w:ascii="Times New Roman" w:hAnsi="Times New Roman" w:cs="Times New Roman"/>
                <w:bCs/>
                <w:sz w:val="24"/>
                <w:szCs w:val="24"/>
                <w:lang w:val="ro-RO"/>
              </w:rPr>
            </w:pPr>
            <w:r w:rsidRPr="001A7D3B">
              <w:rPr>
                <w:rFonts w:ascii="Times New Roman" w:hAnsi="Times New Roman" w:cs="Times New Roman"/>
                <w:bCs/>
                <w:sz w:val="24"/>
                <w:szCs w:val="24"/>
                <w:lang w:val="ro-RO"/>
              </w:rPr>
              <w:t>Cunoasterea programelor de formare/dezvoltare profesionala si existenta unor baze de date cu aceste informatii la nivelul unitatii</w:t>
            </w:r>
          </w:p>
          <w:p w14:paraId="21F933BE" w14:textId="77777777" w:rsidR="00FC0A7E" w:rsidRPr="001A7D3B" w:rsidRDefault="00FC0A7E" w:rsidP="00B72B78">
            <w:pPr>
              <w:spacing w:after="0" w:line="276" w:lineRule="auto"/>
              <w:rPr>
                <w:rFonts w:ascii="Times New Roman" w:hAnsi="Times New Roman" w:cs="Times New Roman"/>
                <w:bCs/>
                <w:sz w:val="24"/>
                <w:szCs w:val="24"/>
                <w:lang w:val="ro-RO"/>
              </w:rPr>
            </w:pPr>
            <w:r w:rsidRPr="001A7D3B">
              <w:rPr>
                <w:rFonts w:ascii="Times New Roman" w:hAnsi="Times New Roman" w:cs="Times New Roman"/>
                <w:bCs/>
                <w:sz w:val="24"/>
                <w:szCs w:val="24"/>
                <w:lang w:val="ro-RO"/>
              </w:rPr>
              <w:t>Elaborarea unor strategii privind imbunatatirea calitatii si eficientei sistemelor de educatie si de formare profesionala</w:t>
            </w:r>
          </w:p>
          <w:p w14:paraId="7042B944" w14:textId="77777777" w:rsidR="00FC0A7E" w:rsidRPr="001A7D3B" w:rsidRDefault="00FC0A7E" w:rsidP="00B72B78">
            <w:pPr>
              <w:spacing w:after="0" w:line="276" w:lineRule="auto"/>
              <w:rPr>
                <w:rFonts w:ascii="Times New Roman" w:hAnsi="Times New Roman" w:cs="Times New Roman"/>
                <w:bCs/>
                <w:sz w:val="24"/>
                <w:szCs w:val="24"/>
                <w:lang w:val="ro-RO"/>
              </w:rPr>
            </w:pPr>
            <w:r w:rsidRPr="001A7D3B">
              <w:rPr>
                <w:rFonts w:ascii="Times New Roman" w:hAnsi="Times New Roman" w:cs="Times New Roman"/>
                <w:bCs/>
                <w:sz w:val="24"/>
                <w:szCs w:val="24"/>
                <w:lang w:val="ro-RO"/>
              </w:rPr>
              <w:lastRenderedPageBreak/>
              <w:t>Existenta cursurilor acreditate de formare profesionala</w:t>
            </w:r>
          </w:p>
        </w:tc>
        <w:tc>
          <w:tcPr>
            <w:tcW w:w="2700" w:type="dxa"/>
          </w:tcPr>
          <w:p w14:paraId="4ACA5D37" w14:textId="77777777" w:rsidR="00FC0A7E" w:rsidRPr="001A7D3B" w:rsidRDefault="00FC0A7E" w:rsidP="00B72B78">
            <w:pPr>
              <w:spacing w:after="0" w:line="276" w:lineRule="auto"/>
              <w:rPr>
                <w:rFonts w:ascii="Times New Roman" w:hAnsi="Times New Roman" w:cs="Times New Roman"/>
                <w:bCs/>
                <w:sz w:val="24"/>
                <w:szCs w:val="24"/>
                <w:lang w:val="ro-RO"/>
              </w:rPr>
            </w:pPr>
            <w:r w:rsidRPr="001A7D3B">
              <w:rPr>
                <w:rFonts w:ascii="Times New Roman" w:hAnsi="Times New Roman" w:cs="Times New Roman"/>
                <w:bCs/>
                <w:sz w:val="24"/>
                <w:szCs w:val="24"/>
                <w:lang w:val="ro-RO"/>
              </w:rPr>
              <w:lastRenderedPageBreak/>
              <w:t>Achiziţionarea unor materiale didactice şi echipamente sportive, elemente de recuzită pentru serbările şcolare, birotică astfel incat sa se poata asigura un drum usor spre o educatie de calitate</w:t>
            </w:r>
          </w:p>
          <w:p w14:paraId="5066D607" w14:textId="77777777" w:rsidR="00FC0A7E" w:rsidRPr="001A7D3B" w:rsidRDefault="00FC0A7E" w:rsidP="00B72B78">
            <w:pPr>
              <w:spacing w:after="0" w:line="276" w:lineRule="auto"/>
              <w:rPr>
                <w:rFonts w:ascii="Times New Roman" w:hAnsi="Times New Roman" w:cs="Times New Roman"/>
                <w:bCs/>
                <w:sz w:val="24"/>
                <w:szCs w:val="24"/>
                <w:lang w:val="ro-RO"/>
              </w:rPr>
            </w:pPr>
            <w:r w:rsidRPr="001A7D3B">
              <w:rPr>
                <w:rFonts w:ascii="Times New Roman" w:hAnsi="Times New Roman" w:cs="Times New Roman"/>
                <w:bCs/>
                <w:sz w:val="24"/>
                <w:szCs w:val="24"/>
                <w:lang w:val="ro-RO"/>
              </w:rPr>
              <w:lastRenderedPageBreak/>
              <w:t>Atragerea de sponsorizări pentru premierea elevilor</w:t>
            </w:r>
          </w:p>
          <w:p w14:paraId="142DBC96" w14:textId="77777777" w:rsidR="00FC0A7E" w:rsidRPr="001A7D3B" w:rsidRDefault="00FC0A7E" w:rsidP="00B72B78">
            <w:pPr>
              <w:spacing w:after="0" w:line="276" w:lineRule="auto"/>
              <w:rPr>
                <w:rFonts w:ascii="Times New Roman" w:hAnsi="Times New Roman" w:cs="Times New Roman"/>
                <w:bCs/>
                <w:sz w:val="24"/>
                <w:szCs w:val="24"/>
                <w:lang w:val="ro-RO"/>
              </w:rPr>
            </w:pPr>
          </w:p>
        </w:tc>
        <w:tc>
          <w:tcPr>
            <w:tcW w:w="3060" w:type="dxa"/>
          </w:tcPr>
          <w:p w14:paraId="39A88B80" w14:textId="77777777" w:rsidR="00FC0A7E" w:rsidRPr="001A7D3B" w:rsidRDefault="00FC0A7E" w:rsidP="00B72B78">
            <w:pPr>
              <w:spacing w:after="0" w:line="276" w:lineRule="auto"/>
              <w:rPr>
                <w:rFonts w:ascii="Times New Roman" w:hAnsi="Times New Roman" w:cs="Times New Roman"/>
                <w:bCs/>
                <w:sz w:val="24"/>
                <w:szCs w:val="24"/>
                <w:lang w:val="ro-RO"/>
              </w:rPr>
            </w:pPr>
            <w:r w:rsidRPr="001A7D3B">
              <w:rPr>
                <w:rFonts w:ascii="Times New Roman" w:hAnsi="Times New Roman" w:cs="Times New Roman"/>
                <w:bCs/>
                <w:sz w:val="24"/>
                <w:szCs w:val="24"/>
                <w:lang w:val="ro-RO"/>
              </w:rPr>
              <w:lastRenderedPageBreak/>
              <w:t>Implicarea cadrelor didactice, a parintilor şi a comunităţii in derularea unor activitati extraşcolare si extracurriculare.</w:t>
            </w:r>
          </w:p>
          <w:p w14:paraId="3AE16F72" w14:textId="4172286A" w:rsidR="001A7D3B" w:rsidRDefault="00FC0A7E" w:rsidP="00B72B78">
            <w:pPr>
              <w:spacing w:after="0" w:line="276" w:lineRule="auto"/>
              <w:rPr>
                <w:rFonts w:ascii="Times New Roman" w:hAnsi="Times New Roman" w:cs="Times New Roman"/>
                <w:bCs/>
                <w:sz w:val="24"/>
                <w:szCs w:val="24"/>
                <w:lang w:val="ro-RO"/>
              </w:rPr>
            </w:pPr>
            <w:r w:rsidRPr="001A7D3B">
              <w:rPr>
                <w:rFonts w:ascii="Times New Roman" w:hAnsi="Times New Roman" w:cs="Times New Roman"/>
                <w:bCs/>
                <w:sz w:val="24"/>
                <w:szCs w:val="24"/>
                <w:lang w:val="ro-RO"/>
              </w:rPr>
              <w:t xml:space="preserve">Antrenarea, implicarea si sustinerea  cadrelor didactice </w:t>
            </w:r>
            <w:r w:rsidR="001A7D3B">
              <w:rPr>
                <w:rFonts w:ascii="Times New Roman" w:hAnsi="Times New Roman" w:cs="Times New Roman"/>
                <w:bCs/>
                <w:sz w:val="24"/>
                <w:szCs w:val="24"/>
                <w:lang w:val="ro-RO"/>
              </w:rPr>
              <w:t xml:space="preserve">pentru </w:t>
            </w:r>
            <w:r w:rsidRPr="001A7D3B">
              <w:rPr>
                <w:rFonts w:ascii="Times New Roman" w:hAnsi="Times New Roman" w:cs="Times New Roman"/>
                <w:bCs/>
                <w:sz w:val="24"/>
                <w:szCs w:val="24"/>
                <w:lang w:val="ro-RO"/>
              </w:rPr>
              <w:t xml:space="preserve">a participa </w:t>
            </w:r>
            <w:r w:rsidR="001A7D3B">
              <w:rPr>
                <w:rFonts w:ascii="Times New Roman" w:hAnsi="Times New Roman" w:cs="Times New Roman"/>
                <w:bCs/>
                <w:sz w:val="24"/>
                <w:szCs w:val="24"/>
                <w:lang w:val="ro-RO"/>
              </w:rPr>
              <w:t>la</w:t>
            </w:r>
            <w:r w:rsidRPr="001A7D3B">
              <w:rPr>
                <w:rFonts w:ascii="Times New Roman" w:hAnsi="Times New Roman" w:cs="Times New Roman"/>
                <w:bCs/>
                <w:sz w:val="24"/>
                <w:szCs w:val="24"/>
                <w:lang w:val="ro-RO"/>
              </w:rPr>
              <w:t xml:space="preserve"> activitati de formare si perfectionare continua atat in folosul </w:t>
            </w:r>
            <w:r w:rsidRPr="001A7D3B">
              <w:rPr>
                <w:rFonts w:ascii="Times New Roman" w:hAnsi="Times New Roman" w:cs="Times New Roman"/>
                <w:bCs/>
                <w:sz w:val="24"/>
                <w:szCs w:val="24"/>
                <w:lang w:val="ro-RO"/>
              </w:rPr>
              <w:lastRenderedPageBreak/>
              <w:t xml:space="preserve">propriu cat si in cel al institutiei. </w:t>
            </w:r>
          </w:p>
          <w:p w14:paraId="11FC9282" w14:textId="208574E0" w:rsidR="00FC0A7E" w:rsidRPr="001A7D3B" w:rsidRDefault="00FC0A7E" w:rsidP="00B72B78">
            <w:pPr>
              <w:spacing w:after="0" w:line="276" w:lineRule="auto"/>
              <w:rPr>
                <w:rFonts w:ascii="Times New Roman" w:hAnsi="Times New Roman" w:cs="Times New Roman"/>
                <w:bCs/>
                <w:sz w:val="24"/>
                <w:szCs w:val="24"/>
                <w:lang w:val="ro-RO"/>
              </w:rPr>
            </w:pPr>
            <w:r w:rsidRPr="001A7D3B">
              <w:rPr>
                <w:rFonts w:ascii="Times New Roman" w:hAnsi="Times New Roman" w:cs="Times New Roman"/>
                <w:bCs/>
                <w:sz w:val="24"/>
                <w:szCs w:val="24"/>
                <w:lang w:val="ro-RO"/>
              </w:rPr>
              <w:t>Stimularea participării la olimpiade, concursuri şcolare pe discipline de învăţământ.</w:t>
            </w:r>
          </w:p>
        </w:tc>
        <w:tc>
          <w:tcPr>
            <w:tcW w:w="2880" w:type="dxa"/>
          </w:tcPr>
          <w:p w14:paraId="218D3303" w14:textId="77777777" w:rsidR="00FC0A7E" w:rsidRPr="001A7D3B" w:rsidRDefault="00FC0A7E" w:rsidP="00B72B78">
            <w:pPr>
              <w:spacing w:after="0" w:line="276" w:lineRule="auto"/>
              <w:rPr>
                <w:rFonts w:ascii="Times New Roman" w:hAnsi="Times New Roman" w:cs="Times New Roman"/>
                <w:bCs/>
                <w:sz w:val="24"/>
                <w:szCs w:val="24"/>
                <w:lang w:val="ro-RO"/>
              </w:rPr>
            </w:pPr>
            <w:r w:rsidRPr="001A7D3B">
              <w:rPr>
                <w:rFonts w:ascii="Times New Roman" w:hAnsi="Times New Roman" w:cs="Times New Roman"/>
                <w:bCs/>
                <w:sz w:val="24"/>
                <w:szCs w:val="24"/>
                <w:lang w:val="ro-RO"/>
              </w:rPr>
              <w:lastRenderedPageBreak/>
              <w:t>Implicarea şcolilor în proiecte educaţionale de finanţare şi colaborare</w:t>
            </w:r>
          </w:p>
          <w:p w14:paraId="40EAACE4" w14:textId="77777777" w:rsidR="00FC0A7E" w:rsidRPr="001A7D3B" w:rsidRDefault="00FC0A7E" w:rsidP="00B72B78">
            <w:pPr>
              <w:spacing w:after="0" w:line="276" w:lineRule="auto"/>
              <w:rPr>
                <w:rFonts w:ascii="Times New Roman" w:hAnsi="Times New Roman" w:cs="Times New Roman"/>
                <w:bCs/>
                <w:sz w:val="24"/>
                <w:szCs w:val="24"/>
                <w:lang w:val="ro-RO"/>
              </w:rPr>
            </w:pPr>
            <w:r w:rsidRPr="001A7D3B">
              <w:rPr>
                <w:rFonts w:ascii="Times New Roman" w:hAnsi="Times New Roman" w:cs="Times New Roman"/>
                <w:bCs/>
                <w:sz w:val="24"/>
                <w:szCs w:val="24"/>
                <w:lang w:val="ro-RO"/>
              </w:rPr>
              <w:t>Derularea unor activităţi la nivel de comună in parteneriat cu primaria, politia, biserica, dispensarul medical si alte institutii din comuna</w:t>
            </w:r>
          </w:p>
          <w:p w14:paraId="05F78684" w14:textId="77777777" w:rsidR="00FC0A7E" w:rsidRPr="001A7D3B" w:rsidRDefault="00FC0A7E" w:rsidP="00B72B78">
            <w:pPr>
              <w:spacing w:after="0" w:line="276" w:lineRule="auto"/>
              <w:rPr>
                <w:rFonts w:ascii="Times New Roman" w:hAnsi="Times New Roman" w:cs="Times New Roman"/>
                <w:bCs/>
                <w:sz w:val="24"/>
                <w:szCs w:val="24"/>
                <w:lang w:val="ro-RO"/>
              </w:rPr>
            </w:pPr>
          </w:p>
        </w:tc>
      </w:tr>
      <w:tr w:rsidR="00FC0A7E" w:rsidRPr="008A21FA" w14:paraId="6740E3AD" w14:textId="77777777" w:rsidTr="005055E6">
        <w:tc>
          <w:tcPr>
            <w:tcW w:w="2159" w:type="dxa"/>
          </w:tcPr>
          <w:p w14:paraId="2F30159C" w14:textId="7E6D39DF" w:rsidR="00FC0A7E" w:rsidRPr="00B72B78" w:rsidRDefault="00FC0A7E" w:rsidP="00B72B78">
            <w:pPr>
              <w:spacing w:after="0" w:line="276" w:lineRule="auto"/>
              <w:rPr>
                <w:rFonts w:ascii="Times New Roman" w:hAnsi="Times New Roman" w:cs="Times New Roman"/>
                <w:b/>
                <w:sz w:val="24"/>
                <w:szCs w:val="24"/>
                <w:lang w:val="ro-RO"/>
              </w:rPr>
            </w:pPr>
            <w:r w:rsidRPr="00B72B78">
              <w:rPr>
                <w:rFonts w:ascii="Times New Roman" w:hAnsi="Times New Roman" w:cs="Times New Roman"/>
                <w:b/>
                <w:sz w:val="24"/>
                <w:szCs w:val="24"/>
                <w:lang w:val="ro-RO"/>
              </w:rPr>
              <w:t xml:space="preserve">III. </w:t>
            </w:r>
            <w:r w:rsidR="00B72B78">
              <w:rPr>
                <w:rFonts w:ascii="Times New Roman" w:hAnsi="Times New Roman" w:cs="Times New Roman"/>
                <w:b/>
                <w:bCs/>
                <w:sz w:val="24"/>
                <w:szCs w:val="24"/>
                <w:lang w:val="ro-RO"/>
              </w:rPr>
              <w:t>Abordarea</w:t>
            </w:r>
            <w:r w:rsidR="00B72B78" w:rsidRPr="006636F3">
              <w:rPr>
                <w:rFonts w:ascii="Times New Roman" w:hAnsi="Times New Roman" w:cs="Times New Roman"/>
                <w:b/>
                <w:bCs/>
                <w:sz w:val="24"/>
                <w:szCs w:val="24"/>
                <w:lang w:val="ro-RO"/>
              </w:rPr>
              <w:t xml:space="preserve"> eficientă a noilor tehnologii</w:t>
            </w:r>
            <w:r w:rsidR="00B72B78">
              <w:rPr>
                <w:rFonts w:ascii="Times New Roman" w:hAnsi="Times New Roman" w:cs="Times New Roman"/>
                <w:b/>
                <w:bCs/>
                <w:sz w:val="24"/>
                <w:szCs w:val="24"/>
                <w:lang w:val="ro-RO"/>
              </w:rPr>
              <w:t xml:space="preserve"> în scopul i</w:t>
            </w:r>
            <w:r w:rsidR="00B72B78" w:rsidRPr="006636F3">
              <w:rPr>
                <w:rFonts w:ascii="Times New Roman" w:hAnsi="Times New Roman" w:cs="Times New Roman"/>
                <w:b/>
                <w:bCs/>
                <w:sz w:val="24"/>
                <w:szCs w:val="24"/>
                <w:lang w:val="ro-RO"/>
              </w:rPr>
              <w:t>nov</w:t>
            </w:r>
            <w:r w:rsidR="00B72B78">
              <w:rPr>
                <w:rFonts w:ascii="Times New Roman" w:hAnsi="Times New Roman" w:cs="Times New Roman"/>
                <w:b/>
                <w:bCs/>
                <w:sz w:val="24"/>
                <w:szCs w:val="24"/>
                <w:lang w:val="ro-RO"/>
              </w:rPr>
              <w:t>ării</w:t>
            </w:r>
            <w:r w:rsidR="00B72B78" w:rsidRPr="006636F3">
              <w:rPr>
                <w:rFonts w:ascii="Times New Roman" w:hAnsi="Times New Roman" w:cs="Times New Roman"/>
                <w:b/>
                <w:bCs/>
                <w:sz w:val="24"/>
                <w:szCs w:val="24"/>
                <w:lang w:val="ro-RO"/>
              </w:rPr>
              <w:t xml:space="preserve"> procesului de învățământ</w:t>
            </w:r>
          </w:p>
        </w:tc>
        <w:tc>
          <w:tcPr>
            <w:tcW w:w="2876" w:type="dxa"/>
            <w:gridSpan w:val="2"/>
          </w:tcPr>
          <w:p w14:paraId="275887D6" w14:textId="77777777" w:rsidR="00FC0A7E" w:rsidRDefault="00FC0A7E" w:rsidP="00B72B78">
            <w:pPr>
              <w:spacing w:after="0" w:line="276" w:lineRule="auto"/>
              <w:rPr>
                <w:rFonts w:ascii="Times New Roman" w:hAnsi="Times New Roman" w:cs="Times New Roman"/>
                <w:sz w:val="24"/>
                <w:szCs w:val="24"/>
                <w:lang w:val="ro-RO"/>
              </w:rPr>
            </w:pPr>
            <w:r w:rsidRPr="001A7D3B">
              <w:rPr>
                <w:rFonts w:ascii="Times New Roman" w:hAnsi="Times New Roman" w:cs="Times New Roman"/>
                <w:sz w:val="24"/>
                <w:szCs w:val="24"/>
                <w:lang w:val="ro-RO"/>
              </w:rPr>
              <w:t>Intocmirea la timp a tuturor documentelor de contabilitate, cunoasterea reala a situatiei materiale si financiare a scolii</w:t>
            </w:r>
          </w:p>
          <w:p w14:paraId="62B9C6C1" w14:textId="5CDE2669" w:rsidR="00290B5E" w:rsidRPr="001A7D3B" w:rsidRDefault="00290B5E" w:rsidP="00B72B78">
            <w:p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Utilizarea eficientă a mijloacelor tehnologice moderne în predarea față-în față cât și online</w:t>
            </w:r>
          </w:p>
        </w:tc>
        <w:tc>
          <w:tcPr>
            <w:tcW w:w="2700" w:type="dxa"/>
          </w:tcPr>
          <w:p w14:paraId="0C0AC617" w14:textId="77777777" w:rsidR="00FC0A7E" w:rsidRPr="001A7D3B" w:rsidRDefault="00FC0A7E" w:rsidP="00B72B78">
            <w:pPr>
              <w:spacing w:after="0" w:line="276" w:lineRule="auto"/>
              <w:rPr>
                <w:rFonts w:ascii="Times New Roman" w:hAnsi="Times New Roman" w:cs="Times New Roman"/>
                <w:sz w:val="24"/>
                <w:szCs w:val="24"/>
                <w:lang w:val="ro-RO"/>
              </w:rPr>
            </w:pPr>
            <w:r w:rsidRPr="001A7D3B">
              <w:rPr>
                <w:rFonts w:ascii="Times New Roman" w:hAnsi="Times New Roman" w:cs="Times New Roman"/>
                <w:sz w:val="24"/>
                <w:szCs w:val="24"/>
                <w:lang w:val="ro-RO"/>
              </w:rPr>
              <w:t>Atragerea de fonduri de la bugetul local si din sponsorizari</w:t>
            </w:r>
          </w:p>
          <w:p w14:paraId="76B314FD" w14:textId="1FCEDDD9" w:rsidR="00FC0A7E" w:rsidRPr="001A7D3B" w:rsidRDefault="00FC0A7E" w:rsidP="00B72B78">
            <w:pPr>
              <w:spacing w:after="0" w:line="276" w:lineRule="auto"/>
              <w:rPr>
                <w:rFonts w:ascii="Times New Roman" w:hAnsi="Times New Roman" w:cs="Times New Roman"/>
                <w:sz w:val="24"/>
                <w:szCs w:val="24"/>
                <w:lang w:val="ro-RO"/>
              </w:rPr>
            </w:pPr>
            <w:r w:rsidRPr="001A7D3B">
              <w:rPr>
                <w:rFonts w:ascii="Times New Roman" w:hAnsi="Times New Roman" w:cs="Times New Roman"/>
                <w:sz w:val="24"/>
                <w:szCs w:val="24"/>
                <w:lang w:val="ro-RO"/>
              </w:rPr>
              <w:t>Dotarea cu mijloace si materiale didactice a scolii, cu mobilier nou.</w:t>
            </w:r>
          </w:p>
          <w:p w14:paraId="4F39306F" w14:textId="2639C482" w:rsidR="00FC0A7E" w:rsidRPr="001A7D3B" w:rsidRDefault="00513DC2" w:rsidP="00B72B78">
            <w:p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Modernizarea</w:t>
            </w:r>
            <w:r w:rsidR="00EF1575">
              <w:rPr>
                <w:rFonts w:ascii="Times New Roman" w:hAnsi="Times New Roman" w:cs="Times New Roman"/>
                <w:sz w:val="24"/>
                <w:szCs w:val="24"/>
                <w:lang w:val="ro-RO"/>
              </w:rPr>
              <w:t xml:space="preserve"> </w:t>
            </w:r>
            <w:r w:rsidR="00FC0A7E" w:rsidRPr="001A7D3B">
              <w:rPr>
                <w:rFonts w:ascii="Times New Roman" w:hAnsi="Times New Roman" w:cs="Times New Roman"/>
                <w:sz w:val="24"/>
                <w:szCs w:val="24"/>
                <w:lang w:val="ro-RO"/>
              </w:rPr>
              <w:t>locurilor de joaca</w:t>
            </w:r>
            <w:r w:rsidR="00EF1575">
              <w:rPr>
                <w:rFonts w:ascii="Times New Roman" w:hAnsi="Times New Roman" w:cs="Times New Roman"/>
                <w:sz w:val="24"/>
                <w:szCs w:val="24"/>
                <w:lang w:val="ro-RO"/>
              </w:rPr>
              <w:t xml:space="preserve"> cu noile tehnologii</w:t>
            </w:r>
          </w:p>
        </w:tc>
        <w:tc>
          <w:tcPr>
            <w:tcW w:w="3060" w:type="dxa"/>
          </w:tcPr>
          <w:p w14:paraId="6003FC59" w14:textId="77777777" w:rsidR="00FC0A7E" w:rsidRPr="001A7D3B" w:rsidRDefault="00FC0A7E" w:rsidP="00B72B78">
            <w:pPr>
              <w:spacing w:after="0" w:line="276" w:lineRule="auto"/>
              <w:rPr>
                <w:rFonts w:ascii="Times New Roman" w:hAnsi="Times New Roman" w:cs="Times New Roman"/>
                <w:sz w:val="24"/>
                <w:szCs w:val="24"/>
                <w:lang w:val="ro-RO"/>
              </w:rPr>
            </w:pPr>
            <w:r w:rsidRPr="001A7D3B">
              <w:rPr>
                <w:rFonts w:ascii="Times New Roman" w:hAnsi="Times New Roman" w:cs="Times New Roman"/>
                <w:sz w:val="24"/>
                <w:szCs w:val="24"/>
                <w:lang w:val="ro-RO"/>
              </w:rPr>
              <w:t>Organizarea unor echipe, comisii responsabile cu obtinerea de finantari externe</w:t>
            </w:r>
          </w:p>
          <w:p w14:paraId="13F4BD00" w14:textId="1BC32433" w:rsidR="00FC0A7E" w:rsidRPr="001A7D3B" w:rsidRDefault="00FC0A7E" w:rsidP="00B72B78">
            <w:pPr>
              <w:spacing w:after="0" w:line="276" w:lineRule="auto"/>
              <w:rPr>
                <w:rFonts w:ascii="Times New Roman" w:hAnsi="Times New Roman" w:cs="Times New Roman"/>
                <w:sz w:val="24"/>
                <w:szCs w:val="24"/>
                <w:lang w:val="ro-RO"/>
              </w:rPr>
            </w:pPr>
            <w:r w:rsidRPr="001A7D3B">
              <w:rPr>
                <w:rFonts w:ascii="Times New Roman" w:hAnsi="Times New Roman" w:cs="Times New Roman"/>
                <w:sz w:val="24"/>
                <w:szCs w:val="24"/>
                <w:lang w:val="ro-RO"/>
              </w:rPr>
              <w:t>Informarea corecta si</w:t>
            </w:r>
            <w:r w:rsidR="00513DC2">
              <w:rPr>
                <w:rFonts w:ascii="Times New Roman" w:hAnsi="Times New Roman" w:cs="Times New Roman"/>
                <w:sz w:val="24"/>
                <w:szCs w:val="24"/>
                <w:lang w:val="ro-RO"/>
              </w:rPr>
              <w:t xml:space="preserve"> </w:t>
            </w:r>
            <w:r w:rsidRPr="001A7D3B">
              <w:rPr>
                <w:rFonts w:ascii="Times New Roman" w:hAnsi="Times New Roman" w:cs="Times New Roman"/>
                <w:sz w:val="24"/>
                <w:szCs w:val="24"/>
                <w:lang w:val="ro-RO"/>
              </w:rPr>
              <w:t>completa a tuturor</w:t>
            </w:r>
            <w:r w:rsidR="00513DC2">
              <w:rPr>
                <w:rFonts w:ascii="Times New Roman" w:hAnsi="Times New Roman" w:cs="Times New Roman"/>
                <w:sz w:val="24"/>
                <w:szCs w:val="24"/>
                <w:lang w:val="ro-RO"/>
              </w:rPr>
              <w:t xml:space="preserve"> </w:t>
            </w:r>
            <w:r w:rsidRPr="001A7D3B">
              <w:rPr>
                <w:rFonts w:ascii="Times New Roman" w:hAnsi="Times New Roman" w:cs="Times New Roman"/>
                <w:sz w:val="24"/>
                <w:szCs w:val="24"/>
                <w:lang w:val="ro-RO"/>
              </w:rPr>
              <w:t>,,actorilor” si motivarea/</w:t>
            </w:r>
            <w:r w:rsidR="00513DC2">
              <w:rPr>
                <w:rFonts w:ascii="Times New Roman" w:hAnsi="Times New Roman" w:cs="Times New Roman"/>
                <w:sz w:val="24"/>
                <w:szCs w:val="24"/>
                <w:lang w:val="ro-RO"/>
              </w:rPr>
              <w:t xml:space="preserve"> </w:t>
            </w:r>
            <w:r w:rsidRPr="001A7D3B">
              <w:rPr>
                <w:rFonts w:ascii="Times New Roman" w:hAnsi="Times New Roman" w:cs="Times New Roman"/>
                <w:sz w:val="24"/>
                <w:szCs w:val="24"/>
                <w:lang w:val="ro-RO"/>
              </w:rPr>
              <w:t>mobilizarea acestora pentru dezvoltarea, modernizarea si dotarea spatiilor de scolarizare</w:t>
            </w:r>
          </w:p>
          <w:p w14:paraId="2F03543C" w14:textId="77777777" w:rsidR="00FC0A7E" w:rsidRPr="001A7D3B" w:rsidRDefault="00FC0A7E" w:rsidP="00B72B78">
            <w:pPr>
              <w:spacing w:after="0" w:line="276" w:lineRule="auto"/>
              <w:rPr>
                <w:rFonts w:ascii="Times New Roman" w:hAnsi="Times New Roman" w:cs="Times New Roman"/>
                <w:sz w:val="24"/>
                <w:szCs w:val="24"/>
                <w:lang w:val="ro-RO"/>
              </w:rPr>
            </w:pPr>
          </w:p>
        </w:tc>
        <w:tc>
          <w:tcPr>
            <w:tcW w:w="2880" w:type="dxa"/>
          </w:tcPr>
          <w:p w14:paraId="2DC35438" w14:textId="77777777" w:rsidR="00FC0A7E" w:rsidRPr="001A7D3B" w:rsidRDefault="00FC0A7E" w:rsidP="00B72B78">
            <w:pPr>
              <w:spacing w:after="0" w:line="276" w:lineRule="auto"/>
              <w:rPr>
                <w:rFonts w:ascii="Times New Roman" w:hAnsi="Times New Roman" w:cs="Times New Roman"/>
                <w:sz w:val="24"/>
                <w:szCs w:val="24"/>
                <w:lang w:val="ro-RO"/>
              </w:rPr>
            </w:pPr>
            <w:r w:rsidRPr="001A7D3B">
              <w:rPr>
                <w:rFonts w:ascii="Times New Roman" w:hAnsi="Times New Roman" w:cs="Times New Roman"/>
                <w:sz w:val="24"/>
                <w:szCs w:val="24"/>
                <w:lang w:val="ro-RO"/>
              </w:rPr>
              <w:t>Colaborarea cu instituţiile administraţiei locale si cu toti cei implicati in activitatile scolii cu scopul promovarii unui invatamant modern de calitate si mai ales in vederea asigurarii unui climat favorabil astfel incat copiii sa vina cu placere la scoala</w:t>
            </w:r>
          </w:p>
          <w:p w14:paraId="3982BAB1" w14:textId="77777777" w:rsidR="00FC0A7E" w:rsidRPr="001A7D3B" w:rsidRDefault="00FC0A7E" w:rsidP="00B72B78">
            <w:pPr>
              <w:spacing w:after="0" w:line="276" w:lineRule="auto"/>
              <w:rPr>
                <w:rFonts w:ascii="Times New Roman" w:hAnsi="Times New Roman" w:cs="Times New Roman"/>
                <w:sz w:val="24"/>
                <w:szCs w:val="24"/>
                <w:lang w:val="ro-RO"/>
              </w:rPr>
            </w:pPr>
            <w:r w:rsidRPr="001A7D3B">
              <w:rPr>
                <w:rFonts w:ascii="Times New Roman" w:hAnsi="Times New Roman" w:cs="Times New Roman"/>
                <w:sz w:val="24"/>
                <w:szCs w:val="24"/>
                <w:lang w:val="ro-RO"/>
              </w:rPr>
              <w:t>Stabilirea de relatii contractuale cu finantatori si executanti</w:t>
            </w:r>
          </w:p>
        </w:tc>
      </w:tr>
      <w:tr w:rsidR="00FC0A7E" w:rsidRPr="008A21FA" w14:paraId="36BCAAB8" w14:textId="77777777" w:rsidTr="005055E6">
        <w:tc>
          <w:tcPr>
            <w:tcW w:w="2159" w:type="dxa"/>
          </w:tcPr>
          <w:p w14:paraId="3F6B59B6" w14:textId="60813ABF" w:rsidR="00FC0A7E" w:rsidRPr="00B72B78" w:rsidRDefault="00FC0A7E" w:rsidP="00B72B78">
            <w:pPr>
              <w:spacing w:after="0" w:line="276" w:lineRule="auto"/>
              <w:rPr>
                <w:rFonts w:ascii="Times New Roman" w:hAnsi="Times New Roman" w:cs="Times New Roman"/>
                <w:b/>
                <w:sz w:val="24"/>
                <w:szCs w:val="24"/>
                <w:lang w:val="ro-RO"/>
              </w:rPr>
            </w:pPr>
            <w:r w:rsidRPr="00B72B78">
              <w:rPr>
                <w:rFonts w:ascii="Times New Roman" w:hAnsi="Times New Roman" w:cs="Times New Roman"/>
                <w:b/>
                <w:sz w:val="24"/>
                <w:szCs w:val="24"/>
                <w:lang w:val="ro-RO"/>
              </w:rPr>
              <w:t>IV.</w:t>
            </w:r>
            <w:r w:rsidR="00B72B78">
              <w:rPr>
                <w:rFonts w:ascii="Times New Roman" w:hAnsi="Times New Roman" w:cs="Times New Roman"/>
                <w:b/>
                <w:bCs/>
                <w:sz w:val="24"/>
                <w:szCs w:val="24"/>
                <w:lang w:val="ro-RO"/>
              </w:rPr>
              <w:t xml:space="preserve"> P</w:t>
            </w:r>
            <w:r w:rsidR="00B72B78" w:rsidRPr="006636F3">
              <w:rPr>
                <w:rFonts w:ascii="Times New Roman" w:hAnsi="Times New Roman" w:cs="Times New Roman"/>
                <w:b/>
                <w:bCs/>
                <w:sz w:val="24"/>
                <w:szCs w:val="24"/>
                <w:lang w:val="ro-RO"/>
              </w:rPr>
              <w:t xml:space="preserve">romovarea principiilor unei școli incluzive și </w:t>
            </w:r>
            <w:r w:rsidR="00B72B78">
              <w:rPr>
                <w:rFonts w:ascii="Times New Roman" w:hAnsi="Times New Roman" w:cs="Times New Roman"/>
                <w:b/>
                <w:bCs/>
                <w:sz w:val="24"/>
                <w:szCs w:val="24"/>
                <w:lang w:val="ro-RO"/>
              </w:rPr>
              <w:t>c</w:t>
            </w:r>
            <w:r w:rsidR="00B72B78" w:rsidRPr="006636F3">
              <w:rPr>
                <w:rFonts w:ascii="Times New Roman" w:hAnsi="Times New Roman" w:cs="Times New Roman"/>
                <w:b/>
                <w:bCs/>
                <w:sz w:val="24"/>
                <w:szCs w:val="24"/>
                <w:lang w:val="ro-RO"/>
              </w:rPr>
              <w:t>rearea unui climat optim de siguranță fizică și psihică</w:t>
            </w:r>
            <w:r w:rsidR="00B72B78">
              <w:rPr>
                <w:rFonts w:ascii="Times New Roman" w:hAnsi="Times New Roman" w:cs="Times New Roman"/>
                <w:b/>
                <w:bCs/>
                <w:sz w:val="24"/>
                <w:szCs w:val="24"/>
                <w:lang w:val="ro-RO"/>
              </w:rPr>
              <w:t xml:space="preserve"> pentru toți participanții la actul educațional</w:t>
            </w:r>
          </w:p>
        </w:tc>
        <w:tc>
          <w:tcPr>
            <w:tcW w:w="2876" w:type="dxa"/>
            <w:gridSpan w:val="2"/>
          </w:tcPr>
          <w:p w14:paraId="145D6A3F" w14:textId="77777777" w:rsidR="00FC0A7E" w:rsidRPr="00BF45C8" w:rsidRDefault="00FC0A7E" w:rsidP="00B72B78">
            <w:pPr>
              <w:spacing w:after="0" w:line="276" w:lineRule="auto"/>
              <w:rPr>
                <w:rFonts w:ascii="Times New Roman" w:hAnsi="Times New Roman" w:cs="Times New Roman"/>
                <w:bCs/>
                <w:sz w:val="24"/>
                <w:szCs w:val="24"/>
                <w:lang w:val="ro-RO"/>
              </w:rPr>
            </w:pPr>
            <w:r w:rsidRPr="00BF45C8">
              <w:rPr>
                <w:rFonts w:ascii="Times New Roman" w:hAnsi="Times New Roman" w:cs="Times New Roman"/>
                <w:bCs/>
                <w:sz w:val="24"/>
                <w:szCs w:val="24"/>
                <w:lang w:val="ro-RO"/>
              </w:rPr>
              <w:t xml:space="preserve">Promovarea unei comunicări deschise şi responsabile in orice moment  între profesori şi elevi, a cunoasterii si valorizarii celuilalt, in vederea combaterii discriminarii si a reducerii violentei in scoala si familie. </w:t>
            </w:r>
          </w:p>
          <w:p w14:paraId="5EC19F2B" w14:textId="77777777" w:rsidR="00FC0A7E" w:rsidRPr="00BF45C8" w:rsidRDefault="00FC0A7E" w:rsidP="00B72B78">
            <w:pPr>
              <w:spacing w:after="0" w:line="276" w:lineRule="auto"/>
              <w:rPr>
                <w:rFonts w:ascii="Times New Roman" w:hAnsi="Times New Roman" w:cs="Times New Roman"/>
                <w:bCs/>
                <w:sz w:val="24"/>
                <w:szCs w:val="24"/>
                <w:lang w:val="ro-RO"/>
              </w:rPr>
            </w:pPr>
            <w:r w:rsidRPr="00BF45C8">
              <w:rPr>
                <w:rFonts w:ascii="Times New Roman" w:hAnsi="Times New Roman" w:cs="Times New Roman"/>
                <w:bCs/>
                <w:sz w:val="24"/>
                <w:szCs w:val="24"/>
                <w:lang w:val="ro-RO"/>
              </w:rPr>
              <w:t>Reactualizarea si respectarea ROI al unitatii mai ales in ceea ce priveste procedurile clare si stricte de sanctionare</w:t>
            </w:r>
          </w:p>
          <w:p w14:paraId="45041BDF" w14:textId="7D12375C" w:rsidR="00FC0A7E" w:rsidRPr="00BF45C8" w:rsidRDefault="00FC0A7E" w:rsidP="00B72B78">
            <w:pPr>
              <w:spacing w:after="0" w:line="276" w:lineRule="auto"/>
              <w:rPr>
                <w:rFonts w:ascii="Times New Roman" w:hAnsi="Times New Roman" w:cs="Times New Roman"/>
                <w:bCs/>
                <w:sz w:val="24"/>
                <w:szCs w:val="24"/>
                <w:lang w:val="ro-RO"/>
              </w:rPr>
            </w:pPr>
            <w:r w:rsidRPr="00BF45C8">
              <w:rPr>
                <w:rFonts w:ascii="Times New Roman" w:hAnsi="Times New Roman" w:cs="Times New Roman"/>
                <w:bCs/>
                <w:sz w:val="24"/>
                <w:szCs w:val="24"/>
                <w:lang w:val="ro-RO"/>
              </w:rPr>
              <w:lastRenderedPageBreak/>
              <w:t>Planificarea la orele de consiliere si orientare a unor teme actuale si de interes comun privind siguranta persoanei, sanatatea</w:t>
            </w:r>
            <w:r w:rsidR="00B05739">
              <w:rPr>
                <w:rFonts w:ascii="Times New Roman" w:hAnsi="Times New Roman" w:cs="Times New Roman"/>
                <w:bCs/>
                <w:sz w:val="24"/>
                <w:szCs w:val="24"/>
                <w:lang w:val="ro-RO"/>
              </w:rPr>
              <w:t xml:space="preserve">, acțiunile anti-bullying </w:t>
            </w:r>
            <w:r w:rsidRPr="00BF45C8">
              <w:rPr>
                <w:rFonts w:ascii="Times New Roman" w:hAnsi="Times New Roman" w:cs="Times New Roman"/>
                <w:bCs/>
                <w:sz w:val="24"/>
                <w:szCs w:val="24"/>
                <w:lang w:val="ro-RO"/>
              </w:rPr>
              <w:t>etc</w:t>
            </w:r>
          </w:p>
        </w:tc>
        <w:tc>
          <w:tcPr>
            <w:tcW w:w="2700" w:type="dxa"/>
          </w:tcPr>
          <w:p w14:paraId="49AE1F64" w14:textId="78E7704A" w:rsidR="00FC0A7E" w:rsidRPr="00BF45C8" w:rsidRDefault="00FC0A7E" w:rsidP="00B72B78">
            <w:pPr>
              <w:spacing w:after="0" w:line="276" w:lineRule="auto"/>
              <w:rPr>
                <w:rFonts w:ascii="Times New Roman" w:hAnsi="Times New Roman" w:cs="Times New Roman"/>
                <w:bCs/>
                <w:sz w:val="24"/>
                <w:szCs w:val="24"/>
                <w:lang w:val="ro-RO"/>
              </w:rPr>
            </w:pPr>
            <w:r w:rsidRPr="00BF45C8">
              <w:rPr>
                <w:rFonts w:ascii="Times New Roman" w:hAnsi="Times New Roman" w:cs="Times New Roman"/>
                <w:bCs/>
                <w:sz w:val="24"/>
                <w:szCs w:val="24"/>
                <w:lang w:val="ro-RO"/>
              </w:rPr>
              <w:lastRenderedPageBreak/>
              <w:t xml:space="preserve">Reconditionarea modului de încălzire – GPN </w:t>
            </w:r>
            <w:r w:rsidR="00F00903">
              <w:rPr>
                <w:rFonts w:ascii="Times New Roman" w:hAnsi="Times New Roman" w:cs="Times New Roman"/>
                <w:bCs/>
                <w:sz w:val="24"/>
                <w:szCs w:val="24"/>
                <w:lang w:val="ro-RO"/>
              </w:rPr>
              <w:t>Scutelnici</w:t>
            </w:r>
          </w:p>
          <w:p w14:paraId="37F70FF4" w14:textId="77777777" w:rsidR="00FC0A7E" w:rsidRPr="00BF45C8" w:rsidRDefault="00FC0A7E" w:rsidP="00B72B78">
            <w:pPr>
              <w:spacing w:after="0" w:line="276" w:lineRule="auto"/>
              <w:rPr>
                <w:rFonts w:ascii="Times New Roman" w:hAnsi="Times New Roman" w:cs="Times New Roman"/>
                <w:bCs/>
                <w:sz w:val="24"/>
                <w:szCs w:val="24"/>
                <w:lang w:val="ro-RO"/>
              </w:rPr>
            </w:pPr>
            <w:r w:rsidRPr="00BF45C8">
              <w:rPr>
                <w:rFonts w:ascii="Times New Roman" w:hAnsi="Times New Roman" w:cs="Times New Roman"/>
                <w:bCs/>
                <w:sz w:val="24"/>
                <w:szCs w:val="24"/>
                <w:lang w:val="ro-RO"/>
              </w:rPr>
              <w:t>Crearea unui ambient propice pentru desfasurarea actului educational</w:t>
            </w:r>
          </w:p>
          <w:p w14:paraId="1C2BC834" w14:textId="4CBE004C" w:rsidR="00FC0A7E" w:rsidRPr="00BF45C8" w:rsidRDefault="00FC0A7E" w:rsidP="00B72B78">
            <w:pPr>
              <w:spacing w:after="0" w:line="276" w:lineRule="auto"/>
              <w:rPr>
                <w:rFonts w:ascii="Times New Roman" w:hAnsi="Times New Roman" w:cs="Times New Roman"/>
                <w:bCs/>
                <w:sz w:val="24"/>
                <w:szCs w:val="24"/>
                <w:lang w:val="ro-RO"/>
              </w:rPr>
            </w:pPr>
            <w:r w:rsidRPr="00BF45C8">
              <w:rPr>
                <w:rFonts w:ascii="Times New Roman" w:hAnsi="Times New Roman" w:cs="Times New Roman"/>
                <w:bCs/>
                <w:sz w:val="24"/>
                <w:szCs w:val="24"/>
                <w:lang w:val="ro-RO"/>
              </w:rPr>
              <w:t>Asigurarea bazei pentru desfasurarea in conditii optime a activitatilor sportive, concursurilor,</w:t>
            </w:r>
            <w:r w:rsidR="005A400A">
              <w:rPr>
                <w:rFonts w:ascii="Times New Roman" w:hAnsi="Times New Roman" w:cs="Times New Roman"/>
                <w:bCs/>
                <w:sz w:val="24"/>
                <w:szCs w:val="24"/>
                <w:lang w:val="ro-RO"/>
              </w:rPr>
              <w:t xml:space="preserve"> </w:t>
            </w:r>
            <w:r w:rsidRPr="00BF45C8">
              <w:rPr>
                <w:rFonts w:ascii="Times New Roman" w:hAnsi="Times New Roman" w:cs="Times New Roman"/>
                <w:bCs/>
                <w:sz w:val="24"/>
                <w:szCs w:val="24"/>
                <w:lang w:val="ro-RO"/>
              </w:rPr>
              <w:t>activ</w:t>
            </w:r>
            <w:r w:rsidR="005A400A">
              <w:rPr>
                <w:rFonts w:ascii="Times New Roman" w:hAnsi="Times New Roman" w:cs="Times New Roman"/>
                <w:bCs/>
                <w:sz w:val="24"/>
                <w:szCs w:val="24"/>
                <w:lang w:val="ro-RO"/>
              </w:rPr>
              <w:t>ităților</w:t>
            </w:r>
            <w:r w:rsidRPr="00BF45C8">
              <w:rPr>
                <w:rFonts w:ascii="Times New Roman" w:hAnsi="Times New Roman" w:cs="Times New Roman"/>
                <w:bCs/>
                <w:sz w:val="24"/>
                <w:szCs w:val="24"/>
                <w:lang w:val="ro-RO"/>
              </w:rPr>
              <w:t xml:space="preserve"> extrascolare si extracurriculare</w:t>
            </w:r>
          </w:p>
          <w:p w14:paraId="56AC2E15" w14:textId="77777777" w:rsidR="00FC0A7E" w:rsidRPr="00BF45C8" w:rsidRDefault="00FC0A7E" w:rsidP="00B72B78">
            <w:pPr>
              <w:spacing w:after="0" w:line="276" w:lineRule="auto"/>
              <w:rPr>
                <w:rFonts w:ascii="Times New Roman" w:hAnsi="Times New Roman" w:cs="Times New Roman"/>
                <w:bCs/>
                <w:sz w:val="24"/>
                <w:szCs w:val="24"/>
                <w:lang w:val="ro-RO"/>
              </w:rPr>
            </w:pPr>
            <w:r w:rsidRPr="00BF45C8">
              <w:rPr>
                <w:rFonts w:ascii="Times New Roman" w:hAnsi="Times New Roman" w:cs="Times New Roman"/>
                <w:bCs/>
                <w:sz w:val="24"/>
                <w:szCs w:val="24"/>
                <w:lang w:val="ro-RO"/>
              </w:rPr>
              <w:lastRenderedPageBreak/>
              <w:t>Mentinerea in stare buna a sistemului de supraveghere video</w:t>
            </w:r>
          </w:p>
          <w:p w14:paraId="2670C880" w14:textId="77777777" w:rsidR="00FC0A7E" w:rsidRPr="00BF45C8" w:rsidRDefault="00FC0A7E" w:rsidP="00B72B78">
            <w:pPr>
              <w:spacing w:after="0" w:line="276" w:lineRule="auto"/>
              <w:rPr>
                <w:rFonts w:ascii="Times New Roman" w:hAnsi="Times New Roman" w:cs="Times New Roman"/>
                <w:bCs/>
                <w:sz w:val="24"/>
                <w:szCs w:val="24"/>
                <w:lang w:val="ro-RO"/>
              </w:rPr>
            </w:pPr>
          </w:p>
        </w:tc>
        <w:tc>
          <w:tcPr>
            <w:tcW w:w="3060" w:type="dxa"/>
          </w:tcPr>
          <w:p w14:paraId="4FC8AD6B" w14:textId="77777777" w:rsidR="00FC0A7E" w:rsidRPr="00BF45C8" w:rsidRDefault="00FC0A7E" w:rsidP="00B72B78">
            <w:pPr>
              <w:spacing w:after="0" w:line="276" w:lineRule="auto"/>
              <w:rPr>
                <w:rFonts w:ascii="Times New Roman" w:hAnsi="Times New Roman" w:cs="Times New Roman"/>
                <w:bCs/>
                <w:sz w:val="24"/>
                <w:szCs w:val="24"/>
                <w:lang w:val="ro-RO"/>
              </w:rPr>
            </w:pPr>
            <w:r w:rsidRPr="00BF45C8">
              <w:rPr>
                <w:rFonts w:ascii="Times New Roman" w:hAnsi="Times New Roman" w:cs="Times New Roman"/>
                <w:bCs/>
                <w:sz w:val="24"/>
                <w:szCs w:val="24"/>
                <w:lang w:val="ro-RO"/>
              </w:rPr>
              <w:lastRenderedPageBreak/>
              <w:t>Asigurarea resurselor umane necesare desfasurarii in conditii optime a procesului instructiv-educativ</w:t>
            </w:r>
          </w:p>
          <w:p w14:paraId="60B1B052" w14:textId="2E362A4B" w:rsidR="00FC0A7E" w:rsidRPr="00BF45C8" w:rsidRDefault="00FC0A7E" w:rsidP="00B72B78">
            <w:pPr>
              <w:spacing w:after="0" w:line="276" w:lineRule="auto"/>
              <w:rPr>
                <w:rFonts w:ascii="Times New Roman" w:hAnsi="Times New Roman" w:cs="Times New Roman"/>
                <w:bCs/>
                <w:sz w:val="24"/>
                <w:szCs w:val="24"/>
                <w:lang w:val="ro-RO"/>
              </w:rPr>
            </w:pPr>
            <w:r w:rsidRPr="00BF45C8">
              <w:rPr>
                <w:rFonts w:ascii="Times New Roman" w:hAnsi="Times New Roman" w:cs="Times New Roman"/>
                <w:bCs/>
                <w:sz w:val="24"/>
                <w:szCs w:val="24"/>
                <w:lang w:val="ro-RO"/>
              </w:rPr>
              <w:t xml:space="preserve">Respectarea graficului de serviciu pe scoala de catre profesori </w:t>
            </w:r>
          </w:p>
          <w:p w14:paraId="1BC61A73" w14:textId="77777777" w:rsidR="00FC0A7E" w:rsidRPr="00BF45C8" w:rsidRDefault="00FC0A7E" w:rsidP="00B72B78">
            <w:pPr>
              <w:spacing w:after="0" w:line="276" w:lineRule="auto"/>
              <w:rPr>
                <w:rFonts w:ascii="Times New Roman" w:hAnsi="Times New Roman" w:cs="Times New Roman"/>
                <w:bCs/>
                <w:sz w:val="24"/>
                <w:szCs w:val="24"/>
                <w:lang w:val="ro-RO"/>
              </w:rPr>
            </w:pPr>
            <w:r w:rsidRPr="00BF45C8">
              <w:rPr>
                <w:rFonts w:ascii="Times New Roman" w:hAnsi="Times New Roman" w:cs="Times New Roman"/>
                <w:bCs/>
                <w:sz w:val="24"/>
                <w:szCs w:val="24"/>
                <w:lang w:val="ro-RO"/>
              </w:rPr>
              <w:t>Organizarea unor activitati in comun cu elevii pentru a promova lucrul in echipa</w:t>
            </w:r>
          </w:p>
        </w:tc>
        <w:tc>
          <w:tcPr>
            <w:tcW w:w="2880" w:type="dxa"/>
          </w:tcPr>
          <w:p w14:paraId="2118BC3A" w14:textId="48CDB1AB" w:rsidR="003B5C99" w:rsidRDefault="00FC0A7E" w:rsidP="00B72B78">
            <w:pPr>
              <w:spacing w:after="0" w:line="276" w:lineRule="auto"/>
              <w:rPr>
                <w:rFonts w:ascii="Times New Roman" w:hAnsi="Times New Roman" w:cs="Times New Roman"/>
                <w:bCs/>
                <w:sz w:val="24"/>
                <w:szCs w:val="24"/>
                <w:lang w:val="ro-RO"/>
              </w:rPr>
            </w:pPr>
            <w:r w:rsidRPr="00BF45C8">
              <w:rPr>
                <w:rFonts w:ascii="Times New Roman" w:hAnsi="Times New Roman" w:cs="Times New Roman"/>
                <w:bCs/>
                <w:sz w:val="24"/>
                <w:szCs w:val="24"/>
                <w:lang w:val="ro-RO"/>
              </w:rPr>
              <w:t>Solicit</w:t>
            </w:r>
            <w:r w:rsidR="007C45E2">
              <w:rPr>
                <w:rFonts w:ascii="Times New Roman" w:hAnsi="Times New Roman" w:cs="Times New Roman"/>
                <w:bCs/>
                <w:sz w:val="24"/>
                <w:szCs w:val="24"/>
                <w:lang w:val="ro-RO"/>
              </w:rPr>
              <w:t>ări adresate</w:t>
            </w:r>
            <w:r w:rsidRPr="00BF45C8">
              <w:rPr>
                <w:rFonts w:ascii="Times New Roman" w:hAnsi="Times New Roman" w:cs="Times New Roman"/>
                <w:bCs/>
                <w:sz w:val="24"/>
                <w:szCs w:val="24"/>
                <w:lang w:val="ro-RO"/>
              </w:rPr>
              <w:t xml:space="preserve"> primăriei</w:t>
            </w:r>
            <w:r w:rsidR="007C45E2">
              <w:rPr>
                <w:rFonts w:ascii="Times New Roman" w:hAnsi="Times New Roman" w:cs="Times New Roman"/>
                <w:bCs/>
                <w:sz w:val="24"/>
                <w:szCs w:val="24"/>
                <w:lang w:val="ro-RO"/>
              </w:rPr>
              <w:t xml:space="preserve"> și </w:t>
            </w:r>
            <w:r w:rsidRPr="00BF45C8">
              <w:rPr>
                <w:rFonts w:ascii="Times New Roman" w:hAnsi="Times New Roman" w:cs="Times New Roman"/>
                <w:bCs/>
                <w:sz w:val="24"/>
                <w:szCs w:val="24"/>
                <w:lang w:val="ro-RO"/>
              </w:rPr>
              <w:t>poliţiei locale de a întări paza în şcoală pentru siguranta tuturor</w:t>
            </w:r>
          </w:p>
          <w:p w14:paraId="19F16D65" w14:textId="5AA90459" w:rsidR="00FC0A7E" w:rsidRPr="00BF45C8" w:rsidRDefault="00FC0A7E" w:rsidP="00B72B78">
            <w:pPr>
              <w:spacing w:after="0" w:line="276" w:lineRule="auto"/>
              <w:rPr>
                <w:rFonts w:ascii="Times New Roman" w:hAnsi="Times New Roman" w:cs="Times New Roman"/>
                <w:bCs/>
                <w:sz w:val="24"/>
                <w:szCs w:val="24"/>
                <w:lang w:val="ro-RO"/>
              </w:rPr>
            </w:pPr>
            <w:r w:rsidRPr="00BF45C8">
              <w:rPr>
                <w:rFonts w:ascii="Times New Roman" w:hAnsi="Times New Roman" w:cs="Times New Roman"/>
                <w:bCs/>
                <w:sz w:val="24"/>
                <w:szCs w:val="24"/>
                <w:lang w:val="ro-RO"/>
              </w:rPr>
              <w:t>Organizarea unor act</w:t>
            </w:r>
            <w:r w:rsidR="003B5C99">
              <w:rPr>
                <w:rFonts w:ascii="Times New Roman" w:hAnsi="Times New Roman" w:cs="Times New Roman"/>
                <w:bCs/>
                <w:sz w:val="24"/>
                <w:szCs w:val="24"/>
                <w:lang w:val="ro-RO"/>
              </w:rPr>
              <w:t>ivități</w:t>
            </w:r>
            <w:r w:rsidRPr="00BF45C8">
              <w:rPr>
                <w:rFonts w:ascii="Times New Roman" w:hAnsi="Times New Roman" w:cs="Times New Roman"/>
                <w:bCs/>
                <w:sz w:val="24"/>
                <w:szCs w:val="24"/>
                <w:lang w:val="ro-RO"/>
              </w:rPr>
              <w:t xml:space="preserve"> in parteneriat cu acestia pentru combaterea delincventei juvenile, a abandonului scolar, a violentei in mediul scolar si familiar</w:t>
            </w:r>
          </w:p>
          <w:p w14:paraId="5DFE7755" w14:textId="77777777" w:rsidR="00FC0A7E" w:rsidRPr="00BF45C8" w:rsidRDefault="00FC0A7E" w:rsidP="00B72B78">
            <w:pPr>
              <w:spacing w:after="0" w:line="276" w:lineRule="auto"/>
              <w:rPr>
                <w:rFonts w:ascii="Times New Roman" w:hAnsi="Times New Roman" w:cs="Times New Roman"/>
                <w:bCs/>
                <w:sz w:val="24"/>
                <w:szCs w:val="24"/>
                <w:lang w:val="ro-RO"/>
              </w:rPr>
            </w:pPr>
            <w:r w:rsidRPr="00BF45C8">
              <w:rPr>
                <w:rFonts w:ascii="Times New Roman" w:hAnsi="Times New Roman" w:cs="Times New Roman"/>
                <w:bCs/>
                <w:sz w:val="24"/>
                <w:szCs w:val="24"/>
                <w:lang w:val="ro-RO"/>
              </w:rPr>
              <w:t>Participarea si implicarea agentilor de politie la orele de consiliere si orientare</w:t>
            </w:r>
          </w:p>
          <w:p w14:paraId="0634E833" w14:textId="77777777" w:rsidR="00FC0A7E" w:rsidRPr="00BF45C8" w:rsidRDefault="00FC0A7E" w:rsidP="00B72B78">
            <w:pPr>
              <w:spacing w:after="0" w:line="276" w:lineRule="auto"/>
              <w:rPr>
                <w:rFonts w:ascii="Times New Roman" w:hAnsi="Times New Roman" w:cs="Times New Roman"/>
                <w:bCs/>
                <w:sz w:val="24"/>
                <w:szCs w:val="24"/>
                <w:lang w:val="ro-RO"/>
              </w:rPr>
            </w:pPr>
          </w:p>
        </w:tc>
      </w:tr>
      <w:tr w:rsidR="00FC0A7E" w:rsidRPr="008A21FA" w14:paraId="6BA73FDB" w14:textId="77777777" w:rsidTr="005055E6">
        <w:trPr>
          <w:trHeight w:val="818"/>
        </w:trPr>
        <w:tc>
          <w:tcPr>
            <w:tcW w:w="2178" w:type="dxa"/>
            <w:gridSpan w:val="2"/>
          </w:tcPr>
          <w:p w14:paraId="5A242988" w14:textId="42CF16D8" w:rsidR="00B72B78" w:rsidRPr="006636F3" w:rsidRDefault="00FC0A7E" w:rsidP="00B72B78">
            <w:pPr>
              <w:widowControl w:val="0"/>
              <w:autoSpaceDE w:val="0"/>
              <w:spacing w:after="0" w:line="276" w:lineRule="auto"/>
              <w:ind w:right="59"/>
              <w:rPr>
                <w:rFonts w:ascii="Times New Roman" w:hAnsi="Times New Roman" w:cs="Times New Roman"/>
                <w:b/>
                <w:bCs/>
                <w:sz w:val="24"/>
                <w:szCs w:val="24"/>
                <w:lang w:val="ro-RO"/>
              </w:rPr>
            </w:pPr>
            <w:r w:rsidRPr="00B72B78">
              <w:rPr>
                <w:rFonts w:ascii="Times New Roman" w:hAnsi="Times New Roman" w:cs="Times New Roman"/>
                <w:b/>
                <w:sz w:val="24"/>
                <w:szCs w:val="24"/>
                <w:lang w:val="ro-RO"/>
              </w:rPr>
              <w:t>V.</w:t>
            </w:r>
            <w:r w:rsidR="00B72B78">
              <w:rPr>
                <w:rFonts w:ascii="Times New Roman" w:hAnsi="Times New Roman" w:cs="Times New Roman"/>
                <w:b/>
                <w:bCs/>
                <w:sz w:val="24"/>
                <w:szCs w:val="24"/>
                <w:lang w:val="ro-RO"/>
              </w:rPr>
              <w:t xml:space="preserve"> Inițierea și implementarea </w:t>
            </w:r>
            <w:r w:rsidR="00B72B78" w:rsidRPr="006636F3">
              <w:rPr>
                <w:rFonts w:ascii="Times New Roman" w:hAnsi="Times New Roman" w:cs="Times New Roman"/>
                <w:b/>
                <w:bCs/>
                <w:sz w:val="24"/>
                <w:szCs w:val="24"/>
                <w:lang w:val="ro-RO"/>
              </w:rPr>
              <w:t>proiectelor și parteneriatelor educaționale locale, naționale și europene</w:t>
            </w:r>
          </w:p>
          <w:p w14:paraId="7EEE258A" w14:textId="385A2770" w:rsidR="00FC0A7E" w:rsidRPr="00B72B78" w:rsidRDefault="00FC0A7E" w:rsidP="00B72B78">
            <w:pPr>
              <w:spacing w:after="0" w:line="276" w:lineRule="auto"/>
              <w:rPr>
                <w:rFonts w:ascii="Times New Roman" w:hAnsi="Times New Roman" w:cs="Times New Roman"/>
                <w:b/>
                <w:sz w:val="24"/>
                <w:szCs w:val="24"/>
                <w:lang w:val="ro-RO"/>
              </w:rPr>
            </w:pPr>
          </w:p>
        </w:tc>
        <w:tc>
          <w:tcPr>
            <w:tcW w:w="2857" w:type="dxa"/>
          </w:tcPr>
          <w:p w14:paraId="11231107" w14:textId="77777777" w:rsidR="00FC0A7E" w:rsidRPr="00BE4914" w:rsidRDefault="00FC0A7E" w:rsidP="00B72B78">
            <w:pPr>
              <w:spacing w:after="0" w:line="276" w:lineRule="auto"/>
              <w:rPr>
                <w:rFonts w:ascii="Times New Roman" w:hAnsi="Times New Roman" w:cs="Times New Roman"/>
                <w:bCs/>
                <w:sz w:val="24"/>
                <w:szCs w:val="24"/>
                <w:lang w:val="ro-RO"/>
              </w:rPr>
            </w:pPr>
            <w:r w:rsidRPr="00BE4914">
              <w:rPr>
                <w:rFonts w:ascii="Times New Roman" w:hAnsi="Times New Roman" w:cs="Times New Roman"/>
                <w:bCs/>
                <w:sz w:val="24"/>
                <w:szCs w:val="24"/>
                <w:lang w:val="ro-RO"/>
              </w:rPr>
              <w:t>Accentuarea dimensiunii europene in curriculum</w:t>
            </w:r>
          </w:p>
          <w:p w14:paraId="0950F09E" w14:textId="77777777" w:rsidR="00FC0A7E" w:rsidRPr="00BE4914" w:rsidRDefault="00FC0A7E" w:rsidP="00B72B78">
            <w:pPr>
              <w:spacing w:after="0" w:line="276" w:lineRule="auto"/>
              <w:rPr>
                <w:rFonts w:ascii="Times New Roman" w:hAnsi="Times New Roman" w:cs="Times New Roman"/>
                <w:bCs/>
                <w:sz w:val="24"/>
                <w:szCs w:val="24"/>
                <w:lang w:val="ro-RO"/>
              </w:rPr>
            </w:pPr>
            <w:r w:rsidRPr="00BE4914">
              <w:rPr>
                <w:rFonts w:ascii="Times New Roman" w:hAnsi="Times New Roman" w:cs="Times New Roman"/>
                <w:bCs/>
                <w:sz w:val="24"/>
                <w:szCs w:val="24"/>
                <w:lang w:val="ro-RO"/>
              </w:rPr>
              <w:t>Stimularea elevilor si cadrelor didactice in vederea comunicarii prin intermediul internetului in cadrul unor proiecte diferite</w:t>
            </w:r>
          </w:p>
        </w:tc>
        <w:tc>
          <w:tcPr>
            <w:tcW w:w="2700" w:type="dxa"/>
          </w:tcPr>
          <w:p w14:paraId="012BA449" w14:textId="77777777" w:rsidR="00FC0A7E" w:rsidRPr="00BE4914" w:rsidRDefault="00FC0A7E" w:rsidP="00B72B78">
            <w:pPr>
              <w:spacing w:after="0" w:line="276" w:lineRule="auto"/>
              <w:rPr>
                <w:rFonts w:ascii="Times New Roman" w:hAnsi="Times New Roman" w:cs="Times New Roman"/>
                <w:bCs/>
                <w:sz w:val="24"/>
                <w:szCs w:val="24"/>
                <w:lang w:val="ro-RO"/>
              </w:rPr>
            </w:pPr>
            <w:r w:rsidRPr="00BE4914">
              <w:rPr>
                <w:rFonts w:ascii="Times New Roman" w:hAnsi="Times New Roman" w:cs="Times New Roman"/>
                <w:bCs/>
                <w:sz w:val="24"/>
                <w:szCs w:val="24"/>
                <w:lang w:val="ro-RO"/>
              </w:rPr>
              <w:t xml:space="preserve">(Co)finantarea activitatilor si produselor realizate in cadrul diferitelor proiecte educationale </w:t>
            </w:r>
          </w:p>
          <w:p w14:paraId="024A318E" w14:textId="77777777" w:rsidR="00FC0A7E" w:rsidRPr="00BE4914" w:rsidRDefault="00FC0A7E" w:rsidP="00B72B78">
            <w:pPr>
              <w:spacing w:after="0" w:line="276" w:lineRule="auto"/>
              <w:rPr>
                <w:rFonts w:ascii="Times New Roman" w:hAnsi="Times New Roman" w:cs="Times New Roman"/>
                <w:bCs/>
                <w:sz w:val="24"/>
                <w:szCs w:val="24"/>
                <w:lang w:val="ro-RO"/>
              </w:rPr>
            </w:pPr>
            <w:r w:rsidRPr="00BE4914">
              <w:rPr>
                <w:rFonts w:ascii="Times New Roman" w:hAnsi="Times New Roman" w:cs="Times New Roman"/>
                <w:bCs/>
                <w:sz w:val="24"/>
                <w:szCs w:val="24"/>
                <w:lang w:val="ro-RO"/>
              </w:rPr>
              <w:t>Alocarea fondurilor necesare la inceputul anului bugetar</w:t>
            </w:r>
          </w:p>
        </w:tc>
        <w:tc>
          <w:tcPr>
            <w:tcW w:w="3060" w:type="dxa"/>
          </w:tcPr>
          <w:p w14:paraId="735BCE6E" w14:textId="585376BE" w:rsidR="00FC0A7E" w:rsidRPr="00BE4914" w:rsidRDefault="00FC0A7E" w:rsidP="00B72B78">
            <w:pPr>
              <w:spacing w:after="0" w:line="276" w:lineRule="auto"/>
              <w:rPr>
                <w:rFonts w:ascii="Times New Roman" w:hAnsi="Times New Roman" w:cs="Times New Roman"/>
                <w:bCs/>
                <w:sz w:val="24"/>
                <w:szCs w:val="24"/>
                <w:lang w:val="ro-RO"/>
              </w:rPr>
            </w:pPr>
            <w:r w:rsidRPr="00BE4914">
              <w:rPr>
                <w:rFonts w:ascii="Times New Roman" w:hAnsi="Times New Roman" w:cs="Times New Roman"/>
                <w:bCs/>
                <w:sz w:val="24"/>
                <w:szCs w:val="24"/>
                <w:lang w:val="ro-RO"/>
              </w:rPr>
              <w:t>Cresterea capacitatii de eligibilitate a scolii in proiecte locale, nationale,</w:t>
            </w:r>
            <w:r w:rsidR="005A6D3D">
              <w:rPr>
                <w:rFonts w:ascii="Times New Roman" w:hAnsi="Times New Roman" w:cs="Times New Roman"/>
                <w:bCs/>
                <w:sz w:val="24"/>
                <w:szCs w:val="24"/>
                <w:lang w:val="ro-RO"/>
              </w:rPr>
              <w:t xml:space="preserve"> </w:t>
            </w:r>
            <w:r w:rsidRPr="00BE4914">
              <w:rPr>
                <w:rFonts w:ascii="Times New Roman" w:hAnsi="Times New Roman" w:cs="Times New Roman"/>
                <w:bCs/>
                <w:sz w:val="24"/>
                <w:szCs w:val="24"/>
                <w:lang w:val="ro-RO"/>
              </w:rPr>
              <w:t>europene cu ajutorul unei echipe temeinic pregatite in vederea punerii in practica a unor astfel de proiecte</w:t>
            </w:r>
            <w:r w:rsidR="005A6D3D">
              <w:rPr>
                <w:rFonts w:ascii="Times New Roman" w:hAnsi="Times New Roman" w:cs="Times New Roman"/>
                <w:bCs/>
                <w:sz w:val="24"/>
                <w:szCs w:val="24"/>
                <w:lang w:val="ro-RO"/>
              </w:rPr>
              <w:t>.</w:t>
            </w:r>
          </w:p>
          <w:p w14:paraId="5EA2BF53" w14:textId="03568DC4" w:rsidR="00FC0A7E" w:rsidRPr="00BE4914" w:rsidRDefault="00FC0A7E" w:rsidP="00B72B78">
            <w:pPr>
              <w:spacing w:after="0" w:line="276" w:lineRule="auto"/>
              <w:rPr>
                <w:rFonts w:ascii="Times New Roman" w:hAnsi="Times New Roman" w:cs="Times New Roman"/>
                <w:bCs/>
                <w:sz w:val="24"/>
                <w:szCs w:val="24"/>
                <w:lang w:val="ro-RO"/>
              </w:rPr>
            </w:pPr>
            <w:r w:rsidRPr="00BE4914">
              <w:rPr>
                <w:rFonts w:ascii="Times New Roman" w:hAnsi="Times New Roman" w:cs="Times New Roman"/>
                <w:bCs/>
                <w:sz w:val="24"/>
                <w:szCs w:val="24"/>
                <w:lang w:val="ro-RO"/>
              </w:rPr>
              <w:t>Deschiderea viziunii cadrelor didactice spre proiecte educationale interesante si eficiente si formarea lor totodata</w:t>
            </w:r>
          </w:p>
        </w:tc>
        <w:tc>
          <w:tcPr>
            <w:tcW w:w="2880" w:type="dxa"/>
          </w:tcPr>
          <w:p w14:paraId="2492BB01" w14:textId="5093FB57" w:rsidR="00FC0A7E" w:rsidRPr="00BE4914" w:rsidRDefault="00FC0A7E" w:rsidP="00B72B78">
            <w:pPr>
              <w:spacing w:after="0" w:line="276" w:lineRule="auto"/>
              <w:rPr>
                <w:rFonts w:ascii="Times New Roman" w:hAnsi="Times New Roman" w:cs="Times New Roman"/>
                <w:bCs/>
                <w:sz w:val="24"/>
                <w:szCs w:val="24"/>
                <w:lang w:val="ro-RO"/>
              </w:rPr>
            </w:pPr>
            <w:r w:rsidRPr="00BE4914">
              <w:rPr>
                <w:rFonts w:ascii="Times New Roman" w:hAnsi="Times New Roman" w:cs="Times New Roman"/>
                <w:bCs/>
                <w:sz w:val="24"/>
                <w:szCs w:val="24"/>
                <w:lang w:val="ro-RO"/>
              </w:rPr>
              <w:t>Implicarea parintilor, reprezentantilor comunitatii locale si partenerilor in astfel de proiecte educative</w:t>
            </w:r>
            <w:r w:rsidR="00D76887">
              <w:rPr>
                <w:rFonts w:ascii="Times New Roman" w:hAnsi="Times New Roman" w:cs="Times New Roman"/>
                <w:bCs/>
                <w:sz w:val="24"/>
                <w:szCs w:val="24"/>
                <w:lang w:val="ro-RO"/>
              </w:rPr>
              <w:t>.</w:t>
            </w:r>
          </w:p>
          <w:p w14:paraId="2C1CE5C3" w14:textId="77777777" w:rsidR="00FC0A7E" w:rsidRPr="00BE4914" w:rsidRDefault="00FC0A7E" w:rsidP="00B72B78">
            <w:pPr>
              <w:spacing w:after="0" w:line="276" w:lineRule="auto"/>
              <w:rPr>
                <w:rFonts w:ascii="Times New Roman" w:hAnsi="Times New Roman" w:cs="Times New Roman"/>
                <w:bCs/>
                <w:sz w:val="24"/>
                <w:szCs w:val="24"/>
                <w:lang w:val="ro-RO"/>
              </w:rPr>
            </w:pPr>
            <w:r w:rsidRPr="00BE4914">
              <w:rPr>
                <w:rFonts w:ascii="Times New Roman" w:hAnsi="Times New Roman" w:cs="Times New Roman"/>
                <w:bCs/>
                <w:sz w:val="24"/>
                <w:szCs w:val="24"/>
                <w:lang w:val="ro-RO"/>
              </w:rPr>
              <w:t>Initierea si continuarea parteneriatelor cu diferite ONG-uri, firme private, institutii</w:t>
            </w:r>
          </w:p>
        </w:tc>
      </w:tr>
    </w:tbl>
    <w:p w14:paraId="7CB0551F" w14:textId="77777777" w:rsidR="00294E52" w:rsidRPr="00CF2889" w:rsidRDefault="00294E52" w:rsidP="00294E52">
      <w:pPr>
        <w:tabs>
          <w:tab w:val="left" w:pos="1808"/>
          <w:tab w:val="center" w:pos="4680"/>
        </w:tabs>
        <w:suppressAutoHyphens/>
        <w:spacing w:after="0" w:line="360" w:lineRule="auto"/>
        <w:rPr>
          <w:rFonts w:ascii="Times New Roman" w:eastAsia="Times New Roman" w:hAnsi="Times New Roman" w:cs="Times New Roman"/>
          <w:b/>
          <w:sz w:val="20"/>
          <w:szCs w:val="20"/>
          <w:lang w:val="ro-RO"/>
        </w:rPr>
      </w:pPr>
    </w:p>
    <w:p w14:paraId="423DEFA7" w14:textId="7F0E9747" w:rsidR="005D49A1" w:rsidRPr="00F06722" w:rsidRDefault="005D49A1" w:rsidP="00CF2889">
      <w:pPr>
        <w:pStyle w:val="ListParagraph"/>
        <w:numPr>
          <w:ilvl w:val="0"/>
          <w:numId w:val="1"/>
        </w:numPr>
        <w:tabs>
          <w:tab w:val="left" w:pos="1808"/>
          <w:tab w:val="center" w:pos="4680"/>
        </w:tabs>
        <w:suppressAutoHyphens/>
        <w:spacing w:after="0" w:line="276" w:lineRule="auto"/>
        <w:rPr>
          <w:rFonts w:ascii="Times New Roman" w:eastAsia="Times New Roman" w:hAnsi="Times New Roman" w:cs="Times New Roman"/>
          <w:b/>
          <w:color w:val="4472C4" w:themeColor="accent1"/>
          <w:sz w:val="28"/>
          <w:szCs w:val="28"/>
          <w:lang w:val="ro-RO"/>
        </w:rPr>
      </w:pPr>
      <w:r w:rsidRPr="00F06722">
        <w:rPr>
          <w:rFonts w:ascii="Times New Roman" w:eastAsia="Times New Roman" w:hAnsi="Times New Roman" w:cs="Times New Roman"/>
          <w:b/>
          <w:color w:val="4472C4" w:themeColor="accent1"/>
          <w:sz w:val="28"/>
          <w:szCs w:val="28"/>
          <w:lang w:val="ro-RO"/>
        </w:rPr>
        <w:t>Resurse strategice/programe</w:t>
      </w:r>
    </w:p>
    <w:p w14:paraId="39D747C2" w14:textId="7A997748" w:rsidR="00B91596" w:rsidRDefault="00B91596" w:rsidP="00A95E2E">
      <w:pPr>
        <w:pStyle w:val="ListParagraph"/>
        <w:numPr>
          <w:ilvl w:val="0"/>
          <w:numId w:val="40"/>
        </w:numPr>
        <w:suppressAutoHyphens/>
        <w:spacing w:after="0" w:line="276" w:lineRule="auto"/>
        <w:jc w:val="both"/>
        <w:rPr>
          <w:rFonts w:ascii="Times New Roman" w:hAnsi="Times New Roman" w:cs="Times New Roman"/>
          <w:sz w:val="24"/>
          <w:szCs w:val="24"/>
          <w:lang w:val="ro-RO"/>
        </w:rPr>
      </w:pPr>
      <w:r w:rsidRPr="0091078A">
        <w:rPr>
          <w:rFonts w:ascii="Times New Roman" w:hAnsi="Times New Roman" w:cs="Times New Roman"/>
          <w:sz w:val="24"/>
          <w:szCs w:val="24"/>
          <w:u w:val="single"/>
          <w:lang w:val="ro-RO"/>
        </w:rPr>
        <w:t>Resurse umane</w:t>
      </w:r>
      <w:r w:rsidRPr="0091078A">
        <w:rPr>
          <w:rFonts w:ascii="Times New Roman" w:hAnsi="Times New Roman" w:cs="Times New Roman"/>
          <w:sz w:val="24"/>
          <w:szCs w:val="24"/>
          <w:lang w:val="ro-RO"/>
        </w:rPr>
        <w:t>: cadre didactice, elevi, parinti, autoritati locale,</w:t>
      </w:r>
      <w:r w:rsidR="00AE0833" w:rsidRPr="0091078A">
        <w:rPr>
          <w:rFonts w:ascii="Times New Roman" w:hAnsi="Times New Roman" w:cs="Times New Roman"/>
          <w:sz w:val="24"/>
          <w:szCs w:val="24"/>
          <w:lang w:val="ro-RO"/>
        </w:rPr>
        <w:t xml:space="preserve"> </w:t>
      </w:r>
      <w:r w:rsidRPr="0091078A">
        <w:rPr>
          <w:rFonts w:ascii="Times New Roman" w:hAnsi="Times New Roman" w:cs="Times New Roman"/>
          <w:sz w:val="24"/>
          <w:szCs w:val="24"/>
          <w:lang w:val="ro-RO"/>
        </w:rPr>
        <w:t>comunitate</w:t>
      </w:r>
    </w:p>
    <w:p w14:paraId="12E8AB68" w14:textId="309EC27B" w:rsidR="00B91596" w:rsidRDefault="00B91596" w:rsidP="00A95E2E">
      <w:pPr>
        <w:pStyle w:val="ListParagraph"/>
        <w:numPr>
          <w:ilvl w:val="0"/>
          <w:numId w:val="40"/>
        </w:numPr>
        <w:suppressAutoHyphens/>
        <w:spacing w:after="0" w:line="276" w:lineRule="auto"/>
        <w:jc w:val="both"/>
        <w:rPr>
          <w:rFonts w:ascii="Times New Roman" w:hAnsi="Times New Roman" w:cs="Times New Roman"/>
          <w:sz w:val="24"/>
          <w:szCs w:val="24"/>
          <w:lang w:val="ro-RO"/>
        </w:rPr>
      </w:pPr>
      <w:r w:rsidRPr="0091078A">
        <w:rPr>
          <w:rFonts w:ascii="Times New Roman" w:hAnsi="Times New Roman" w:cs="Times New Roman"/>
          <w:sz w:val="24"/>
          <w:szCs w:val="24"/>
          <w:u w:val="single"/>
          <w:lang w:val="ro-RO"/>
        </w:rPr>
        <w:t>Resurse materiale si financiare</w:t>
      </w:r>
      <w:r w:rsidRPr="0091078A">
        <w:rPr>
          <w:rFonts w:ascii="Times New Roman" w:hAnsi="Times New Roman" w:cs="Times New Roman"/>
          <w:sz w:val="24"/>
          <w:szCs w:val="24"/>
          <w:lang w:val="ro-RO"/>
        </w:rPr>
        <w:t>: material curricular corespunzator, materiale didactice specifice disciplinelor de studiu, echipamente IT, birotica, consumabile, programe de activitati, proiecte etc</w:t>
      </w:r>
    </w:p>
    <w:p w14:paraId="030464AA" w14:textId="2394EBCF" w:rsidR="00B91596" w:rsidRDefault="00B91596" w:rsidP="00A95E2E">
      <w:pPr>
        <w:pStyle w:val="ListParagraph"/>
        <w:numPr>
          <w:ilvl w:val="0"/>
          <w:numId w:val="40"/>
        </w:numPr>
        <w:suppressAutoHyphens/>
        <w:spacing w:after="0" w:line="276" w:lineRule="auto"/>
        <w:jc w:val="both"/>
        <w:rPr>
          <w:rFonts w:ascii="Times New Roman" w:hAnsi="Times New Roman" w:cs="Times New Roman"/>
          <w:sz w:val="24"/>
          <w:szCs w:val="24"/>
          <w:lang w:val="ro-RO"/>
        </w:rPr>
      </w:pPr>
      <w:r w:rsidRPr="0091078A">
        <w:rPr>
          <w:rFonts w:ascii="Times New Roman" w:hAnsi="Times New Roman" w:cs="Times New Roman"/>
          <w:sz w:val="24"/>
          <w:szCs w:val="24"/>
          <w:u w:val="single"/>
          <w:lang w:val="ro-RO"/>
        </w:rPr>
        <w:t>Resurse informationale</w:t>
      </w:r>
      <w:r w:rsidRPr="0091078A">
        <w:rPr>
          <w:rFonts w:ascii="Times New Roman" w:hAnsi="Times New Roman" w:cs="Times New Roman"/>
          <w:sz w:val="24"/>
          <w:szCs w:val="24"/>
          <w:lang w:val="ro-RO"/>
        </w:rPr>
        <w:t>: legislatia specifica actualizata: ME, ISJ, ARACIP, CCD</w:t>
      </w:r>
    </w:p>
    <w:p w14:paraId="5A9683DB" w14:textId="5B3D45A4" w:rsidR="00B91596" w:rsidRDefault="00B91596" w:rsidP="00A95E2E">
      <w:pPr>
        <w:pStyle w:val="ListParagraph"/>
        <w:numPr>
          <w:ilvl w:val="0"/>
          <w:numId w:val="40"/>
        </w:numPr>
        <w:suppressAutoHyphens/>
        <w:spacing w:after="0" w:line="276" w:lineRule="auto"/>
        <w:jc w:val="both"/>
        <w:rPr>
          <w:rFonts w:ascii="Times New Roman" w:hAnsi="Times New Roman" w:cs="Times New Roman"/>
          <w:sz w:val="24"/>
          <w:szCs w:val="24"/>
          <w:lang w:val="ro-RO"/>
        </w:rPr>
      </w:pPr>
      <w:r w:rsidRPr="0091078A">
        <w:rPr>
          <w:rFonts w:ascii="Times New Roman" w:hAnsi="Times New Roman" w:cs="Times New Roman"/>
          <w:sz w:val="24"/>
          <w:szCs w:val="24"/>
          <w:u w:val="single"/>
          <w:lang w:val="ro-RO"/>
        </w:rPr>
        <w:t>Resurse de experienta si expertiza:</w:t>
      </w:r>
      <w:r w:rsidRPr="0091078A">
        <w:rPr>
          <w:rFonts w:ascii="Times New Roman" w:hAnsi="Times New Roman" w:cs="Times New Roman"/>
          <w:sz w:val="24"/>
          <w:szCs w:val="24"/>
          <w:lang w:val="ro-RO"/>
        </w:rPr>
        <w:t xml:space="preserve">  managerul si echipa scolii si daca este cazul experti din exterior</w:t>
      </w:r>
    </w:p>
    <w:p w14:paraId="5B4D47F1" w14:textId="50656024" w:rsidR="00B91596" w:rsidRDefault="00B91596" w:rsidP="00A95E2E">
      <w:pPr>
        <w:pStyle w:val="ListParagraph"/>
        <w:numPr>
          <w:ilvl w:val="0"/>
          <w:numId w:val="40"/>
        </w:numPr>
        <w:suppressAutoHyphens/>
        <w:spacing w:after="0" w:line="276" w:lineRule="auto"/>
        <w:jc w:val="both"/>
        <w:rPr>
          <w:rFonts w:ascii="Times New Roman" w:hAnsi="Times New Roman" w:cs="Times New Roman"/>
          <w:sz w:val="24"/>
          <w:szCs w:val="24"/>
          <w:lang w:val="ro-RO"/>
        </w:rPr>
      </w:pPr>
      <w:r w:rsidRPr="0091078A">
        <w:rPr>
          <w:rFonts w:ascii="Times New Roman" w:hAnsi="Times New Roman" w:cs="Times New Roman"/>
          <w:sz w:val="24"/>
          <w:szCs w:val="24"/>
          <w:u w:val="single"/>
          <w:lang w:val="ro-RO"/>
        </w:rPr>
        <w:t>Resurse de timp</w:t>
      </w:r>
      <w:r w:rsidRPr="0091078A">
        <w:rPr>
          <w:rFonts w:ascii="Times New Roman" w:hAnsi="Times New Roman" w:cs="Times New Roman"/>
          <w:sz w:val="24"/>
          <w:szCs w:val="24"/>
          <w:lang w:val="ro-RO"/>
        </w:rPr>
        <w:t xml:space="preserve"> alocate anual pentru evaluarea rezultatelor stabilite in PDI</w:t>
      </w:r>
    </w:p>
    <w:p w14:paraId="6DCE8609" w14:textId="38913BFB" w:rsidR="00B91596" w:rsidRDefault="00B91596" w:rsidP="00A95E2E">
      <w:pPr>
        <w:pStyle w:val="ListParagraph"/>
        <w:numPr>
          <w:ilvl w:val="0"/>
          <w:numId w:val="40"/>
        </w:numPr>
        <w:suppressAutoHyphens/>
        <w:spacing w:after="0" w:line="276" w:lineRule="auto"/>
        <w:jc w:val="both"/>
        <w:rPr>
          <w:rFonts w:ascii="Times New Roman" w:hAnsi="Times New Roman" w:cs="Times New Roman"/>
          <w:sz w:val="24"/>
          <w:szCs w:val="24"/>
          <w:lang w:val="ro-RO"/>
        </w:rPr>
      </w:pPr>
      <w:r w:rsidRPr="0091078A">
        <w:rPr>
          <w:rFonts w:ascii="Times New Roman" w:hAnsi="Times New Roman" w:cs="Times New Roman"/>
          <w:sz w:val="24"/>
          <w:szCs w:val="24"/>
          <w:u w:val="single"/>
          <w:lang w:val="ro-RO"/>
        </w:rPr>
        <w:t>Resurse de autoritate si putere</w:t>
      </w:r>
      <w:r w:rsidRPr="0091078A">
        <w:rPr>
          <w:rFonts w:ascii="Times New Roman" w:hAnsi="Times New Roman" w:cs="Times New Roman"/>
          <w:sz w:val="24"/>
          <w:szCs w:val="24"/>
          <w:lang w:val="ro-RO"/>
        </w:rPr>
        <w:t xml:space="preserve">: ISJ, ME, Primarie, Consiliu </w:t>
      </w:r>
      <w:r w:rsidR="00296FF5">
        <w:rPr>
          <w:rFonts w:ascii="Times New Roman" w:hAnsi="Times New Roman" w:cs="Times New Roman"/>
          <w:sz w:val="24"/>
          <w:szCs w:val="24"/>
          <w:lang w:val="ro-RO"/>
        </w:rPr>
        <w:t>L</w:t>
      </w:r>
      <w:r w:rsidRPr="0091078A">
        <w:rPr>
          <w:rFonts w:ascii="Times New Roman" w:hAnsi="Times New Roman" w:cs="Times New Roman"/>
          <w:sz w:val="24"/>
          <w:szCs w:val="24"/>
          <w:lang w:val="ro-RO"/>
        </w:rPr>
        <w:t>ocal</w:t>
      </w:r>
    </w:p>
    <w:p w14:paraId="0B9C26F7" w14:textId="77777777" w:rsidR="0030401F" w:rsidRDefault="0030401F" w:rsidP="0030401F">
      <w:pPr>
        <w:suppressAutoHyphens/>
        <w:spacing w:after="0" w:line="276" w:lineRule="auto"/>
        <w:jc w:val="both"/>
        <w:rPr>
          <w:rFonts w:ascii="Times New Roman" w:hAnsi="Times New Roman" w:cs="Times New Roman"/>
          <w:sz w:val="24"/>
          <w:szCs w:val="24"/>
          <w:lang w:val="ro-RO"/>
        </w:rPr>
      </w:pPr>
    </w:p>
    <w:p w14:paraId="38EAB2CD" w14:textId="77777777" w:rsidR="0030401F" w:rsidRDefault="0030401F" w:rsidP="0030401F">
      <w:pPr>
        <w:suppressAutoHyphens/>
        <w:spacing w:after="0" w:line="276" w:lineRule="auto"/>
        <w:jc w:val="both"/>
        <w:rPr>
          <w:rFonts w:ascii="Times New Roman" w:hAnsi="Times New Roman" w:cs="Times New Roman"/>
          <w:sz w:val="24"/>
          <w:szCs w:val="24"/>
          <w:lang w:val="ro-RO"/>
        </w:rPr>
      </w:pPr>
    </w:p>
    <w:p w14:paraId="36B88A2E" w14:textId="77777777" w:rsidR="0030401F" w:rsidRDefault="0030401F" w:rsidP="0030401F">
      <w:pPr>
        <w:suppressAutoHyphens/>
        <w:spacing w:after="0" w:line="276" w:lineRule="auto"/>
        <w:jc w:val="both"/>
        <w:rPr>
          <w:rFonts w:ascii="Times New Roman" w:hAnsi="Times New Roman" w:cs="Times New Roman"/>
          <w:sz w:val="24"/>
          <w:szCs w:val="24"/>
          <w:lang w:val="ro-RO"/>
        </w:rPr>
      </w:pPr>
    </w:p>
    <w:p w14:paraId="0BA7031F" w14:textId="77777777" w:rsidR="0030401F" w:rsidRDefault="0030401F" w:rsidP="0030401F">
      <w:pPr>
        <w:suppressAutoHyphens/>
        <w:spacing w:after="0" w:line="276" w:lineRule="auto"/>
        <w:jc w:val="both"/>
        <w:rPr>
          <w:rFonts w:ascii="Times New Roman" w:hAnsi="Times New Roman" w:cs="Times New Roman"/>
          <w:sz w:val="24"/>
          <w:szCs w:val="24"/>
          <w:lang w:val="ro-RO"/>
        </w:rPr>
      </w:pPr>
    </w:p>
    <w:p w14:paraId="3331FF18" w14:textId="77777777" w:rsidR="0030401F" w:rsidRPr="0030401F" w:rsidRDefault="0030401F" w:rsidP="0030401F">
      <w:pPr>
        <w:suppressAutoHyphens/>
        <w:spacing w:after="0" w:line="276" w:lineRule="auto"/>
        <w:jc w:val="both"/>
        <w:rPr>
          <w:rFonts w:ascii="Times New Roman" w:hAnsi="Times New Roman" w:cs="Times New Roman"/>
          <w:sz w:val="24"/>
          <w:szCs w:val="24"/>
          <w:lang w:val="ro-RO"/>
        </w:rPr>
      </w:pPr>
    </w:p>
    <w:p w14:paraId="6F871F1C" w14:textId="77777777" w:rsidR="00A57DF5" w:rsidRPr="00A57DF5" w:rsidRDefault="00A57DF5" w:rsidP="002025B1">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16"/>
          <w:szCs w:val="16"/>
          <w:lang w:val="ro-RO"/>
        </w:rPr>
      </w:pPr>
    </w:p>
    <w:p w14:paraId="5FD0BAE4" w14:textId="52645E6B" w:rsidR="00FC0A7E" w:rsidRPr="002025B1" w:rsidRDefault="009A37EA" w:rsidP="002025B1">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r w:rsidRPr="002025B1">
        <w:rPr>
          <w:rFonts w:ascii="Times New Roman" w:eastAsia="Times New Roman" w:hAnsi="Times New Roman" w:cs="Times New Roman"/>
          <w:b/>
          <w:color w:val="4472C4" w:themeColor="accent1"/>
          <w:sz w:val="28"/>
          <w:szCs w:val="28"/>
          <w:lang w:val="ro-RO"/>
        </w:rPr>
        <w:lastRenderedPageBreak/>
        <w:t>ANALIZA AVANTAJELOR OPȚIUNII</w:t>
      </w:r>
    </w:p>
    <w:p w14:paraId="53F0E273" w14:textId="77777777" w:rsidR="00FC0A7E" w:rsidRPr="00A57DF5" w:rsidRDefault="00FC0A7E" w:rsidP="00A57DF5">
      <w:pPr>
        <w:suppressAutoHyphens/>
        <w:spacing w:after="0" w:line="276" w:lineRule="auto"/>
        <w:rPr>
          <w:rFonts w:ascii="Times New Roman" w:eastAsia="Times New Roman" w:hAnsi="Times New Roman" w:cs="Times New Roman"/>
          <w:b/>
          <w:sz w:val="24"/>
          <w:szCs w:val="24"/>
          <w:lang w:val="ro-RO"/>
        </w:rPr>
      </w:pPr>
      <w:r w:rsidRPr="00A57DF5">
        <w:rPr>
          <w:rFonts w:ascii="Times New Roman" w:eastAsia="Times New Roman" w:hAnsi="Times New Roman" w:cs="Times New Roman"/>
          <w:b/>
          <w:sz w:val="24"/>
          <w:szCs w:val="24"/>
          <w:lang w:val="ro-RO"/>
        </w:rPr>
        <w:t>REZULTATE AŞTEPTATE</w:t>
      </w:r>
    </w:p>
    <w:p w14:paraId="5B2C372F" w14:textId="77777777" w:rsidR="00FC0A7E" w:rsidRPr="00A57DF5" w:rsidRDefault="00FC0A7E" w:rsidP="00A57DF5">
      <w:pPr>
        <w:suppressAutoHyphens/>
        <w:spacing w:after="0" w:line="276" w:lineRule="auto"/>
        <w:rPr>
          <w:rFonts w:ascii="Times New Roman" w:eastAsia="Times New Roman" w:hAnsi="Times New Roman" w:cs="Times New Roman"/>
          <w:b/>
          <w:sz w:val="24"/>
          <w:szCs w:val="24"/>
          <w:lang w:val="ro-RO"/>
        </w:rPr>
      </w:pPr>
      <w:r w:rsidRPr="00A57DF5">
        <w:rPr>
          <w:rFonts w:ascii="Times New Roman" w:eastAsia="Times New Roman" w:hAnsi="Times New Roman" w:cs="Times New Roman"/>
          <w:b/>
          <w:sz w:val="24"/>
          <w:szCs w:val="24"/>
          <w:lang w:val="ro-RO"/>
        </w:rPr>
        <w:t>Pe termen scurt:</w:t>
      </w:r>
    </w:p>
    <w:p w14:paraId="4A4DE502" w14:textId="0FEAF9D3" w:rsidR="00FC0A7E"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Antrenarea elevilor în acţiuni care să le schimbe atitudinea si sa le mentina interesul faţă de procesul de învăţare;</w:t>
      </w:r>
    </w:p>
    <w:p w14:paraId="29575CE3" w14:textId="1091371C" w:rsidR="00FC0A7E"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Desfăşurarea unor activităţi care să permită elevului să-şi petreacă timpul liber într-o manieră cât mai plăcută şi educativă astfel incat sa-si dezvolte creativitatea;</w:t>
      </w:r>
    </w:p>
    <w:p w14:paraId="17933E2B" w14:textId="311B6973" w:rsidR="00FC0A7E"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Obţinerea de fonduri extrabugetare;</w:t>
      </w:r>
    </w:p>
    <w:p w14:paraId="06C4B8F6" w14:textId="0E0B3019" w:rsidR="00FC0A7E"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Încheierea de contracte de sponsorizare;</w:t>
      </w:r>
    </w:p>
    <w:p w14:paraId="43F877D4" w14:textId="57EFB7DC" w:rsidR="00FC0A7E"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Implicarea părinţilor în problemele si  activităţile propriilor copii;</w:t>
      </w:r>
    </w:p>
    <w:p w14:paraId="2E19DE47" w14:textId="60D64CF7" w:rsidR="00FC0A7E"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Perfecţionarea continuă a cadrelor didactice;</w:t>
      </w:r>
    </w:p>
    <w:p w14:paraId="3171109A" w14:textId="698C8B35" w:rsidR="00FC0A7E"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Modernizarea si dezvoltarea bazei materiale a scolii</w:t>
      </w:r>
    </w:p>
    <w:p w14:paraId="5996B05F" w14:textId="0EDBC779" w:rsidR="00FC0A7E"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Predarea integrata a lectiilor;</w:t>
      </w:r>
    </w:p>
    <w:p w14:paraId="04F910D8" w14:textId="689CC96B" w:rsidR="00FC0A7E"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Colaborare şi comunicare cu autoritatile locale;</w:t>
      </w:r>
    </w:p>
    <w:p w14:paraId="6207EA43" w14:textId="22DBD1F5" w:rsidR="00FC0A7E"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Antrenarea cadrelor didactice si a elevilor in activitati extrascolare si extracurriculare;</w:t>
      </w:r>
    </w:p>
    <w:p w14:paraId="64B2E43B" w14:textId="7420F3E9" w:rsidR="00FC0A7E"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Cresterea prestigiului scolii si promovarea imaginii acesteia prin implicarea in diferite proiecte educationale</w:t>
      </w:r>
    </w:p>
    <w:p w14:paraId="3DEA87BF" w14:textId="3D514081" w:rsidR="00FC0A7E"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Imbunatatirea rezultatelor la examenele nationale</w:t>
      </w:r>
    </w:p>
    <w:p w14:paraId="69667BD5" w14:textId="143C692E" w:rsidR="00FC0A7E"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Reducerea absenteismului, a parasirii timpurii a scolii</w:t>
      </w:r>
    </w:p>
    <w:p w14:paraId="1BA9853B" w14:textId="67BA28A3" w:rsidR="00FC0A7E"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Stimularea cadrelor didactice si a copiilor pentru rezultate deosebite;</w:t>
      </w:r>
    </w:p>
    <w:p w14:paraId="5168DCA8" w14:textId="6946F5E4" w:rsidR="00FC0A7E" w:rsidRPr="004E44D7" w:rsidRDefault="00FC0A7E" w:rsidP="00A95E2E">
      <w:pPr>
        <w:pStyle w:val="ListParagraph"/>
        <w:numPr>
          <w:ilvl w:val="0"/>
          <w:numId w:val="38"/>
        </w:numPr>
        <w:suppressAutoHyphens/>
        <w:spacing w:after="0" w:line="276" w:lineRule="auto"/>
        <w:rPr>
          <w:rFonts w:ascii="Times New Roman" w:eastAsia="Times New Roman" w:hAnsi="Times New Roman" w:cs="Times New Roman"/>
          <w:sz w:val="24"/>
          <w:szCs w:val="24"/>
          <w:lang w:val="ro-RO"/>
        </w:rPr>
      </w:pPr>
      <w:r w:rsidRPr="004E44D7">
        <w:rPr>
          <w:rFonts w:ascii="Times New Roman" w:eastAsia="Times New Roman" w:hAnsi="Times New Roman" w:cs="Times New Roman"/>
          <w:sz w:val="24"/>
          <w:szCs w:val="24"/>
          <w:lang w:val="ro-RO"/>
        </w:rPr>
        <w:t>Dezvoltarea relaţiilor comunitare si extracomunitare</w:t>
      </w:r>
      <w:r w:rsidR="004A29BA">
        <w:rPr>
          <w:rFonts w:ascii="Times New Roman" w:eastAsia="Times New Roman" w:hAnsi="Times New Roman" w:cs="Times New Roman"/>
          <w:sz w:val="24"/>
          <w:szCs w:val="24"/>
          <w:lang w:val="ro-RO"/>
        </w:rPr>
        <w:t>.</w:t>
      </w:r>
    </w:p>
    <w:p w14:paraId="3EE60A06" w14:textId="77777777" w:rsidR="00FC0A7E" w:rsidRPr="00A57DF5" w:rsidRDefault="00FC0A7E" w:rsidP="00A57DF5">
      <w:pPr>
        <w:suppressAutoHyphens/>
        <w:autoSpaceDE w:val="0"/>
        <w:autoSpaceDN w:val="0"/>
        <w:adjustRightInd w:val="0"/>
        <w:spacing w:after="0" w:line="276" w:lineRule="auto"/>
        <w:rPr>
          <w:rFonts w:ascii="Times New Roman" w:eastAsia="Calibri" w:hAnsi="Times New Roman" w:cs="Times New Roman"/>
          <w:b/>
          <w:bCs/>
          <w:sz w:val="24"/>
          <w:szCs w:val="24"/>
          <w:lang w:val="ro-RO"/>
        </w:rPr>
      </w:pPr>
      <w:r w:rsidRPr="00A57DF5">
        <w:rPr>
          <w:rFonts w:ascii="Times New Roman" w:eastAsia="Calibri" w:hAnsi="Times New Roman" w:cs="Times New Roman"/>
          <w:b/>
          <w:bCs/>
          <w:sz w:val="24"/>
          <w:szCs w:val="24"/>
          <w:lang w:val="ro-RO"/>
        </w:rPr>
        <w:t>Pe termen mediu</w:t>
      </w:r>
    </w:p>
    <w:p w14:paraId="1A1B5EB9" w14:textId="7E9401F2" w:rsidR="00FC0A7E" w:rsidRDefault="00FC0A7E" w:rsidP="00A95E2E">
      <w:pPr>
        <w:pStyle w:val="ListParagraph"/>
        <w:numPr>
          <w:ilvl w:val="0"/>
          <w:numId w:val="39"/>
        </w:numPr>
        <w:suppressAutoHyphens/>
        <w:autoSpaceDE w:val="0"/>
        <w:autoSpaceDN w:val="0"/>
        <w:adjustRightInd w:val="0"/>
        <w:spacing w:after="0" w:line="276" w:lineRule="auto"/>
        <w:jc w:val="both"/>
        <w:rPr>
          <w:rFonts w:ascii="Times New Roman" w:eastAsia="Calibri" w:hAnsi="Times New Roman" w:cs="Times New Roman"/>
          <w:sz w:val="24"/>
          <w:szCs w:val="24"/>
          <w:lang w:val="ro-RO"/>
        </w:rPr>
      </w:pPr>
      <w:r w:rsidRPr="00FB427A">
        <w:rPr>
          <w:rFonts w:ascii="Times New Roman" w:eastAsia="Calibri" w:hAnsi="Times New Roman" w:cs="Times New Roman"/>
          <w:sz w:val="24"/>
          <w:szCs w:val="24"/>
          <w:lang w:val="ro-RO"/>
        </w:rPr>
        <w:t>Formarea continuă a cadrelor didactice;</w:t>
      </w:r>
    </w:p>
    <w:p w14:paraId="270DB12E" w14:textId="1D0AAA29" w:rsidR="00FC0A7E" w:rsidRDefault="00FC0A7E" w:rsidP="00A95E2E">
      <w:pPr>
        <w:pStyle w:val="ListParagraph"/>
        <w:numPr>
          <w:ilvl w:val="0"/>
          <w:numId w:val="39"/>
        </w:numPr>
        <w:suppressAutoHyphens/>
        <w:autoSpaceDE w:val="0"/>
        <w:autoSpaceDN w:val="0"/>
        <w:adjustRightInd w:val="0"/>
        <w:spacing w:after="0" w:line="276" w:lineRule="auto"/>
        <w:jc w:val="both"/>
        <w:rPr>
          <w:rFonts w:ascii="Times New Roman" w:eastAsia="Calibri" w:hAnsi="Times New Roman" w:cs="Times New Roman"/>
          <w:sz w:val="24"/>
          <w:szCs w:val="24"/>
          <w:lang w:val="ro-RO"/>
        </w:rPr>
      </w:pPr>
      <w:r w:rsidRPr="00FB427A">
        <w:rPr>
          <w:rFonts w:ascii="Times New Roman" w:eastAsia="Calibri" w:hAnsi="Times New Roman" w:cs="Times New Roman"/>
          <w:sz w:val="24"/>
          <w:szCs w:val="24"/>
          <w:lang w:val="ro-RO"/>
        </w:rPr>
        <w:t>Modernizarea laboratorului de informatică, care să permită desfăşurarea unor activităţi instructiv</w:t>
      </w:r>
      <w:r w:rsidR="007D38E0">
        <w:rPr>
          <w:rFonts w:ascii="Times New Roman" w:eastAsia="Calibri" w:hAnsi="Times New Roman" w:cs="Times New Roman"/>
          <w:sz w:val="24"/>
          <w:szCs w:val="24"/>
          <w:lang w:val="ro-RO"/>
        </w:rPr>
        <w:t>-</w:t>
      </w:r>
      <w:r w:rsidRPr="00FB427A">
        <w:rPr>
          <w:rFonts w:ascii="Times New Roman" w:eastAsia="Calibri" w:hAnsi="Times New Roman" w:cs="Times New Roman"/>
          <w:sz w:val="24"/>
          <w:szCs w:val="24"/>
          <w:lang w:val="ro-RO"/>
        </w:rPr>
        <w:t xml:space="preserve"> educative performante;</w:t>
      </w:r>
    </w:p>
    <w:p w14:paraId="5353009C" w14:textId="7F2C2E1C" w:rsidR="00FC0A7E" w:rsidRDefault="00FC0A7E" w:rsidP="00A95E2E">
      <w:pPr>
        <w:pStyle w:val="ListParagraph"/>
        <w:numPr>
          <w:ilvl w:val="0"/>
          <w:numId w:val="39"/>
        </w:numPr>
        <w:suppressAutoHyphens/>
        <w:autoSpaceDE w:val="0"/>
        <w:autoSpaceDN w:val="0"/>
        <w:adjustRightInd w:val="0"/>
        <w:spacing w:after="0" w:line="276" w:lineRule="auto"/>
        <w:jc w:val="both"/>
        <w:rPr>
          <w:rFonts w:ascii="Times New Roman" w:eastAsia="Calibri" w:hAnsi="Times New Roman" w:cs="Times New Roman"/>
          <w:sz w:val="24"/>
          <w:szCs w:val="24"/>
          <w:lang w:val="ro-RO"/>
        </w:rPr>
      </w:pPr>
      <w:r w:rsidRPr="00FB427A">
        <w:rPr>
          <w:rFonts w:ascii="Times New Roman" w:eastAsia="Calibri" w:hAnsi="Times New Roman" w:cs="Times New Roman"/>
          <w:sz w:val="24"/>
          <w:szCs w:val="24"/>
          <w:lang w:val="ro-RO"/>
        </w:rPr>
        <w:t>Organizarea unor Simpozioane ştiinţifice în colaborare cu unităţi de învăţământ din ţară şi instituţiile de cultură din judeţ;</w:t>
      </w:r>
    </w:p>
    <w:p w14:paraId="324B44C7" w14:textId="602C6909" w:rsidR="00FC0A7E" w:rsidRPr="00FB427A" w:rsidRDefault="00FC0A7E" w:rsidP="00A95E2E">
      <w:pPr>
        <w:pStyle w:val="ListParagraph"/>
        <w:numPr>
          <w:ilvl w:val="0"/>
          <w:numId w:val="39"/>
        </w:numPr>
        <w:suppressAutoHyphens/>
        <w:autoSpaceDE w:val="0"/>
        <w:autoSpaceDN w:val="0"/>
        <w:adjustRightInd w:val="0"/>
        <w:spacing w:after="0" w:line="276" w:lineRule="auto"/>
        <w:jc w:val="both"/>
        <w:rPr>
          <w:rFonts w:ascii="Times New Roman" w:eastAsia="Calibri" w:hAnsi="Times New Roman" w:cs="Times New Roman"/>
          <w:sz w:val="24"/>
          <w:szCs w:val="24"/>
          <w:lang w:val="ro-RO"/>
        </w:rPr>
      </w:pPr>
      <w:r w:rsidRPr="00FB427A">
        <w:rPr>
          <w:rFonts w:ascii="Times New Roman" w:eastAsia="Times New Roman" w:hAnsi="Times New Roman" w:cs="Times New Roman"/>
          <w:sz w:val="24"/>
          <w:szCs w:val="24"/>
          <w:lang w:val="ro-RO"/>
        </w:rPr>
        <w:t>Creșterea gradului de satisfacție al elevilor și părinților față de proiectele realizate;</w:t>
      </w:r>
    </w:p>
    <w:p w14:paraId="0C9A538C" w14:textId="253ECD7B" w:rsidR="00FC0A7E" w:rsidRPr="003E308C" w:rsidRDefault="00FC0A7E" w:rsidP="00A95E2E">
      <w:pPr>
        <w:pStyle w:val="ListParagraph"/>
        <w:numPr>
          <w:ilvl w:val="0"/>
          <w:numId w:val="39"/>
        </w:numPr>
        <w:suppressAutoHyphens/>
        <w:autoSpaceDE w:val="0"/>
        <w:autoSpaceDN w:val="0"/>
        <w:adjustRightInd w:val="0"/>
        <w:spacing w:after="0" w:line="276" w:lineRule="auto"/>
        <w:jc w:val="both"/>
        <w:rPr>
          <w:rFonts w:ascii="Times New Roman" w:eastAsia="Calibri" w:hAnsi="Times New Roman" w:cs="Times New Roman"/>
          <w:sz w:val="24"/>
          <w:szCs w:val="24"/>
          <w:lang w:val="ro-RO"/>
        </w:rPr>
      </w:pPr>
      <w:r w:rsidRPr="00FB427A">
        <w:rPr>
          <w:rFonts w:ascii="Times New Roman" w:eastAsia="Times New Roman" w:hAnsi="Times New Roman" w:cs="Times New Roman"/>
          <w:sz w:val="24"/>
          <w:szCs w:val="24"/>
          <w:lang w:val="ro-RO"/>
        </w:rPr>
        <w:t>Creșterea prestigiului școlii în cadrul comunității prin diseminarea activităților și rezultatelor proiectelor implementate.</w:t>
      </w:r>
    </w:p>
    <w:p w14:paraId="1783DFC1" w14:textId="78DF1353" w:rsidR="00FC0A7E" w:rsidRPr="003E308C" w:rsidRDefault="00FC0A7E" w:rsidP="00A95E2E">
      <w:pPr>
        <w:pStyle w:val="ListParagraph"/>
        <w:numPr>
          <w:ilvl w:val="0"/>
          <w:numId w:val="39"/>
        </w:numPr>
        <w:suppressAutoHyphens/>
        <w:autoSpaceDE w:val="0"/>
        <w:autoSpaceDN w:val="0"/>
        <w:adjustRightInd w:val="0"/>
        <w:spacing w:after="0" w:line="276" w:lineRule="auto"/>
        <w:jc w:val="both"/>
        <w:rPr>
          <w:rFonts w:ascii="Times New Roman" w:eastAsia="Calibri" w:hAnsi="Times New Roman" w:cs="Times New Roman"/>
          <w:sz w:val="24"/>
          <w:szCs w:val="24"/>
          <w:lang w:val="ro-RO"/>
        </w:rPr>
      </w:pPr>
      <w:r w:rsidRPr="003E308C">
        <w:rPr>
          <w:rFonts w:ascii="Times New Roman" w:eastAsia="Times New Roman" w:hAnsi="Times New Roman" w:cs="Times New Roman"/>
          <w:sz w:val="24"/>
          <w:szCs w:val="24"/>
          <w:lang w:val="ro-RO"/>
        </w:rPr>
        <w:t>Rezultate bune la evaluarea națională și medii ridicate la admiterea în licee;</w:t>
      </w:r>
    </w:p>
    <w:p w14:paraId="392BA3F0" w14:textId="24114E66" w:rsidR="00FC0A7E" w:rsidRPr="003E308C" w:rsidRDefault="00FC0A7E" w:rsidP="00A95E2E">
      <w:pPr>
        <w:pStyle w:val="ListParagraph"/>
        <w:numPr>
          <w:ilvl w:val="0"/>
          <w:numId w:val="39"/>
        </w:numPr>
        <w:suppressAutoHyphens/>
        <w:autoSpaceDE w:val="0"/>
        <w:autoSpaceDN w:val="0"/>
        <w:adjustRightInd w:val="0"/>
        <w:spacing w:after="0" w:line="276" w:lineRule="auto"/>
        <w:jc w:val="both"/>
        <w:rPr>
          <w:rFonts w:ascii="Times New Roman" w:eastAsia="Calibri" w:hAnsi="Times New Roman" w:cs="Times New Roman"/>
          <w:sz w:val="24"/>
          <w:szCs w:val="24"/>
          <w:lang w:val="ro-RO"/>
        </w:rPr>
      </w:pPr>
      <w:r w:rsidRPr="003E308C">
        <w:rPr>
          <w:rFonts w:ascii="Times New Roman" w:eastAsia="Times New Roman" w:hAnsi="Times New Roman" w:cs="Times New Roman"/>
          <w:sz w:val="24"/>
          <w:szCs w:val="24"/>
          <w:lang w:val="ro-RO"/>
        </w:rPr>
        <w:t>Implicarea mai eficienta a Consiliului Reprezentativ al Parintilor în problemele şcolii</w:t>
      </w:r>
      <w:r w:rsidR="004A29BA">
        <w:rPr>
          <w:rFonts w:ascii="Times New Roman" w:eastAsia="Times New Roman" w:hAnsi="Times New Roman" w:cs="Times New Roman"/>
          <w:sz w:val="24"/>
          <w:szCs w:val="24"/>
          <w:lang w:val="ro-RO"/>
        </w:rPr>
        <w:t>.</w:t>
      </w:r>
    </w:p>
    <w:p w14:paraId="5A3D0A33" w14:textId="77777777" w:rsidR="00FC0A7E" w:rsidRPr="00A57DF5" w:rsidRDefault="00FC0A7E" w:rsidP="00A57DF5">
      <w:pPr>
        <w:suppressAutoHyphens/>
        <w:autoSpaceDE w:val="0"/>
        <w:autoSpaceDN w:val="0"/>
        <w:adjustRightInd w:val="0"/>
        <w:spacing w:after="0" w:line="276" w:lineRule="auto"/>
        <w:rPr>
          <w:rFonts w:ascii="Times New Roman" w:eastAsia="Calibri" w:hAnsi="Times New Roman" w:cs="Times New Roman"/>
          <w:b/>
          <w:bCs/>
          <w:sz w:val="24"/>
          <w:szCs w:val="24"/>
          <w:lang w:val="ro-RO"/>
        </w:rPr>
      </w:pPr>
      <w:r w:rsidRPr="00A57DF5">
        <w:rPr>
          <w:rFonts w:ascii="Times New Roman" w:eastAsia="Calibri" w:hAnsi="Times New Roman" w:cs="Times New Roman"/>
          <w:b/>
          <w:bCs/>
          <w:sz w:val="24"/>
          <w:szCs w:val="24"/>
          <w:lang w:val="ro-RO"/>
        </w:rPr>
        <w:t>Pe termen lung</w:t>
      </w:r>
    </w:p>
    <w:p w14:paraId="72BD2276" w14:textId="6231DAAC" w:rsidR="00FC0A7E" w:rsidRPr="003E308C" w:rsidRDefault="00FC0A7E" w:rsidP="00A95E2E">
      <w:pPr>
        <w:pStyle w:val="ListParagraph"/>
        <w:numPr>
          <w:ilvl w:val="0"/>
          <w:numId w:val="41"/>
        </w:numPr>
        <w:suppressAutoHyphens/>
        <w:autoSpaceDE w:val="0"/>
        <w:autoSpaceDN w:val="0"/>
        <w:adjustRightInd w:val="0"/>
        <w:spacing w:after="0" w:line="276" w:lineRule="auto"/>
        <w:jc w:val="both"/>
        <w:rPr>
          <w:rFonts w:ascii="Times New Roman" w:eastAsia="Calibri" w:hAnsi="Times New Roman" w:cs="Times New Roman"/>
          <w:sz w:val="24"/>
          <w:szCs w:val="24"/>
          <w:lang w:val="ro-RO"/>
        </w:rPr>
      </w:pPr>
      <w:r w:rsidRPr="003E308C">
        <w:rPr>
          <w:rFonts w:ascii="Times New Roman" w:eastAsia="Times New Roman" w:hAnsi="Times New Roman" w:cs="Times New Roman"/>
          <w:sz w:val="24"/>
          <w:szCs w:val="24"/>
          <w:lang w:val="ro-RO"/>
        </w:rPr>
        <w:t>Cadre didactice inițiate în elaborarea și gestionarea proiectelor europene;</w:t>
      </w:r>
    </w:p>
    <w:p w14:paraId="5CE00433" w14:textId="28C59DD9" w:rsidR="00FC0A7E" w:rsidRPr="003E308C" w:rsidRDefault="00FC0A7E" w:rsidP="00A95E2E">
      <w:pPr>
        <w:pStyle w:val="ListParagraph"/>
        <w:numPr>
          <w:ilvl w:val="0"/>
          <w:numId w:val="41"/>
        </w:numPr>
        <w:suppressAutoHyphens/>
        <w:autoSpaceDE w:val="0"/>
        <w:autoSpaceDN w:val="0"/>
        <w:adjustRightInd w:val="0"/>
        <w:spacing w:after="0" w:line="276" w:lineRule="auto"/>
        <w:jc w:val="both"/>
        <w:rPr>
          <w:rFonts w:ascii="Times New Roman" w:eastAsia="Calibri" w:hAnsi="Times New Roman" w:cs="Times New Roman"/>
          <w:sz w:val="24"/>
          <w:szCs w:val="24"/>
          <w:lang w:val="ro-RO"/>
        </w:rPr>
      </w:pPr>
      <w:r w:rsidRPr="003E308C">
        <w:rPr>
          <w:rFonts w:ascii="Times New Roman" w:eastAsia="Times New Roman" w:hAnsi="Times New Roman" w:cs="Times New Roman"/>
          <w:sz w:val="24"/>
          <w:szCs w:val="24"/>
          <w:lang w:val="ro-RO"/>
        </w:rPr>
        <w:t>Participarea școlii, alături de parteneri din străinătate, la proiecte de cooperare transfrontalieră;</w:t>
      </w:r>
    </w:p>
    <w:p w14:paraId="190DF1C5" w14:textId="7AE9D7B2" w:rsidR="00FC0A7E" w:rsidRPr="003E308C" w:rsidRDefault="00FC0A7E" w:rsidP="00A95E2E">
      <w:pPr>
        <w:pStyle w:val="ListParagraph"/>
        <w:numPr>
          <w:ilvl w:val="0"/>
          <w:numId w:val="41"/>
        </w:numPr>
        <w:suppressAutoHyphens/>
        <w:autoSpaceDE w:val="0"/>
        <w:autoSpaceDN w:val="0"/>
        <w:adjustRightInd w:val="0"/>
        <w:spacing w:after="0" w:line="276" w:lineRule="auto"/>
        <w:jc w:val="both"/>
        <w:rPr>
          <w:rFonts w:ascii="Times New Roman" w:eastAsia="Calibri" w:hAnsi="Times New Roman" w:cs="Times New Roman"/>
          <w:sz w:val="24"/>
          <w:szCs w:val="24"/>
          <w:lang w:val="ro-RO"/>
        </w:rPr>
      </w:pPr>
      <w:r w:rsidRPr="003E308C">
        <w:rPr>
          <w:rFonts w:ascii="Times New Roman" w:eastAsia="Calibri" w:hAnsi="Times New Roman" w:cs="Times New Roman"/>
          <w:sz w:val="24"/>
          <w:szCs w:val="24"/>
          <w:lang w:val="ro-RO"/>
        </w:rPr>
        <w:t>Do</w:t>
      </w:r>
      <w:r w:rsidR="003E308C">
        <w:rPr>
          <w:rFonts w:ascii="Times New Roman" w:eastAsia="Calibri" w:hAnsi="Times New Roman" w:cs="Times New Roman"/>
          <w:sz w:val="24"/>
          <w:szCs w:val="24"/>
          <w:lang w:val="ro-RO"/>
        </w:rPr>
        <w:t>t</w:t>
      </w:r>
      <w:r w:rsidRPr="003E308C">
        <w:rPr>
          <w:rFonts w:ascii="Times New Roman" w:eastAsia="Calibri" w:hAnsi="Times New Roman" w:cs="Times New Roman"/>
          <w:sz w:val="24"/>
          <w:szCs w:val="24"/>
          <w:lang w:val="ro-RO"/>
        </w:rPr>
        <w:t>area laboratoarelor cu calculatoare, dotarea sălilor de clasă cu videoproiectoare, laptop, mobilier şcolar.</w:t>
      </w:r>
    </w:p>
    <w:p w14:paraId="4700D2DB" w14:textId="77777777" w:rsidR="00FC0A7E" w:rsidRPr="00A57DF5" w:rsidRDefault="00FC0A7E" w:rsidP="00A57DF5">
      <w:pPr>
        <w:suppressAutoHyphens/>
        <w:autoSpaceDE w:val="0"/>
        <w:autoSpaceDN w:val="0"/>
        <w:adjustRightInd w:val="0"/>
        <w:spacing w:after="0" w:line="276" w:lineRule="auto"/>
        <w:jc w:val="both"/>
        <w:rPr>
          <w:rFonts w:ascii="Times New Roman" w:eastAsia="Calibri" w:hAnsi="Times New Roman" w:cs="Times New Roman"/>
          <w:sz w:val="24"/>
          <w:szCs w:val="24"/>
          <w:lang w:val="ro-RO"/>
        </w:rPr>
      </w:pPr>
    </w:p>
    <w:p w14:paraId="11AD7CC9" w14:textId="77777777" w:rsidR="00FC0A7E" w:rsidRPr="00A57DF5" w:rsidRDefault="00FC0A7E" w:rsidP="00A57DF5">
      <w:pPr>
        <w:tabs>
          <w:tab w:val="left" w:pos="1808"/>
          <w:tab w:val="center" w:pos="4680"/>
        </w:tabs>
        <w:suppressAutoHyphens/>
        <w:spacing w:after="0" w:line="276" w:lineRule="auto"/>
        <w:rPr>
          <w:rFonts w:ascii="Times New Roman" w:eastAsia="Times New Roman" w:hAnsi="Times New Roman" w:cs="Times New Roman"/>
          <w:b/>
          <w:sz w:val="24"/>
          <w:szCs w:val="24"/>
          <w:lang w:val="ro-RO"/>
        </w:rPr>
      </w:pPr>
    </w:p>
    <w:p w14:paraId="3ED1952E" w14:textId="19C0F218" w:rsidR="009A37EA" w:rsidRPr="001D03C6" w:rsidRDefault="009A37EA" w:rsidP="001D03C6">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r w:rsidRPr="000F03ED">
        <w:rPr>
          <w:rFonts w:ascii="Times New Roman" w:eastAsia="Times New Roman" w:hAnsi="Times New Roman" w:cs="Times New Roman"/>
          <w:b/>
          <w:color w:val="4472C4" w:themeColor="accent1"/>
          <w:sz w:val="28"/>
          <w:szCs w:val="28"/>
          <w:lang w:val="ro-RO"/>
        </w:rPr>
        <w:lastRenderedPageBreak/>
        <w:t>RISCURILE PROIECTULUI</w:t>
      </w:r>
    </w:p>
    <w:p w14:paraId="397BB07F" w14:textId="77777777" w:rsidR="001D03C6" w:rsidRPr="001D03C6" w:rsidRDefault="001D03C6" w:rsidP="001D03C6">
      <w:pPr>
        <w:spacing w:after="0" w:line="276" w:lineRule="auto"/>
        <w:ind w:firstLine="720"/>
        <w:rPr>
          <w:rFonts w:ascii="Times New Roman" w:eastAsia="Times New Roman" w:hAnsi="Times New Roman" w:cs="Times New Roman"/>
          <w:b/>
          <w:color w:val="800000"/>
          <w:sz w:val="36"/>
          <w:szCs w:val="36"/>
          <w:lang w:val="ro-RO"/>
        </w:rPr>
      </w:pPr>
      <w:r w:rsidRPr="001D03C6">
        <w:rPr>
          <w:rFonts w:ascii="Times New Roman" w:eastAsia="Times New Roman" w:hAnsi="Times New Roman" w:cs="Times New Roman"/>
          <w:color w:val="000000"/>
          <w:sz w:val="24"/>
          <w:szCs w:val="24"/>
          <w:lang w:val="ro-RO"/>
        </w:rPr>
        <w:t>În mare măsură, prezentul plan conţine acţiuni de dezvoltare care necesită un suport material substanţial. Dacă alocarea bugetară, formele de finanţare extrabugetare vor fi corespunzătoare, obiectivele specifice prezentate se pot şi se vor realiza.</w:t>
      </w:r>
      <w:r w:rsidRPr="001D03C6">
        <w:rPr>
          <w:rFonts w:ascii="Times New Roman" w:eastAsia="Times New Roman" w:hAnsi="Times New Roman" w:cs="Times New Roman"/>
          <w:b/>
          <w:color w:val="800000"/>
          <w:sz w:val="36"/>
          <w:szCs w:val="36"/>
          <w:lang w:val="ro-RO"/>
        </w:rPr>
        <w:t xml:space="preserve"> </w:t>
      </w:r>
    </w:p>
    <w:p w14:paraId="592EC337" w14:textId="77777777" w:rsidR="001D03C6" w:rsidRPr="001D03C6" w:rsidRDefault="001D03C6" w:rsidP="001D03C6">
      <w:pPr>
        <w:spacing w:after="0" w:line="276" w:lineRule="auto"/>
        <w:ind w:firstLine="720"/>
        <w:rPr>
          <w:rFonts w:ascii="Times New Roman" w:eastAsia="Times New Roman" w:hAnsi="Times New Roman" w:cs="Times New Roman"/>
          <w:color w:val="000000"/>
          <w:sz w:val="24"/>
          <w:szCs w:val="24"/>
          <w:lang w:val="ro-RO"/>
        </w:rPr>
      </w:pPr>
      <w:r w:rsidRPr="001D03C6">
        <w:rPr>
          <w:rFonts w:ascii="Times New Roman" w:eastAsia="Times New Roman" w:hAnsi="Times New Roman" w:cs="Times New Roman"/>
          <w:color w:val="000000"/>
          <w:sz w:val="24"/>
          <w:szCs w:val="24"/>
          <w:lang w:val="ro-RO"/>
        </w:rPr>
        <w:t>Dacă din motive financiare nu se vor putea asigura condiţii de lucru, unitatea şcolară va pierde atractivitatea şi se va produce o scădere  a efectivului şcolar.</w:t>
      </w:r>
    </w:p>
    <w:p w14:paraId="1CA6EB49" w14:textId="0AEE669F" w:rsidR="00B27C33" w:rsidRDefault="00B27C33" w:rsidP="001D03C6">
      <w:pPr>
        <w:tabs>
          <w:tab w:val="left" w:pos="1808"/>
          <w:tab w:val="center" w:pos="4680"/>
        </w:tabs>
        <w:suppressAutoHyphens/>
        <w:spacing w:after="0" w:line="276" w:lineRule="auto"/>
        <w:rPr>
          <w:rFonts w:ascii="Times New Roman" w:eastAsia="Times New Roman" w:hAnsi="Times New Roman" w:cs="Times New Roman"/>
          <w:b/>
          <w:sz w:val="24"/>
          <w:szCs w:val="24"/>
          <w:lang w:val="ro-RO"/>
        </w:rPr>
      </w:pPr>
    </w:p>
    <w:p w14:paraId="76E3929D" w14:textId="137C7B5D" w:rsidR="00961E46" w:rsidRDefault="00961E46" w:rsidP="001D03C6">
      <w:pPr>
        <w:tabs>
          <w:tab w:val="left" w:pos="1808"/>
          <w:tab w:val="center" w:pos="4680"/>
        </w:tabs>
        <w:suppressAutoHyphens/>
        <w:spacing w:after="0" w:line="276" w:lineRule="auto"/>
        <w:rPr>
          <w:rFonts w:ascii="Times New Roman" w:eastAsia="Times New Roman" w:hAnsi="Times New Roman" w:cs="Times New Roman"/>
          <w:b/>
          <w:sz w:val="24"/>
          <w:szCs w:val="24"/>
          <w:lang w:val="ro-RO"/>
        </w:rPr>
      </w:pPr>
    </w:p>
    <w:p w14:paraId="48ACA472" w14:textId="0C631FC9" w:rsidR="00B27C33" w:rsidRPr="00147979" w:rsidRDefault="009A37EA" w:rsidP="006D55E6">
      <w:pPr>
        <w:rPr>
          <w:rFonts w:ascii="Times New Roman" w:eastAsia="Times New Roman" w:hAnsi="Times New Roman" w:cs="Times New Roman"/>
          <w:b/>
          <w:color w:val="4472C4" w:themeColor="accent1"/>
          <w:sz w:val="28"/>
          <w:szCs w:val="28"/>
          <w:lang w:val="ro-RO"/>
        </w:rPr>
      </w:pPr>
      <w:r w:rsidRPr="00147979">
        <w:rPr>
          <w:rFonts w:ascii="Times New Roman" w:eastAsia="Times New Roman" w:hAnsi="Times New Roman" w:cs="Times New Roman"/>
          <w:b/>
          <w:color w:val="4472C4" w:themeColor="accent1"/>
          <w:sz w:val="28"/>
          <w:szCs w:val="28"/>
          <w:lang w:val="ro-RO"/>
        </w:rPr>
        <w:t>PLANIFICARE OPERAȚIONALĂ A IMPLEMENTĂRII STRATEGIEI</w:t>
      </w:r>
    </w:p>
    <w:p w14:paraId="222D7CA9" w14:textId="37B1A267" w:rsidR="00B27C33" w:rsidRPr="004D149C" w:rsidRDefault="00B27C33" w:rsidP="00147979">
      <w:pPr>
        <w:suppressAutoHyphens/>
        <w:spacing w:after="0" w:line="276" w:lineRule="auto"/>
        <w:jc w:val="center"/>
        <w:rPr>
          <w:rFonts w:ascii="Times New Roman" w:eastAsia="Times New Roman" w:hAnsi="Times New Roman" w:cs="Times New Roman"/>
          <w:b/>
          <w:color w:val="4472C4" w:themeColor="accent1"/>
          <w:sz w:val="24"/>
          <w:szCs w:val="24"/>
          <w:lang w:val="pt-BR"/>
        </w:rPr>
      </w:pPr>
      <w:r w:rsidRPr="004D149C">
        <w:rPr>
          <w:rFonts w:ascii="Times New Roman" w:eastAsia="Times New Roman" w:hAnsi="Times New Roman" w:cs="Times New Roman"/>
          <w:b/>
          <w:color w:val="4472C4" w:themeColor="accent1"/>
          <w:sz w:val="24"/>
          <w:szCs w:val="24"/>
          <w:lang w:val="pt-BR"/>
        </w:rPr>
        <w:t>AN SCOLAR 20</w:t>
      </w:r>
      <w:r w:rsidR="00B763A5" w:rsidRPr="004D149C">
        <w:rPr>
          <w:rFonts w:ascii="Times New Roman" w:eastAsia="Times New Roman" w:hAnsi="Times New Roman" w:cs="Times New Roman"/>
          <w:b/>
          <w:color w:val="4472C4" w:themeColor="accent1"/>
          <w:sz w:val="24"/>
          <w:szCs w:val="24"/>
          <w:lang w:val="pt-BR"/>
        </w:rPr>
        <w:t>2</w:t>
      </w:r>
      <w:r w:rsidR="00F00903" w:rsidRPr="004D149C">
        <w:rPr>
          <w:rFonts w:ascii="Times New Roman" w:eastAsia="Times New Roman" w:hAnsi="Times New Roman" w:cs="Times New Roman"/>
          <w:b/>
          <w:color w:val="4472C4" w:themeColor="accent1"/>
          <w:sz w:val="24"/>
          <w:szCs w:val="24"/>
          <w:lang w:val="pt-BR"/>
        </w:rPr>
        <w:t>4</w:t>
      </w:r>
      <w:r w:rsidRPr="004D149C">
        <w:rPr>
          <w:rFonts w:ascii="Times New Roman" w:eastAsia="Times New Roman" w:hAnsi="Times New Roman" w:cs="Times New Roman"/>
          <w:b/>
          <w:color w:val="4472C4" w:themeColor="accent1"/>
          <w:sz w:val="24"/>
          <w:szCs w:val="24"/>
          <w:lang w:val="pt-BR"/>
        </w:rPr>
        <w:t>-20</w:t>
      </w:r>
      <w:r w:rsidR="00B763A5" w:rsidRPr="004D149C">
        <w:rPr>
          <w:rFonts w:ascii="Times New Roman" w:eastAsia="Times New Roman" w:hAnsi="Times New Roman" w:cs="Times New Roman"/>
          <w:b/>
          <w:color w:val="4472C4" w:themeColor="accent1"/>
          <w:sz w:val="24"/>
          <w:szCs w:val="24"/>
          <w:lang w:val="pt-BR"/>
        </w:rPr>
        <w:t>2</w:t>
      </w:r>
      <w:r w:rsidR="00F00903" w:rsidRPr="004D149C">
        <w:rPr>
          <w:rFonts w:ascii="Times New Roman" w:eastAsia="Times New Roman" w:hAnsi="Times New Roman" w:cs="Times New Roman"/>
          <w:b/>
          <w:color w:val="4472C4" w:themeColor="accent1"/>
          <w:sz w:val="24"/>
          <w:szCs w:val="24"/>
          <w:lang w:val="pt-BR"/>
        </w:rPr>
        <w:t>5</w:t>
      </w:r>
    </w:p>
    <w:p w14:paraId="461431AA" w14:textId="77777777" w:rsidR="00B27C33" w:rsidRPr="004D149C" w:rsidRDefault="00B27C33" w:rsidP="00B27C33">
      <w:pPr>
        <w:suppressAutoHyphens/>
        <w:spacing w:after="0" w:line="276" w:lineRule="auto"/>
        <w:jc w:val="center"/>
        <w:rPr>
          <w:rFonts w:ascii="Times New Roman" w:eastAsia="Times New Roman" w:hAnsi="Times New Roman" w:cs="Times New Roman"/>
          <w:b/>
          <w:color w:val="4472C4" w:themeColor="accent1"/>
          <w:sz w:val="24"/>
          <w:szCs w:val="24"/>
          <w:lang w:val="pt-BR"/>
        </w:rPr>
      </w:pPr>
      <w:r w:rsidRPr="004D149C">
        <w:rPr>
          <w:rFonts w:ascii="Times New Roman" w:eastAsia="Times New Roman" w:hAnsi="Times New Roman" w:cs="Times New Roman"/>
          <w:color w:val="4472C4" w:themeColor="accent1"/>
          <w:lang w:val="pt-BR"/>
        </w:rPr>
        <w:tab/>
      </w:r>
    </w:p>
    <w:p w14:paraId="0FC23189" w14:textId="00213B4D" w:rsidR="00B27C33" w:rsidRPr="007F738F" w:rsidRDefault="00B27C33" w:rsidP="00B27C33">
      <w:pPr>
        <w:suppressAutoHyphens/>
        <w:spacing w:after="0" w:line="240" w:lineRule="auto"/>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 xml:space="preserve">ȚINTA STRATEGICĂ T1: </w:t>
      </w:r>
      <w:r w:rsidR="001F264A" w:rsidRPr="00B72B78">
        <w:rPr>
          <w:rFonts w:ascii="Times New Roman" w:hAnsi="Times New Roman" w:cs="Times New Roman"/>
          <w:b/>
          <w:bCs/>
          <w:sz w:val="24"/>
          <w:szCs w:val="24"/>
          <w:lang w:val="ro-RO"/>
        </w:rPr>
        <w:t>Îmbunătățirea rezultatelor la Evaluarea Națională, reducerea absenteismului și a abandonului școlar</w:t>
      </w:r>
    </w:p>
    <w:p w14:paraId="4D7EFE9A" w14:textId="4C23D0ED" w:rsidR="006C4448" w:rsidRDefault="006C4448" w:rsidP="00B27C33">
      <w:pPr>
        <w:suppressAutoHyphens/>
        <w:spacing w:after="0" w:line="240" w:lineRule="auto"/>
        <w:jc w:val="both"/>
        <w:rPr>
          <w:rFonts w:ascii="Times New Roman" w:eastAsia="Times New Roman" w:hAnsi="Times New Roman" w:cs="Times New Roman"/>
          <w:b/>
          <w:sz w:val="24"/>
          <w:szCs w:val="24"/>
          <w:lang w:val="ro-RO"/>
        </w:rPr>
      </w:pPr>
      <w:r w:rsidRPr="003937DE">
        <w:rPr>
          <w:rFonts w:ascii="Times New Roman" w:eastAsia="Times New Roman" w:hAnsi="Times New Roman" w:cs="Times New Roman"/>
          <w:b/>
          <w:sz w:val="24"/>
          <w:szCs w:val="24"/>
          <w:lang w:val="ro-RO"/>
        </w:rPr>
        <w:t>ACTIVITATEA I: Măsuri remediale destinate îmbunătățirii  rezultatelor elevilor din clasa a VIII-a la Examenele Naţionale</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833"/>
        <w:gridCol w:w="1667"/>
        <w:gridCol w:w="2160"/>
        <w:gridCol w:w="2790"/>
      </w:tblGrid>
      <w:tr w:rsidR="00C37AAF" w:rsidRPr="007F738F" w14:paraId="67E0C1FA" w14:textId="77777777" w:rsidTr="00C22CDF">
        <w:tc>
          <w:tcPr>
            <w:tcW w:w="4410" w:type="dxa"/>
            <w:shd w:val="clear" w:color="auto" w:fill="auto"/>
          </w:tcPr>
          <w:p w14:paraId="16B610F6" w14:textId="61B56470" w:rsidR="00C37AAF" w:rsidRPr="007F738F" w:rsidRDefault="00C37AAF" w:rsidP="00C37AAF">
            <w:pPr>
              <w:spacing w:after="0" w:line="240" w:lineRule="auto"/>
              <w:contextualSpacing/>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Obiectiv</w:t>
            </w:r>
          </w:p>
          <w:p w14:paraId="48E119A0" w14:textId="77777777" w:rsidR="00C37AAF" w:rsidRPr="007F738F" w:rsidRDefault="00C37AAF" w:rsidP="00C37AAF">
            <w:pPr>
              <w:spacing w:after="0" w:line="240" w:lineRule="auto"/>
              <w:contextualSpacing/>
              <w:jc w:val="center"/>
              <w:rPr>
                <w:rFonts w:ascii="Times New Roman" w:eastAsia="Times New Roman" w:hAnsi="Times New Roman" w:cs="Times New Roman"/>
                <w:b/>
                <w:sz w:val="24"/>
                <w:szCs w:val="24"/>
                <w:lang w:val="ro-RO"/>
              </w:rPr>
            </w:pPr>
          </w:p>
        </w:tc>
        <w:tc>
          <w:tcPr>
            <w:tcW w:w="2833" w:type="dxa"/>
            <w:shd w:val="clear" w:color="auto" w:fill="auto"/>
          </w:tcPr>
          <w:p w14:paraId="001B8621" w14:textId="77777777" w:rsidR="00C37AAF" w:rsidRPr="007F738F" w:rsidRDefault="00C37AAF" w:rsidP="00C37AAF">
            <w:pPr>
              <w:spacing w:after="0" w:line="240" w:lineRule="auto"/>
              <w:contextualSpacing/>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Rezultate aşteptate</w:t>
            </w:r>
          </w:p>
          <w:p w14:paraId="3AF54647" w14:textId="77777777" w:rsidR="00C37AAF" w:rsidRPr="007F738F" w:rsidRDefault="00C37AAF" w:rsidP="00C37AAF">
            <w:pPr>
              <w:spacing w:after="0" w:line="240" w:lineRule="auto"/>
              <w:contextualSpacing/>
              <w:jc w:val="center"/>
              <w:rPr>
                <w:rFonts w:ascii="Times New Roman" w:eastAsia="Times New Roman" w:hAnsi="Times New Roman" w:cs="Times New Roman"/>
                <w:b/>
                <w:sz w:val="24"/>
                <w:szCs w:val="24"/>
                <w:lang w:val="ro-RO"/>
              </w:rPr>
            </w:pPr>
          </w:p>
        </w:tc>
        <w:tc>
          <w:tcPr>
            <w:tcW w:w="1667" w:type="dxa"/>
            <w:shd w:val="clear" w:color="auto" w:fill="auto"/>
          </w:tcPr>
          <w:p w14:paraId="077231F1" w14:textId="77777777" w:rsidR="00C37AAF" w:rsidRPr="007F738F" w:rsidRDefault="00C37AAF" w:rsidP="00C37AAF">
            <w:pPr>
              <w:spacing w:after="0" w:line="240" w:lineRule="auto"/>
              <w:contextualSpacing/>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Termen</w:t>
            </w:r>
          </w:p>
        </w:tc>
        <w:tc>
          <w:tcPr>
            <w:tcW w:w="2160" w:type="dxa"/>
            <w:shd w:val="clear" w:color="auto" w:fill="auto"/>
          </w:tcPr>
          <w:p w14:paraId="6FD08DC8" w14:textId="77777777" w:rsidR="00C37AAF" w:rsidRPr="007F738F" w:rsidRDefault="00C37AAF" w:rsidP="00C37AAF">
            <w:pPr>
              <w:spacing w:after="0" w:line="240" w:lineRule="auto"/>
              <w:contextualSpacing/>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Responsabilităţi</w:t>
            </w:r>
          </w:p>
        </w:tc>
        <w:tc>
          <w:tcPr>
            <w:tcW w:w="2790" w:type="dxa"/>
            <w:shd w:val="clear" w:color="auto" w:fill="auto"/>
          </w:tcPr>
          <w:p w14:paraId="22C8E1DF" w14:textId="77777777" w:rsidR="00C37AAF" w:rsidRDefault="00C37AAF" w:rsidP="00C37AAF">
            <w:pPr>
              <w:spacing w:after="0" w:line="240" w:lineRule="auto"/>
              <w:contextualSpacing/>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Indicatori de performanţă</w:t>
            </w:r>
          </w:p>
          <w:p w14:paraId="50159ACE" w14:textId="4C383152" w:rsidR="00C526AF" w:rsidRPr="007F738F" w:rsidRDefault="00C526AF" w:rsidP="00C37AAF">
            <w:pPr>
              <w:spacing w:after="0" w:line="240" w:lineRule="auto"/>
              <w:contextualSpacing/>
              <w:jc w:val="center"/>
              <w:rPr>
                <w:rFonts w:ascii="Times New Roman" w:eastAsia="Times New Roman" w:hAnsi="Times New Roman" w:cs="Times New Roman"/>
                <w:b/>
                <w:sz w:val="24"/>
                <w:szCs w:val="24"/>
                <w:lang w:val="ro-RO"/>
              </w:rPr>
            </w:pPr>
          </w:p>
        </w:tc>
      </w:tr>
      <w:tr w:rsidR="00C37AAF" w:rsidRPr="008A21FA" w14:paraId="72E0F3E2" w14:textId="77777777" w:rsidTr="00C22CDF">
        <w:trPr>
          <w:trHeight w:val="315"/>
        </w:trPr>
        <w:tc>
          <w:tcPr>
            <w:tcW w:w="4410" w:type="dxa"/>
            <w:shd w:val="clear" w:color="auto" w:fill="auto"/>
          </w:tcPr>
          <w:p w14:paraId="347E784D" w14:textId="27C85434" w:rsidR="00CB2C3B"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Analiza rezultatelor obtinuţe la Evaluarea Naţională  în anul şcolar 20</w:t>
            </w:r>
            <w:r w:rsidR="00B9352E">
              <w:rPr>
                <w:rFonts w:ascii="Times New Roman" w:eastAsia="Times New Roman" w:hAnsi="Times New Roman" w:cs="Times New Roman"/>
                <w:sz w:val="24"/>
                <w:szCs w:val="24"/>
                <w:lang w:val="ro-RO"/>
              </w:rPr>
              <w:t>2</w:t>
            </w:r>
            <w:r w:rsidR="00F00903">
              <w:rPr>
                <w:rFonts w:ascii="Times New Roman" w:eastAsia="Times New Roman" w:hAnsi="Times New Roman" w:cs="Times New Roman"/>
                <w:sz w:val="24"/>
                <w:szCs w:val="24"/>
                <w:lang w:val="ro-RO"/>
              </w:rPr>
              <w:t>3</w:t>
            </w:r>
            <w:r w:rsidRPr="007F738F">
              <w:rPr>
                <w:rFonts w:ascii="Times New Roman" w:eastAsia="Times New Roman" w:hAnsi="Times New Roman" w:cs="Times New Roman"/>
                <w:sz w:val="24"/>
                <w:szCs w:val="24"/>
                <w:lang w:val="ro-RO"/>
              </w:rPr>
              <w:t>-20</w:t>
            </w:r>
            <w:r w:rsidR="00B9352E">
              <w:rPr>
                <w:rFonts w:ascii="Times New Roman" w:eastAsia="Times New Roman" w:hAnsi="Times New Roman" w:cs="Times New Roman"/>
                <w:sz w:val="24"/>
                <w:szCs w:val="24"/>
                <w:lang w:val="ro-RO"/>
              </w:rPr>
              <w:t>2</w:t>
            </w:r>
            <w:r w:rsidR="00F00903">
              <w:rPr>
                <w:rFonts w:ascii="Times New Roman" w:eastAsia="Times New Roman" w:hAnsi="Times New Roman" w:cs="Times New Roman"/>
                <w:sz w:val="24"/>
                <w:szCs w:val="24"/>
                <w:lang w:val="ro-RO"/>
              </w:rPr>
              <w:t>4</w:t>
            </w:r>
            <w:r w:rsidRPr="007F738F">
              <w:rPr>
                <w:rFonts w:ascii="Times New Roman" w:eastAsia="Times New Roman" w:hAnsi="Times New Roman" w:cs="Times New Roman"/>
                <w:sz w:val="24"/>
                <w:szCs w:val="24"/>
                <w:lang w:val="ro-RO"/>
              </w:rPr>
              <w:t xml:space="preserve"> în cadrul Consiliului profesoral şi în Consiliul de administraţie</w:t>
            </w:r>
          </w:p>
        </w:tc>
        <w:tc>
          <w:tcPr>
            <w:tcW w:w="2833" w:type="dxa"/>
            <w:shd w:val="clear" w:color="auto" w:fill="auto"/>
          </w:tcPr>
          <w:p w14:paraId="72D9EBB3"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Progres şcolar </w:t>
            </w:r>
          </w:p>
        </w:tc>
        <w:tc>
          <w:tcPr>
            <w:tcW w:w="1667" w:type="dxa"/>
            <w:shd w:val="clear" w:color="auto" w:fill="auto"/>
          </w:tcPr>
          <w:p w14:paraId="2D34280A"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Septembrie</w:t>
            </w:r>
          </w:p>
        </w:tc>
        <w:tc>
          <w:tcPr>
            <w:tcW w:w="2160" w:type="dxa"/>
            <w:shd w:val="clear" w:color="auto" w:fill="auto"/>
          </w:tcPr>
          <w:p w14:paraId="44F0E4C5"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Director </w:t>
            </w:r>
          </w:p>
          <w:p w14:paraId="68852AF0" w14:textId="7D3A9299"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Responsabili comisii  </w:t>
            </w:r>
          </w:p>
        </w:tc>
        <w:tc>
          <w:tcPr>
            <w:tcW w:w="2790" w:type="dxa"/>
            <w:shd w:val="clear" w:color="auto" w:fill="auto"/>
          </w:tcPr>
          <w:p w14:paraId="57CD1D11" w14:textId="11FD381B"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Existenta proceselor verbale incheiate în  cadrul consiliului profesoral, CA </w:t>
            </w:r>
          </w:p>
        </w:tc>
      </w:tr>
      <w:tr w:rsidR="00C37AAF" w:rsidRPr="008A21FA" w14:paraId="2ED77DFA" w14:textId="77777777" w:rsidTr="00C22CDF">
        <w:trPr>
          <w:trHeight w:val="170"/>
        </w:trPr>
        <w:tc>
          <w:tcPr>
            <w:tcW w:w="4410" w:type="dxa"/>
            <w:shd w:val="clear" w:color="auto" w:fill="auto"/>
          </w:tcPr>
          <w:p w14:paraId="3AF915B8" w14:textId="41A65A13" w:rsidR="00CB2C3B"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Adoptarea planului de măsuri privind îmbunătăţirea rezultatelor la examanele naţionale si aprobarea sa de către Consiliul profesoral şi Consiliul de Administraţie</w:t>
            </w:r>
          </w:p>
        </w:tc>
        <w:tc>
          <w:tcPr>
            <w:tcW w:w="2833" w:type="dxa"/>
            <w:shd w:val="clear" w:color="auto" w:fill="auto"/>
          </w:tcPr>
          <w:p w14:paraId="00C30DFD"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Implicarea tuturor cadrelor didactice in elaborarea si aplicarea planului de masuri </w:t>
            </w:r>
          </w:p>
        </w:tc>
        <w:tc>
          <w:tcPr>
            <w:tcW w:w="1667" w:type="dxa"/>
            <w:shd w:val="clear" w:color="auto" w:fill="auto"/>
          </w:tcPr>
          <w:p w14:paraId="55FC43BA"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Octombrie</w:t>
            </w:r>
          </w:p>
        </w:tc>
        <w:tc>
          <w:tcPr>
            <w:tcW w:w="2160" w:type="dxa"/>
            <w:shd w:val="clear" w:color="auto" w:fill="auto"/>
          </w:tcPr>
          <w:p w14:paraId="49BF25D7"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p w14:paraId="451B844B" w14:textId="561FDB9C"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Responsabili comisii </w:t>
            </w:r>
          </w:p>
          <w:p w14:paraId="4BAF0D42"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 CP</w:t>
            </w:r>
          </w:p>
        </w:tc>
        <w:tc>
          <w:tcPr>
            <w:tcW w:w="2790" w:type="dxa"/>
            <w:shd w:val="clear" w:color="auto" w:fill="auto"/>
          </w:tcPr>
          <w:p w14:paraId="159C78EB"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Existenta planului de măsuri în documentele manageriale ale unităţii  şcolare</w:t>
            </w:r>
          </w:p>
        </w:tc>
      </w:tr>
      <w:tr w:rsidR="00C37AAF" w:rsidRPr="008A21FA" w14:paraId="7B510599" w14:textId="77777777" w:rsidTr="00C22CDF">
        <w:trPr>
          <w:trHeight w:val="1080"/>
        </w:trPr>
        <w:tc>
          <w:tcPr>
            <w:tcW w:w="4410" w:type="dxa"/>
            <w:shd w:val="clear" w:color="auto" w:fill="auto"/>
          </w:tcPr>
          <w:p w14:paraId="1C08B8EA" w14:textId="2528FCBF" w:rsidR="00CB2C3B"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Parcurgerea integrală a materiei, precum şi a programelor specifice examenelor naţionale,</w:t>
            </w:r>
            <w:r w:rsidR="00F94F39">
              <w:rPr>
                <w:rFonts w:ascii="Times New Roman" w:eastAsia="Times New Roman" w:hAnsi="Times New Roman" w:cs="Times New Roman"/>
                <w:sz w:val="24"/>
                <w:szCs w:val="24"/>
                <w:lang w:val="ro-RO"/>
              </w:rPr>
              <w:t xml:space="preserve"> </w:t>
            </w:r>
            <w:r w:rsidRPr="007F738F">
              <w:rPr>
                <w:rFonts w:ascii="Times New Roman" w:eastAsia="Times New Roman" w:hAnsi="Times New Roman" w:cs="Times New Roman"/>
                <w:sz w:val="24"/>
                <w:szCs w:val="24"/>
                <w:lang w:val="ro-RO"/>
              </w:rPr>
              <w:t>în vederea atingerii standardelor naţionale şi prezentării cu succes  a elevilor la aceste examene</w:t>
            </w:r>
          </w:p>
        </w:tc>
        <w:tc>
          <w:tcPr>
            <w:tcW w:w="2833" w:type="dxa"/>
            <w:shd w:val="clear" w:color="auto" w:fill="auto"/>
          </w:tcPr>
          <w:p w14:paraId="15AA9B5D"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Verificarea saptamanală a condicii de prezenţă</w:t>
            </w:r>
          </w:p>
          <w:p w14:paraId="4D16F4A8"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Consemnarea în scris a eventualelor nereguli</w:t>
            </w:r>
          </w:p>
        </w:tc>
        <w:tc>
          <w:tcPr>
            <w:tcW w:w="1667" w:type="dxa"/>
            <w:shd w:val="clear" w:color="auto" w:fill="auto"/>
          </w:tcPr>
          <w:p w14:paraId="04B4C1E1"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Permanent</w:t>
            </w:r>
          </w:p>
        </w:tc>
        <w:tc>
          <w:tcPr>
            <w:tcW w:w="2160" w:type="dxa"/>
            <w:shd w:val="clear" w:color="auto" w:fill="auto"/>
          </w:tcPr>
          <w:p w14:paraId="7FA75565" w14:textId="0E71C5AE"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790" w:type="dxa"/>
            <w:shd w:val="clear" w:color="auto" w:fill="auto"/>
          </w:tcPr>
          <w:p w14:paraId="5183F834"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Asistente la ore </w:t>
            </w:r>
          </w:p>
          <w:p w14:paraId="4ED5CE1D"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Caietele de notiţe ale elevilor </w:t>
            </w:r>
          </w:p>
        </w:tc>
      </w:tr>
      <w:tr w:rsidR="00C37AAF" w:rsidRPr="008A21FA" w14:paraId="227FD558" w14:textId="77777777" w:rsidTr="00C22CDF">
        <w:tc>
          <w:tcPr>
            <w:tcW w:w="4410" w:type="dxa"/>
            <w:shd w:val="clear" w:color="auto" w:fill="auto"/>
          </w:tcPr>
          <w:p w14:paraId="6E50C154"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Asistenţe la ore </w:t>
            </w:r>
          </w:p>
        </w:tc>
        <w:tc>
          <w:tcPr>
            <w:tcW w:w="2833" w:type="dxa"/>
            <w:shd w:val="clear" w:color="auto" w:fill="auto"/>
          </w:tcPr>
          <w:p w14:paraId="2B15B25F"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De cel putin doua ori pe an şcolar </w:t>
            </w:r>
          </w:p>
          <w:p w14:paraId="7A68ADEA"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Respectarea in proportie de 100% a graficului de asistente la ore</w:t>
            </w:r>
          </w:p>
        </w:tc>
        <w:tc>
          <w:tcPr>
            <w:tcW w:w="1667" w:type="dxa"/>
            <w:shd w:val="clear" w:color="auto" w:fill="auto"/>
          </w:tcPr>
          <w:p w14:paraId="1CE4EE2F" w14:textId="395419F0" w:rsidR="00C37AAF" w:rsidRPr="007F738F" w:rsidRDefault="00F94F39"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160" w:type="dxa"/>
            <w:shd w:val="clear" w:color="auto" w:fill="auto"/>
          </w:tcPr>
          <w:p w14:paraId="15924470"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p w14:paraId="27583B7B" w14:textId="0532DDD9"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p>
        </w:tc>
        <w:tc>
          <w:tcPr>
            <w:tcW w:w="2790" w:type="dxa"/>
            <w:shd w:val="clear" w:color="auto" w:fill="auto"/>
          </w:tcPr>
          <w:p w14:paraId="7EEE9966" w14:textId="02B7E98E"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Existenta proceselor verbale, a rapoartelor incheiate în urma asitentelor desfăşurate </w:t>
            </w:r>
          </w:p>
        </w:tc>
      </w:tr>
      <w:tr w:rsidR="00C37AAF" w:rsidRPr="007F738F" w14:paraId="37AEFE54" w14:textId="77777777" w:rsidTr="00C22CDF">
        <w:tc>
          <w:tcPr>
            <w:tcW w:w="4410" w:type="dxa"/>
            <w:shd w:val="clear" w:color="auto" w:fill="auto"/>
          </w:tcPr>
          <w:p w14:paraId="2DD38FB5" w14:textId="60E06C8B"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Organizarea unor simulari ale examenelor naţionale </w:t>
            </w:r>
          </w:p>
        </w:tc>
        <w:tc>
          <w:tcPr>
            <w:tcW w:w="2833" w:type="dxa"/>
            <w:shd w:val="clear" w:color="auto" w:fill="auto"/>
          </w:tcPr>
          <w:p w14:paraId="283CDAC3" w14:textId="1507AFF8" w:rsidR="00C37AAF" w:rsidRPr="007F738F" w:rsidRDefault="00F94F39" w:rsidP="00C37AAF">
            <w:pPr>
              <w:spacing w:after="0" w:line="240" w:lineRule="auto"/>
              <w:contextual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Martie-aprilie</w:t>
            </w:r>
          </w:p>
        </w:tc>
        <w:tc>
          <w:tcPr>
            <w:tcW w:w="1667" w:type="dxa"/>
            <w:shd w:val="clear" w:color="auto" w:fill="auto"/>
          </w:tcPr>
          <w:p w14:paraId="41A133AC"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Participarea tuturor elevilor </w:t>
            </w:r>
            <w:r w:rsidRPr="007F738F">
              <w:rPr>
                <w:rFonts w:ascii="Times New Roman" w:eastAsia="Times New Roman" w:hAnsi="Times New Roman" w:cs="Times New Roman"/>
                <w:sz w:val="24"/>
                <w:szCs w:val="24"/>
                <w:lang w:val="ro-RO"/>
              </w:rPr>
              <w:lastRenderedPageBreak/>
              <w:t xml:space="preserve">la aceste simulari </w:t>
            </w:r>
          </w:p>
        </w:tc>
        <w:tc>
          <w:tcPr>
            <w:tcW w:w="2160" w:type="dxa"/>
            <w:shd w:val="clear" w:color="auto" w:fill="auto"/>
          </w:tcPr>
          <w:p w14:paraId="6048163D"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lastRenderedPageBreak/>
              <w:t xml:space="preserve">Director </w:t>
            </w:r>
          </w:p>
          <w:p w14:paraId="488A0A4F"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Cadre didactice </w:t>
            </w:r>
          </w:p>
        </w:tc>
        <w:tc>
          <w:tcPr>
            <w:tcW w:w="2790" w:type="dxa"/>
            <w:shd w:val="clear" w:color="auto" w:fill="auto"/>
          </w:tcPr>
          <w:p w14:paraId="72BA64F8" w14:textId="1512FA9A"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Analiza rezultatelor obţinute </w:t>
            </w:r>
          </w:p>
          <w:p w14:paraId="73C069FD"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p>
        </w:tc>
      </w:tr>
      <w:tr w:rsidR="00C37AAF" w:rsidRPr="007F738F" w14:paraId="65BF57DF" w14:textId="77777777" w:rsidTr="00C22CDF">
        <w:tc>
          <w:tcPr>
            <w:tcW w:w="4410" w:type="dxa"/>
            <w:shd w:val="clear" w:color="auto" w:fill="auto"/>
          </w:tcPr>
          <w:p w14:paraId="4F5FBA40" w14:textId="6FD0F749" w:rsidR="00CB2C3B"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Analiza sistematica a progresului scolar al elevilor, compararea notelor obtinute la evaluarea pe parcursul scolaritatii cu cele de la examenele nationale</w:t>
            </w:r>
          </w:p>
        </w:tc>
        <w:tc>
          <w:tcPr>
            <w:tcW w:w="2833" w:type="dxa"/>
            <w:shd w:val="clear" w:color="auto" w:fill="auto"/>
          </w:tcPr>
          <w:p w14:paraId="26790C02"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Realizarea analizei de catre toate cadrele didactice </w:t>
            </w:r>
          </w:p>
          <w:p w14:paraId="0CCE6BA4"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Progres şcolar</w:t>
            </w:r>
          </w:p>
        </w:tc>
        <w:tc>
          <w:tcPr>
            <w:tcW w:w="1667" w:type="dxa"/>
            <w:shd w:val="clear" w:color="auto" w:fill="auto"/>
          </w:tcPr>
          <w:p w14:paraId="66042DEB" w14:textId="4F01B60E" w:rsidR="00C37AAF" w:rsidRPr="007F738F" w:rsidRDefault="00F94F39" w:rsidP="00C37AAF">
            <w:pPr>
              <w:spacing w:after="0" w:line="240" w:lineRule="auto"/>
              <w:contextual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Anual</w:t>
            </w:r>
          </w:p>
        </w:tc>
        <w:tc>
          <w:tcPr>
            <w:tcW w:w="2160" w:type="dxa"/>
            <w:shd w:val="clear" w:color="auto" w:fill="auto"/>
          </w:tcPr>
          <w:p w14:paraId="49628B2E"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p w14:paraId="64823262" w14:textId="0335525C"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 comisii</w:t>
            </w:r>
          </w:p>
        </w:tc>
        <w:tc>
          <w:tcPr>
            <w:tcW w:w="2790" w:type="dxa"/>
            <w:shd w:val="clear" w:color="auto" w:fill="auto"/>
          </w:tcPr>
          <w:p w14:paraId="71D3CF29" w14:textId="1424AC02"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Existenta analizelor in portofoliile cadrelor didactice </w:t>
            </w:r>
          </w:p>
        </w:tc>
      </w:tr>
      <w:tr w:rsidR="00C37AAF" w:rsidRPr="008A21FA" w14:paraId="508F90DD" w14:textId="77777777" w:rsidTr="00C22CDF">
        <w:tc>
          <w:tcPr>
            <w:tcW w:w="4410" w:type="dxa"/>
            <w:shd w:val="clear" w:color="auto" w:fill="auto"/>
          </w:tcPr>
          <w:p w14:paraId="789AE924"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Tratarea diferenţiată şi individualizarea predării –învăţării-evaluării astfel încât să se asigure progresul şcolar pentru toţi elevii</w:t>
            </w:r>
          </w:p>
        </w:tc>
        <w:tc>
          <w:tcPr>
            <w:tcW w:w="2833" w:type="dxa"/>
            <w:shd w:val="clear" w:color="auto" w:fill="auto"/>
          </w:tcPr>
          <w:p w14:paraId="69EEEFD4"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Aplicarea metodelor de instruire diferentiata de catre toti profesorii </w:t>
            </w:r>
          </w:p>
        </w:tc>
        <w:tc>
          <w:tcPr>
            <w:tcW w:w="1667" w:type="dxa"/>
            <w:shd w:val="clear" w:color="auto" w:fill="auto"/>
          </w:tcPr>
          <w:p w14:paraId="0E738BA2"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160" w:type="dxa"/>
            <w:shd w:val="clear" w:color="auto" w:fill="auto"/>
          </w:tcPr>
          <w:p w14:paraId="01C083BF"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p w14:paraId="518AEB36" w14:textId="4755AD2A"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Responsabili comisii </w:t>
            </w:r>
          </w:p>
          <w:p w14:paraId="596E52A1"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Toate cadrele didactice</w:t>
            </w:r>
          </w:p>
        </w:tc>
        <w:tc>
          <w:tcPr>
            <w:tcW w:w="2790" w:type="dxa"/>
            <w:shd w:val="clear" w:color="auto" w:fill="auto"/>
          </w:tcPr>
          <w:p w14:paraId="7864DD6D" w14:textId="40598213"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Existenta documentelor         (programa, program de pregatire, liste cu semnaturi ale elevilor ) care atesta aceasta activitate in portofoliile profesorilor </w:t>
            </w:r>
          </w:p>
        </w:tc>
      </w:tr>
      <w:tr w:rsidR="00C37AAF" w:rsidRPr="008A21FA" w14:paraId="2F282F21" w14:textId="77777777" w:rsidTr="00C22CDF">
        <w:tc>
          <w:tcPr>
            <w:tcW w:w="4410" w:type="dxa"/>
            <w:shd w:val="clear" w:color="auto" w:fill="auto"/>
          </w:tcPr>
          <w:p w14:paraId="2EB54847" w14:textId="3BB2CD74" w:rsidR="00CB2C3B"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Cresterea motivatiei pentru cunoaştere prin aplicarea unui demers didactic inovativ, adaptat la nevoile si interesele elevilor</w:t>
            </w:r>
          </w:p>
        </w:tc>
        <w:tc>
          <w:tcPr>
            <w:tcW w:w="2833" w:type="dxa"/>
            <w:shd w:val="clear" w:color="auto" w:fill="auto"/>
          </w:tcPr>
          <w:p w14:paraId="7BA28509" w14:textId="6F2B229F"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Aplicarea metodelor activ-participative in procesul de predare–invatare</w:t>
            </w:r>
          </w:p>
        </w:tc>
        <w:tc>
          <w:tcPr>
            <w:tcW w:w="1667" w:type="dxa"/>
            <w:shd w:val="clear" w:color="auto" w:fill="auto"/>
          </w:tcPr>
          <w:p w14:paraId="24D6A1C8"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160" w:type="dxa"/>
            <w:shd w:val="clear" w:color="auto" w:fill="auto"/>
          </w:tcPr>
          <w:p w14:paraId="590944B4"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p w14:paraId="60FA2A55"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Toate cadrele didactice</w:t>
            </w:r>
          </w:p>
        </w:tc>
        <w:tc>
          <w:tcPr>
            <w:tcW w:w="2790" w:type="dxa"/>
            <w:shd w:val="clear" w:color="auto" w:fill="auto"/>
          </w:tcPr>
          <w:p w14:paraId="7836E3E1"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Asistenţe la clasă</w:t>
            </w:r>
          </w:p>
          <w:p w14:paraId="6CD1293E"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Gradul de promovabilitate</w:t>
            </w:r>
          </w:p>
        </w:tc>
      </w:tr>
      <w:tr w:rsidR="00C37AAF" w:rsidRPr="008A21FA" w14:paraId="246DF6AF" w14:textId="77777777" w:rsidTr="00C22CDF">
        <w:tc>
          <w:tcPr>
            <w:tcW w:w="4410" w:type="dxa"/>
            <w:shd w:val="clear" w:color="auto" w:fill="auto"/>
          </w:tcPr>
          <w:p w14:paraId="33A4C55A" w14:textId="62E76689" w:rsidR="00CB2C3B"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Oferirea unui program de activităţi remediale/pregătire eficientă a elevilor pe tot parcursul anului şcolar, la disciplinele la care se susţin probe în cadrul examenelor          naţionale </w:t>
            </w:r>
          </w:p>
        </w:tc>
        <w:tc>
          <w:tcPr>
            <w:tcW w:w="2833" w:type="dxa"/>
            <w:shd w:val="clear" w:color="auto" w:fill="auto"/>
          </w:tcPr>
          <w:p w14:paraId="5333E8A8" w14:textId="0EFAD32D"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Participarea elevilor la activitatile de pregatire in propo</w:t>
            </w:r>
            <w:r w:rsidR="00F94F39">
              <w:rPr>
                <w:rFonts w:ascii="Times New Roman" w:eastAsia="Times New Roman" w:hAnsi="Times New Roman" w:cs="Times New Roman"/>
                <w:sz w:val="24"/>
                <w:szCs w:val="24"/>
                <w:lang w:val="ro-RO"/>
              </w:rPr>
              <w:t>r</w:t>
            </w:r>
            <w:r w:rsidRPr="007F738F">
              <w:rPr>
                <w:rFonts w:ascii="Times New Roman" w:eastAsia="Times New Roman" w:hAnsi="Times New Roman" w:cs="Times New Roman"/>
                <w:sz w:val="24"/>
                <w:szCs w:val="24"/>
                <w:lang w:val="ro-RO"/>
              </w:rPr>
              <w:t>tie de 100 %</w:t>
            </w:r>
          </w:p>
        </w:tc>
        <w:tc>
          <w:tcPr>
            <w:tcW w:w="1667" w:type="dxa"/>
            <w:shd w:val="clear" w:color="auto" w:fill="auto"/>
          </w:tcPr>
          <w:p w14:paraId="09716281"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160" w:type="dxa"/>
            <w:shd w:val="clear" w:color="auto" w:fill="auto"/>
          </w:tcPr>
          <w:p w14:paraId="5DDCB0CC"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p w14:paraId="60E91314" w14:textId="77777777"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Toate cadrele didactice</w:t>
            </w:r>
          </w:p>
        </w:tc>
        <w:tc>
          <w:tcPr>
            <w:tcW w:w="2790" w:type="dxa"/>
            <w:shd w:val="clear" w:color="auto" w:fill="auto"/>
          </w:tcPr>
          <w:p w14:paraId="688DD695" w14:textId="6191699E" w:rsidR="00C37AAF" w:rsidRPr="007F738F" w:rsidRDefault="00C37AAF" w:rsidP="00C37AAF">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Existenta graficului de pregatire suplimentara, a programelor, a listelor cu semnaturile elevilor participanti  la orele de pregatire suplimentara in portofoliile profesorilor </w:t>
            </w:r>
          </w:p>
        </w:tc>
      </w:tr>
    </w:tbl>
    <w:p w14:paraId="51890C34" w14:textId="155616C1" w:rsidR="006C4448" w:rsidRDefault="006C4448" w:rsidP="00B27C33">
      <w:pPr>
        <w:suppressAutoHyphens/>
        <w:spacing w:after="0" w:line="240" w:lineRule="auto"/>
        <w:jc w:val="both"/>
        <w:rPr>
          <w:rFonts w:ascii="Times New Roman" w:eastAsia="Times New Roman" w:hAnsi="Times New Roman" w:cs="Times New Roman"/>
          <w:b/>
          <w:sz w:val="24"/>
          <w:szCs w:val="24"/>
          <w:lang w:val="ro-RO"/>
        </w:rPr>
      </w:pPr>
    </w:p>
    <w:p w14:paraId="22B3B5CB" w14:textId="6351F1C1" w:rsidR="00CB2C3B" w:rsidRDefault="00CB2C3B" w:rsidP="00B27C33">
      <w:pPr>
        <w:suppressAutoHyphens/>
        <w:spacing w:after="0" w:line="240" w:lineRule="auto"/>
        <w:jc w:val="both"/>
        <w:rPr>
          <w:rFonts w:ascii="Times New Roman" w:eastAsia="Times New Roman" w:hAnsi="Times New Roman" w:cs="Times New Roman"/>
          <w:b/>
          <w:sz w:val="24"/>
          <w:szCs w:val="24"/>
          <w:lang w:val="ro-RO"/>
        </w:rPr>
      </w:pPr>
    </w:p>
    <w:p w14:paraId="59B45E1E" w14:textId="77777777" w:rsidR="00CB2C3B" w:rsidRDefault="00CB2C3B" w:rsidP="00B27C33">
      <w:pPr>
        <w:suppressAutoHyphens/>
        <w:spacing w:after="0" w:line="240" w:lineRule="auto"/>
        <w:jc w:val="both"/>
        <w:rPr>
          <w:rFonts w:ascii="Times New Roman" w:eastAsia="Times New Roman" w:hAnsi="Times New Roman" w:cs="Times New Roman"/>
          <w:b/>
          <w:sz w:val="24"/>
          <w:szCs w:val="24"/>
          <w:lang w:val="ro-RO"/>
        </w:rPr>
      </w:pPr>
    </w:p>
    <w:p w14:paraId="2BEF0E77" w14:textId="66E068A4" w:rsidR="004D3D7F" w:rsidRDefault="006253AF" w:rsidP="00B27C33">
      <w:pPr>
        <w:suppressAutoHyphens/>
        <w:spacing w:after="0" w:line="240" w:lineRule="auto"/>
        <w:jc w:val="both"/>
        <w:rPr>
          <w:rFonts w:ascii="Times New Roman" w:eastAsia="Times New Roman" w:hAnsi="Times New Roman" w:cs="Times New Roman"/>
          <w:b/>
          <w:sz w:val="24"/>
          <w:szCs w:val="24"/>
          <w:lang w:val="ro-RO"/>
        </w:rPr>
      </w:pPr>
      <w:r w:rsidRPr="004D149C">
        <w:rPr>
          <w:rFonts w:ascii="Times New Roman" w:eastAsia="Times New Roman" w:hAnsi="Times New Roman" w:cs="Times New Roman"/>
          <w:b/>
          <w:lang w:val="pt-BR"/>
        </w:rPr>
        <w:t xml:space="preserve">ACTIVITATEA II: </w:t>
      </w:r>
      <w:r w:rsidRPr="003937DE">
        <w:rPr>
          <w:rFonts w:ascii="Times New Roman" w:eastAsia="Times New Roman" w:hAnsi="Times New Roman" w:cs="Times New Roman"/>
          <w:b/>
          <w:sz w:val="24"/>
          <w:szCs w:val="24"/>
          <w:lang w:val="ro-RO"/>
        </w:rPr>
        <w:t>Pregătirea evaluărilor naţionale la clasele a II-a, a IV-a, a VI-a şi a VIII-a şi a admiterii în învăţământul liceal</w:t>
      </w:r>
    </w:p>
    <w:tbl>
      <w:tblPr>
        <w:tblpPr w:leftFromText="180" w:rightFromText="180" w:vertAnchor="text" w:horzAnchor="margin" w:tblpY="80"/>
        <w:tblW w:w="13920" w:type="dxa"/>
        <w:tblLayout w:type="fixed"/>
        <w:tblCellMar>
          <w:left w:w="0" w:type="dxa"/>
          <w:right w:w="0" w:type="dxa"/>
        </w:tblCellMar>
        <w:tblLook w:val="0000" w:firstRow="0" w:lastRow="0" w:firstColumn="0" w:lastColumn="0" w:noHBand="0" w:noVBand="0"/>
      </w:tblPr>
      <w:tblGrid>
        <w:gridCol w:w="4680"/>
        <w:gridCol w:w="2720"/>
        <w:gridCol w:w="1700"/>
        <w:gridCol w:w="2260"/>
        <w:gridCol w:w="2560"/>
      </w:tblGrid>
      <w:tr w:rsidR="00C526AF" w:rsidRPr="006253AF" w14:paraId="20FD175D" w14:textId="77777777" w:rsidTr="00246894">
        <w:trPr>
          <w:trHeight w:val="704"/>
        </w:trPr>
        <w:tc>
          <w:tcPr>
            <w:tcW w:w="4680" w:type="dxa"/>
            <w:tcBorders>
              <w:top w:val="single" w:sz="6" w:space="0" w:color="auto"/>
              <w:left w:val="single" w:sz="6" w:space="0" w:color="auto"/>
              <w:bottom w:val="single" w:sz="6" w:space="0" w:color="auto"/>
              <w:right w:val="single" w:sz="6" w:space="0" w:color="auto"/>
            </w:tcBorders>
            <w:shd w:val="clear" w:color="auto" w:fill="auto"/>
            <w:vAlign w:val="bottom"/>
          </w:tcPr>
          <w:p w14:paraId="50EC89F5" w14:textId="77777777" w:rsidR="006253AF" w:rsidRDefault="006253AF" w:rsidP="00246894">
            <w:pPr>
              <w:suppressAutoHyphens/>
              <w:spacing w:after="0" w:line="240" w:lineRule="auto"/>
              <w:ind w:left="1820"/>
              <w:rPr>
                <w:rFonts w:ascii="Times New Roman" w:eastAsia="Times New Roman" w:hAnsi="Times New Roman" w:cs="Times New Roman"/>
                <w:b/>
                <w:sz w:val="24"/>
                <w:szCs w:val="24"/>
                <w:lang w:val="ro-RO"/>
              </w:rPr>
            </w:pPr>
            <w:r w:rsidRPr="006253AF">
              <w:rPr>
                <w:rFonts w:ascii="Times New Roman" w:eastAsia="Times New Roman" w:hAnsi="Times New Roman" w:cs="Times New Roman"/>
                <w:b/>
                <w:sz w:val="24"/>
                <w:szCs w:val="24"/>
                <w:lang w:val="ro-RO"/>
              </w:rPr>
              <w:t>Obiectiv</w:t>
            </w:r>
          </w:p>
          <w:p w14:paraId="3B36FC73" w14:textId="77777777" w:rsidR="006253AF" w:rsidRDefault="006253AF" w:rsidP="00246894">
            <w:pPr>
              <w:suppressAutoHyphens/>
              <w:spacing w:after="0" w:line="240" w:lineRule="auto"/>
              <w:ind w:left="1820"/>
              <w:rPr>
                <w:rFonts w:ascii="Times New Roman" w:eastAsia="Times New Roman" w:hAnsi="Times New Roman" w:cs="Times New Roman"/>
                <w:b/>
                <w:sz w:val="24"/>
                <w:szCs w:val="24"/>
                <w:lang w:val="ro-RO"/>
              </w:rPr>
            </w:pPr>
          </w:p>
          <w:p w14:paraId="10C9220C" w14:textId="6E2FE714" w:rsidR="006253AF" w:rsidRPr="006253AF" w:rsidRDefault="006253AF" w:rsidP="00246894">
            <w:pPr>
              <w:suppressAutoHyphens/>
              <w:spacing w:after="0" w:line="240" w:lineRule="auto"/>
              <w:rPr>
                <w:rFonts w:ascii="Times New Roman" w:eastAsia="Times New Roman" w:hAnsi="Times New Roman" w:cs="Times New Roman"/>
                <w:b/>
                <w:sz w:val="24"/>
                <w:szCs w:val="24"/>
                <w:lang w:val="ro-RO"/>
              </w:rPr>
            </w:pPr>
          </w:p>
        </w:tc>
        <w:tc>
          <w:tcPr>
            <w:tcW w:w="2720" w:type="dxa"/>
            <w:tcBorders>
              <w:top w:val="single" w:sz="6" w:space="0" w:color="auto"/>
              <w:left w:val="single" w:sz="6" w:space="0" w:color="auto"/>
              <w:bottom w:val="single" w:sz="6" w:space="0" w:color="auto"/>
              <w:right w:val="single" w:sz="6" w:space="0" w:color="auto"/>
            </w:tcBorders>
            <w:shd w:val="clear" w:color="auto" w:fill="auto"/>
            <w:vAlign w:val="bottom"/>
          </w:tcPr>
          <w:p w14:paraId="17A01077" w14:textId="08380335" w:rsidR="006253AF" w:rsidRDefault="006253AF" w:rsidP="00246894">
            <w:pPr>
              <w:suppressAutoHyphens/>
              <w:spacing w:after="0" w:line="240" w:lineRule="auto"/>
              <w:ind w:left="360"/>
              <w:rPr>
                <w:rFonts w:ascii="Times New Roman" w:eastAsia="Times New Roman" w:hAnsi="Times New Roman" w:cs="Times New Roman"/>
                <w:b/>
                <w:sz w:val="24"/>
                <w:szCs w:val="24"/>
                <w:lang w:val="ro-RO"/>
              </w:rPr>
            </w:pPr>
            <w:r w:rsidRPr="006253AF">
              <w:rPr>
                <w:rFonts w:ascii="Times New Roman" w:eastAsia="Times New Roman" w:hAnsi="Times New Roman" w:cs="Times New Roman"/>
                <w:b/>
                <w:sz w:val="24"/>
                <w:szCs w:val="24"/>
                <w:lang w:val="ro-RO"/>
              </w:rPr>
              <w:t>Rezultate așteptate</w:t>
            </w:r>
          </w:p>
          <w:p w14:paraId="67DFB38F" w14:textId="77777777" w:rsidR="006253AF" w:rsidRDefault="006253AF" w:rsidP="00246894">
            <w:pPr>
              <w:suppressAutoHyphens/>
              <w:spacing w:after="0" w:line="240" w:lineRule="auto"/>
              <w:ind w:left="360"/>
              <w:rPr>
                <w:rFonts w:ascii="Times New Roman" w:eastAsia="Times New Roman" w:hAnsi="Times New Roman" w:cs="Times New Roman"/>
                <w:b/>
                <w:sz w:val="24"/>
                <w:szCs w:val="24"/>
                <w:lang w:val="ro-RO"/>
              </w:rPr>
            </w:pPr>
          </w:p>
          <w:p w14:paraId="0F2BD079" w14:textId="0BFF1EA3" w:rsidR="006253AF" w:rsidRPr="006253AF" w:rsidRDefault="006253AF" w:rsidP="00246894">
            <w:pPr>
              <w:suppressAutoHyphens/>
              <w:spacing w:after="0" w:line="240" w:lineRule="auto"/>
              <w:rPr>
                <w:rFonts w:ascii="Times New Roman" w:eastAsia="Times New Roman" w:hAnsi="Times New Roman" w:cs="Times New Roman"/>
                <w:b/>
                <w:sz w:val="24"/>
                <w:szCs w:val="24"/>
                <w:lang w:val="ro-RO"/>
              </w:rPr>
            </w:pPr>
          </w:p>
        </w:tc>
        <w:tc>
          <w:tcPr>
            <w:tcW w:w="1700" w:type="dxa"/>
            <w:tcBorders>
              <w:top w:val="single" w:sz="6" w:space="0" w:color="auto"/>
              <w:left w:val="single" w:sz="6" w:space="0" w:color="auto"/>
              <w:bottom w:val="single" w:sz="6" w:space="0" w:color="auto"/>
              <w:right w:val="single" w:sz="6" w:space="0" w:color="auto"/>
            </w:tcBorders>
            <w:shd w:val="clear" w:color="auto" w:fill="auto"/>
            <w:vAlign w:val="bottom"/>
          </w:tcPr>
          <w:p w14:paraId="4267FBF7" w14:textId="77777777" w:rsidR="006253AF" w:rsidRDefault="006253AF" w:rsidP="00246894">
            <w:pPr>
              <w:suppressAutoHyphens/>
              <w:spacing w:after="0" w:line="240" w:lineRule="auto"/>
              <w:ind w:left="400"/>
              <w:rPr>
                <w:rFonts w:ascii="Times New Roman" w:eastAsia="Times New Roman" w:hAnsi="Times New Roman" w:cs="Times New Roman"/>
                <w:b/>
                <w:sz w:val="24"/>
                <w:szCs w:val="24"/>
                <w:lang w:val="ro-RO"/>
              </w:rPr>
            </w:pPr>
            <w:r w:rsidRPr="006253AF">
              <w:rPr>
                <w:rFonts w:ascii="Times New Roman" w:eastAsia="Times New Roman" w:hAnsi="Times New Roman" w:cs="Times New Roman"/>
                <w:b/>
                <w:sz w:val="24"/>
                <w:szCs w:val="24"/>
                <w:lang w:val="ro-RO"/>
              </w:rPr>
              <w:t>Termen</w:t>
            </w:r>
          </w:p>
          <w:p w14:paraId="0EC4DCF1" w14:textId="0BF874B5" w:rsidR="006253AF" w:rsidRDefault="006253AF" w:rsidP="00246894">
            <w:pPr>
              <w:suppressAutoHyphens/>
              <w:spacing w:after="0" w:line="240" w:lineRule="auto"/>
              <w:ind w:left="400"/>
              <w:rPr>
                <w:rFonts w:ascii="Times New Roman" w:eastAsia="Times New Roman" w:hAnsi="Times New Roman" w:cs="Times New Roman"/>
                <w:b/>
                <w:sz w:val="24"/>
                <w:szCs w:val="24"/>
                <w:lang w:val="ro-RO"/>
              </w:rPr>
            </w:pPr>
          </w:p>
          <w:p w14:paraId="1EE96895" w14:textId="315CB589" w:rsidR="006253AF" w:rsidRPr="006253AF" w:rsidRDefault="006253AF" w:rsidP="00246894">
            <w:pPr>
              <w:suppressAutoHyphens/>
              <w:spacing w:after="0" w:line="240" w:lineRule="auto"/>
              <w:rPr>
                <w:rFonts w:ascii="Times New Roman" w:eastAsia="Times New Roman" w:hAnsi="Times New Roman" w:cs="Times New Roman"/>
                <w:b/>
                <w:sz w:val="24"/>
                <w:szCs w:val="24"/>
                <w:lang w:val="ro-RO"/>
              </w:rPr>
            </w:pPr>
          </w:p>
        </w:tc>
        <w:tc>
          <w:tcPr>
            <w:tcW w:w="2260" w:type="dxa"/>
            <w:tcBorders>
              <w:top w:val="single" w:sz="6" w:space="0" w:color="auto"/>
              <w:left w:val="single" w:sz="6" w:space="0" w:color="auto"/>
              <w:bottom w:val="single" w:sz="6" w:space="0" w:color="auto"/>
              <w:right w:val="single" w:sz="6" w:space="0" w:color="auto"/>
            </w:tcBorders>
            <w:shd w:val="clear" w:color="auto" w:fill="auto"/>
            <w:vAlign w:val="bottom"/>
          </w:tcPr>
          <w:p w14:paraId="022D28BB" w14:textId="273C18A2" w:rsidR="006253AF" w:rsidRDefault="006253AF" w:rsidP="00246894">
            <w:pPr>
              <w:suppressAutoHyphens/>
              <w:spacing w:after="0" w:line="240" w:lineRule="auto"/>
              <w:ind w:left="220"/>
              <w:rPr>
                <w:rFonts w:ascii="Times New Roman" w:eastAsia="Times New Roman" w:hAnsi="Times New Roman" w:cs="Times New Roman"/>
                <w:b/>
                <w:sz w:val="24"/>
                <w:szCs w:val="24"/>
                <w:lang w:val="ro-RO"/>
              </w:rPr>
            </w:pPr>
            <w:r w:rsidRPr="006253AF">
              <w:rPr>
                <w:rFonts w:ascii="Times New Roman" w:eastAsia="Times New Roman" w:hAnsi="Times New Roman" w:cs="Times New Roman"/>
                <w:b/>
                <w:sz w:val="24"/>
                <w:szCs w:val="24"/>
                <w:lang w:val="ro-RO"/>
              </w:rPr>
              <w:t>Responsabilități</w:t>
            </w:r>
          </w:p>
          <w:p w14:paraId="4789C6EF" w14:textId="77777777" w:rsidR="006253AF" w:rsidRDefault="006253AF" w:rsidP="00246894">
            <w:pPr>
              <w:suppressAutoHyphens/>
              <w:spacing w:after="0" w:line="240" w:lineRule="auto"/>
              <w:ind w:left="220"/>
              <w:rPr>
                <w:rFonts w:ascii="Times New Roman" w:eastAsia="Times New Roman" w:hAnsi="Times New Roman" w:cs="Times New Roman"/>
                <w:b/>
                <w:sz w:val="24"/>
                <w:szCs w:val="24"/>
                <w:lang w:val="ro-RO"/>
              </w:rPr>
            </w:pPr>
          </w:p>
          <w:p w14:paraId="7B5DDF90" w14:textId="4A902292" w:rsidR="006253AF" w:rsidRPr="006253AF" w:rsidRDefault="006253AF" w:rsidP="00246894">
            <w:pPr>
              <w:suppressAutoHyphens/>
              <w:spacing w:after="0" w:line="240" w:lineRule="auto"/>
              <w:rPr>
                <w:rFonts w:ascii="Times New Roman" w:eastAsia="Times New Roman" w:hAnsi="Times New Roman" w:cs="Times New Roman"/>
                <w:b/>
                <w:sz w:val="24"/>
                <w:szCs w:val="24"/>
                <w:lang w:val="ro-RO"/>
              </w:rPr>
            </w:pPr>
          </w:p>
        </w:tc>
        <w:tc>
          <w:tcPr>
            <w:tcW w:w="2560" w:type="dxa"/>
            <w:tcBorders>
              <w:top w:val="single" w:sz="6" w:space="0" w:color="auto"/>
              <w:left w:val="single" w:sz="6" w:space="0" w:color="auto"/>
              <w:bottom w:val="single" w:sz="6" w:space="0" w:color="auto"/>
              <w:right w:val="single" w:sz="6" w:space="0" w:color="auto"/>
            </w:tcBorders>
            <w:shd w:val="clear" w:color="auto" w:fill="auto"/>
            <w:vAlign w:val="bottom"/>
          </w:tcPr>
          <w:p w14:paraId="5EDEDFC9" w14:textId="77777777" w:rsidR="006253AF" w:rsidRDefault="006253AF" w:rsidP="00246894">
            <w:pPr>
              <w:suppressAutoHyphens/>
              <w:spacing w:after="0" w:line="240" w:lineRule="auto"/>
              <w:ind w:left="560"/>
              <w:rPr>
                <w:rFonts w:ascii="Times New Roman" w:eastAsia="Times New Roman" w:hAnsi="Times New Roman" w:cs="Times New Roman"/>
                <w:b/>
                <w:sz w:val="24"/>
                <w:szCs w:val="24"/>
                <w:lang w:val="ro-RO"/>
              </w:rPr>
            </w:pPr>
            <w:r w:rsidRPr="006253AF">
              <w:rPr>
                <w:rFonts w:ascii="Times New Roman" w:eastAsia="Times New Roman" w:hAnsi="Times New Roman" w:cs="Times New Roman"/>
                <w:b/>
                <w:sz w:val="24"/>
                <w:szCs w:val="24"/>
                <w:lang w:val="ro-RO"/>
              </w:rPr>
              <w:t>Indicatori de performanță</w:t>
            </w:r>
          </w:p>
          <w:p w14:paraId="5B56836F" w14:textId="7B6EA5E3" w:rsidR="006253AF" w:rsidRPr="006253AF" w:rsidRDefault="006253AF" w:rsidP="00246894">
            <w:pPr>
              <w:suppressAutoHyphens/>
              <w:spacing w:after="0" w:line="240" w:lineRule="auto"/>
              <w:ind w:left="560"/>
              <w:rPr>
                <w:rFonts w:ascii="Times New Roman" w:eastAsia="Times New Roman" w:hAnsi="Times New Roman" w:cs="Times New Roman"/>
                <w:b/>
                <w:sz w:val="24"/>
                <w:szCs w:val="24"/>
                <w:lang w:val="ro-RO"/>
              </w:rPr>
            </w:pPr>
          </w:p>
        </w:tc>
      </w:tr>
      <w:tr w:rsidR="006253AF" w:rsidRPr="006253AF" w14:paraId="6981683C" w14:textId="77777777" w:rsidTr="00246894">
        <w:trPr>
          <w:trHeight w:val="323"/>
        </w:trPr>
        <w:tc>
          <w:tcPr>
            <w:tcW w:w="4680" w:type="dxa"/>
            <w:tcBorders>
              <w:top w:val="single" w:sz="6" w:space="0" w:color="auto"/>
              <w:left w:val="single" w:sz="6" w:space="0" w:color="auto"/>
              <w:right w:val="single" w:sz="6" w:space="0" w:color="auto"/>
            </w:tcBorders>
            <w:shd w:val="clear" w:color="auto" w:fill="auto"/>
            <w:vAlign w:val="bottom"/>
          </w:tcPr>
          <w:p w14:paraId="6576B7CC" w14:textId="77777777" w:rsidR="006253AF" w:rsidRPr="006253AF" w:rsidRDefault="006253AF" w:rsidP="00246894">
            <w:pPr>
              <w:suppressAutoHyphens/>
              <w:spacing w:after="0" w:line="240" w:lineRule="auto"/>
              <w:ind w:left="120"/>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Prelucrarea metodologiei de desfăşurare a</w:t>
            </w:r>
          </w:p>
        </w:tc>
        <w:tc>
          <w:tcPr>
            <w:tcW w:w="2720" w:type="dxa"/>
            <w:tcBorders>
              <w:top w:val="single" w:sz="6" w:space="0" w:color="auto"/>
              <w:left w:val="single" w:sz="6" w:space="0" w:color="auto"/>
              <w:right w:val="single" w:sz="6" w:space="0" w:color="auto"/>
            </w:tcBorders>
            <w:shd w:val="clear" w:color="auto" w:fill="auto"/>
            <w:vAlign w:val="bottom"/>
          </w:tcPr>
          <w:p w14:paraId="1675FAE2"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Toţi elevii se vor înscrie și</w:t>
            </w:r>
          </w:p>
        </w:tc>
        <w:tc>
          <w:tcPr>
            <w:tcW w:w="1700" w:type="dxa"/>
            <w:tcBorders>
              <w:top w:val="single" w:sz="6" w:space="0" w:color="auto"/>
              <w:left w:val="single" w:sz="6" w:space="0" w:color="auto"/>
              <w:right w:val="single" w:sz="6" w:space="0" w:color="auto"/>
            </w:tcBorders>
            <w:shd w:val="clear" w:color="auto" w:fill="auto"/>
            <w:vAlign w:val="bottom"/>
          </w:tcPr>
          <w:p w14:paraId="4726678C" w14:textId="2412E4AE"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Octombrie</w:t>
            </w:r>
            <w:r w:rsidR="00B44E4F">
              <w:rPr>
                <w:rFonts w:ascii="Times New Roman" w:eastAsia="Times New Roman" w:hAnsi="Times New Roman" w:cs="Times New Roman"/>
                <w:sz w:val="24"/>
                <w:szCs w:val="24"/>
                <w:lang w:val="ro-RO"/>
              </w:rPr>
              <w:t>-</w:t>
            </w:r>
          </w:p>
        </w:tc>
        <w:tc>
          <w:tcPr>
            <w:tcW w:w="2260" w:type="dxa"/>
            <w:tcBorders>
              <w:top w:val="single" w:sz="6" w:space="0" w:color="auto"/>
              <w:left w:val="single" w:sz="6" w:space="0" w:color="auto"/>
              <w:right w:val="single" w:sz="6" w:space="0" w:color="auto"/>
            </w:tcBorders>
            <w:shd w:val="clear" w:color="auto" w:fill="auto"/>
            <w:vAlign w:val="bottom"/>
          </w:tcPr>
          <w:p w14:paraId="275F4F96"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Director/ Diriginții</w:t>
            </w:r>
          </w:p>
        </w:tc>
        <w:tc>
          <w:tcPr>
            <w:tcW w:w="2560" w:type="dxa"/>
            <w:tcBorders>
              <w:top w:val="single" w:sz="6" w:space="0" w:color="auto"/>
              <w:left w:val="single" w:sz="6" w:space="0" w:color="auto"/>
              <w:right w:val="single" w:sz="6" w:space="0" w:color="auto"/>
            </w:tcBorders>
            <w:shd w:val="clear" w:color="auto" w:fill="auto"/>
            <w:vAlign w:val="bottom"/>
          </w:tcPr>
          <w:p w14:paraId="0E7CEC49"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Toți elevii și părinții</w:t>
            </w:r>
          </w:p>
        </w:tc>
      </w:tr>
      <w:tr w:rsidR="006253AF" w:rsidRPr="006253AF" w14:paraId="0DDD0903" w14:textId="77777777" w:rsidTr="00246894">
        <w:trPr>
          <w:trHeight w:val="276"/>
        </w:trPr>
        <w:tc>
          <w:tcPr>
            <w:tcW w:w="4680" w:type="dxa"/>
            <w:tcBorders>
              <w:left w:val="single" w:sz="6" w:space="0" w:color="auto"/>
              <w:right w:val="single" w:sz="6" w:space="0" w:color="auto"/>
            </w:tcBorders>
            <w:shd w:val="clear" w:color="auto" w:fill="auto"/>
            <w:vAlign w:val="bottom"/>
          </w:tcPr>
          <w:p w14:paraId="2488BD16" w14:textId="77777777" w:rsidR="006253AF" w:rsidRPr="006253AF" w:rsidRDefault="006253AF" w:rsidP="00246894">
            <w:pPr>
              <w:suppressAutoHyphens/>
              <w:spacing w:after="0" w:line="240" w:lineRule="auto"/>
              <w:ind w:left="120"/>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evaluărilor naționale, prezentarea</w:t>
            </w:r>
          </w:p>
        </w:tc>
        <w:tc>
          <w:tcPr>
            <w:tcW w:w="2720" w:type="dxa"/>
            <w:tcBorders>
              <w:left w:val="single" w:sz="6" w:space="0" w:color="auto"/>
              <w:right w:val="single" w:sz="6" w:space="0" w:color="auto"/>
            </w:tcBorders>
            <w:shd w:val="clear" w:color="auto" w:fill="auto"/>
            <w:vAlign w:val="bottom"/>
          </w:tcPr>
          <w:p w14:paraId="2CCAAF10"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vor fi admişi în</w:t>
            </w:r>
          </w:p>
        </w:tc>
        <w:tc>
          <w:tcPr>
            <w:tcW w:w="1700" w:type="dxa"/>
            <w:tcBorders>
              <w:left w:val="single" w:sz="6" w:space="0" w:color="auto"/>
              <w:right w:val="single" w:sz="6" w:space="0" w:color="auto"/>
            </w:tcBorders>
            <w:shd w:val="clear" w:color="auto" w:fill="auto"/>
            <w:vAlign w:val="bottom"/>
          </w:tcPr>
          <w:p w14:paraId="76AAC9E2" w14:textId="1A5AAFB1"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 xml:space="preserve"> iunie</w:t>
            </w:r>
          </w:p>
        </w:tc>
        <w:tc>
          <w:tcPr>
            <w:tcW w:w="2260" w:type="dxa"/>
            <w:tcBorders>
              <w:left w:val="single" w:sz="6" w:space="0" w:color="auto"/>
              <w:right w:val="single" w:sz="6" w:space="0" w:color="auto"/>
            </w:tcBorders>
            <w:shd w:val="clear" w:color="auto" w:fill="auto"/>
            <w:vAlign w:val="bottom"/>
          </w:tcPr>
          <w:p w14:paraId="110FD179" w14:textId="4E90282B" w:rsidR="006253AF" w:rsidRPr="006253AF" w:rsidRDefault="00B44E4F" w:rsidP="00246894">
            <w:pPr>
              <w:suppressAutoHyphens/>
              <w:spacing w:after="0" w:line="240" w:lineRule="auto"/>
              <w:ind w:left="10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006253AF" w:rsidRPr="006253AF">
              <w:rPr>
                <w:rFonts w:ascii="Times New Roman" w:eastAsia="Times New Roman" w:hAnsi="Times New Roman" w:cs="Times New Roman"/>
                <w:sz w:val="24"/>
                <w:szCs w:val="24"/>
                <w:lang w:val="ro-RO"/>
              </w:rPr>
              <w:t>l</w:t>
            </w:r>
            <w:r>
              <w:rPr>
                <w:rFonts w:ascii="Times New Roman" w:eastAsia="Times New Roman" w:hAnsi="Times New Roman" w:cs="Times New Roman"/>
                <w:sz w:val="24"/>
                <w:szCs w:val="24"/>
                <w:lang w:val="ro-RO"/>
              </w:rPr>
              <w:t>s. a 6-a si a 8-a</w:t>
            </w:r>
            <w:r w:rsidR="006253AF" w:rsidRPr="006253AF">
              <w:rPr>
                <w:rFonts w:ascii="Times New Roman" w:eastAsia="Times New Roman" w:hAnsi="Times New Roman" w:cs="Times New Roman"/>
                <w:sz w:val="24"/>
                <w:szCs w:val="24"/>
                <w:lang w:val="ro-RO"/>
              </w:rPr>
              <w:t>,</w:t>
            </w:r>
          </w:p>
        </w:tc>
        <w:tc>
          <w:tcPr>
            <w:tcW w:w="2560" w:type="dxa"/>
            <w:tcBorders>
              <w:left w:val="single" w:sz="6" w:space="0" w:color="auto"/>
              <w:right w:val="single" w:sz="6" w:space="0" w:color="auto"/>
            </w:tcBorders>
            <w:shd w:val="clear" w:color="auto" w:fill="auto"/>
            <w:vAlign w:val="bottom"/>
          </w:tcPr>
          <w:p w14:paraId="26E3D7DD"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acestora cunosc modul</w:t>
            </w:r>
          </w:p>
        </w:tc>
      </w:tr>
      <w:tr w:rsidR="006253AF" w:rsidRPr="006253AF" w14:paraId="343B31ED" w14:textId="77777777" w:rsidTr="00246894">
        <w:trPr>
          <w:trHeight w:val="276"/>
        </w:trPr>
        <w:tc>
          <w:tcPr>
            <w:tcW w:w="4680" w:type="dxa"/>
            <w:tcBorders>
              <w:left w:val="single" w:sz="6" w:space="0" w:color="auto"/>
              <w:right w:val="single" w:sz="6" w:space="0" w:color="auto"/>
            </w:tcBorders>
            <w:shd w:val="clear" w:color="auto" w:fill="auto"/>
            <w:vAlign w:val="bottom"/>
          </w:tcPr>
          <w:p w14:paraId="73AF75C1" w14:textId="4F90A824" w:rsidR="006253AF" w:rsidRPr="0044068A" w:rsidRDefault="0044068A" w:rsidP="00246894">
            <w:pPr>
              <w:suppressAutoHyphens/>
              <w:spacing w:after="0" w:line="240" w:lineRule="auto"/>
              <w:rPr>
                <w:rFonts w:ascii="Times New Roman" w:eastAsia="Times New Roman" w:hAnsi="Times New Roman" w:cs="Times New Roman"/>
                <w:sz w:val="24"/>
                <w:szCs w:val="24"/>
                <w:lang w:val="ro-RO"/>
              </w:rPr>
            </w:pPr>
            <w:r w:rsidRPr="0044068A">
              <w:rPr>
                <w:rFonts w:ascii="Times New Roman" w:eastAsia="Times New Roman" w:hAnsi="Times New Roman" w:cs="Times New Roman"/>
                <w:sz w:val="24"/>
                <w:szCs w:val="24"/>
                <w:lang w:val="ro-RO"/>
              </w:rPr>
              <w:t xml:space="preserve">  </w:t>
            </w:r>
            <w:r w:rsidR="006253AF" w:rsidRPr="0044068A">
              <w:rPr>
                <w:rFonts w:ascii="Times New Roman" w:eastAsia="Times New Roman" w:hAnsi="Times New Roman" w:cs="Times New Roman"/>
                <w:sz w:val="24"/>
                <w:szCs w:val="24"/>
                <w:lang w:val="ro-RO"/>
              </w:rPr>
              <w:t>calendarului evaluărilor și admiterii 20</w:t>
            </w:r>
            <w:r w:rsidR="000D5888">
              <w:rPr>
                <w:rFonts w:ascii="Times New Roman" w:eastAsia="Times New Roman" w:hAnsi="Times New Roman" w:cs="Times New Roman"/>
                <w:sz w:val="24"/>
                <w:szCs w:val="24"/>
                <w:lang w:val="ro-RO"/>
              </w:rPr>
              <w:t>2</w:t>
            </w:r>
            <w:r w:rsidR="00F00903">
              <w:rPr>
                <w:rFonts w:ascii="Times New Roman" w:eastAsia="Times New Roman" w:hAnsi="Times New Roman" w:cs="Times New Roman"/>
                <w:sz w:val="24"/>
                <w:szCs w:val="24"/>
                <w:lang w:val="ro-RO"/>
              </w:rPr>
              <w:t>5</w:t>
            </w:r>
            <w:r w:rsidR="006253AF" w:rsidRPr="0044068A">
              <w:rPr>
                <w:rFonts w:ascii="Times New Roman" w:eastAsia="Times New Roman" w:hAnsi="Times New Roman" w:cs="Times New Roman"/>
                <w:sz w:val="24"/>
                <w:szCs w:val="24"/>
                <w:lang w:val="ro-RO"/>
              </w:rPr>
              <w:t>, a</w:t>
            </w:r>
          </w:p>
        </w:tc>
        <w:tc>
          <w:tcPr>
            <w:tcW w:w="2720" w:type="dxa"/>
            <w:tcBorders>
              <w:left w:val="single" w:sz="6" w:space="0" w:color="auto"/>
              <w:right w:val="single" w:sz="6" w:space="0" w:color="auto"/>
            </w:tcBorders>
            <w:shd w:val="clear" w:color="auto" w:fill="auto"/>
            <w:vAlign w:val="bottom"/>
          </w:tcPr>
          <w:p w14:paraId="2D4559C3"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învățământul liceal</w:t>
            </w:r>
          </w:p>
        </w:tc>
        <w:tc>
          <w:tcPr>
            <w:tcW w:w="1700" w:type="dxa"/>
            <w:tcBorders>
              <w:left w:val="single" w:sz="6" w:space="0" w:color="auto"/>
              <w:right w:val="single" w:sz="6" w:space="0" w:color="auto"/>
            </w:tcBorders>
            <w:shd w:val="clear" w:color="auto" w:fill="auto"/>
            <w:vAlign w:val="bottom"/>
          </w:tcPr>
          <w:p w14:paraId="58915000"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left w:val="single" w:sz="6" w:space="0" w:color="auto"/>
              <w:right w:val="single" w:sz="6" w:space="0" w:color="auto"/>
            </w:tcBorders>
            <w:shd w:val="clear" w:color="auto" w:fill="auto"/>
            <w:vAlign w:val="bottom"/>
          </w:tcPr>
          <w:p w14:paraId="59B6F8C0"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profesorii de limba</w:t>
            </w:r>
          </w:p>
        </w:tc>
        <w:tc>
          <w:tcPr>
            <w:tcW w:w="2560" w:type="dxa"/>
            <w:tcBorders>
              <w:left w:val="single" w:sz="6" w:space="0" w:color="auto"/>
              <w:right w:val="single" w:sz="6" w:space="0" w:color="auto"/>
            </w:tcBorders>
            <w:shd w:val="clear" w:color="auto" w:fill="auto"/>
            <w:vAlign w:val="bottom"/>
          </w:tcPr>
          <w:p w14:paraId="5B71B50A"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de desfășurare a</w:t>
            </w:r>
          </w:p>
        </w:tc>
      </w:tr>
      <w:tr w:rsidR="006253AF" w:rsidRPr="006253AF" w14:paraId="629D484C" w14:textId="77777777" w:rsidTr="00246894">
        <w:trPr>
          <w:trHeight w:val="339"/>
        </w:trPr>
        <w:tc>
          <w:tcPr>
            <w:tcW w:w="4680" w:type="dxa"/>
            <w:tcBorders>
              <w:left w:val="single" w:sz="6" w:space="0" w:color="auto"/>
              <w:right w:val="single" w:sz="6" w:space="0" w:color="auto"/>
            </w:tcBorders>
            <w:shd w:val="clear" w:color="auto" w:fill="auto"/>
            <w:vAlign w:val="bottom"/>
          </w:tcPr>
          <w:p w14:paraId="5DF71D26" w14:textId="77777777" w:rsidR="006253AF" w:rsidRPr="0044068A" w:rsidRDefault="006253AF" w:rsidP="00246894">
            <w:pPr>
              <w:suppressAutoHyphens/>
              <w:spacing w:after="0" w:line="240" w:lineRule="auto"/>
              <w:ind w:left="120"/>
              <w:rPr>
                <w:rFonts w:ascii="Times New Roman" w:eastAsia="Times New Roman" w:hAnsi="Times New Roman" w:cs="Times New Roman"/>
                <w:sz w:val="24"/>
                <w:szCs w:val="24"/>
                <w:lang w:val="ro-RO"/>
              </w:rPr>
            </w:pPr>
            <w:r w:rsidRPr="0044068A">
              <w:rPr>
                <w:rFonts w:ascii="Times New Roman" w:eastAsia="Times New Roman" w:hAnsi="Times New Roman" w:cs="Times New Roman"/>
                <w:sz w:val="24"/>
                <w:szCs w:val="24"/>
                <w:lang w:val="ro-RO"/>
              </w:rPr>
              <w:t>programelor și a metodologiei de înscriere în</w:t>
            </w:r>
          </w:p>
        </w:tc>
        <w:tc>
          <w:tcPr>
            <w:tcW w:w="2720" w:type="dxa"/>
            <w:tcBorders>
              <w:left w:val="single" w:sz="6" w:space="0" w:color="auto"/>
              <w:right w:val="single" w:sz="6" w:space="0" w:color="auto"/>
            </w:tcBorders>
            <w:shd w:val="clear" w:color="auto" w:fill="auto"/>
            <w:vAlign w:val="bottom"/>
          </w:tcPr>
          <w:p w14:paraId="6C2622A7"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left w:val="single" w:sz="6" w:space="0" w:color="auto"/>
              <w:right w:val="single" w:sz="6" w:space="0" w:color="auto"/>
            </w:tcBorders>
            <w:shd w:val="clear" w:color="auto" w:fill="auto"/>
            <w:vAlign w:val="bottom"/>
          </w:tcPr>
          <w:p w14:paraId="0E0C576F"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left w:val="single" w:sz="6" w:space="0" w:color="auto"/>
              <w:right w:val="single" w:sz="6" w:space="0" w:color="auto"/>
            </w:tcBorders>
            <w:shd w:val="clear" w:color="auto" w:fill="auto"/>
            <w:vAlign w:val="bottom"/>
          </w:tcPr>
          <w:p w14:paraId="0A82ED0F"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română, limba</w:t>
            </w:r>
          </w:p>
        </w:tc>
        <w:tc>
          <w:tcPr>
            <w:tcW w:w="2560" w:type="dxa"/>
            <w:tcBorders>
              <w:left w:val="single" w:sz="6" w:space="0" w:color="auto"/>
              <w:right w:val="single" w:sz="6" w:space="0" w:color="auto"/>
            </w:tcBorders>
            <w:shd w:val="clear" w:color="auto" w:fill="auto"/>
            <w:vAlign w:val="bottom"/>
          </w:tcPr>
          <w:p w14:paraId="5BCD009C"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evaluării naționale și a</w:t>
            </w:r>
          </w:p>
        </w:tc>
      </w:tr>
      <w:tr w:rsidR="006253AF" w:rsidRPr="006253AF" w14:paraId="4DB14B76" w14:textId="77777777" w:rsidTr="00246894">
        <w:trPr>
          <w:trHeight w:val="277"/>
        </w:trPr>
        <w:tc>
          <w:tcPr>
            <w:tcW w:w="4680" w:type="dxa"/>
            <w:tcBorders>
              <w:left w:val="single" w:sz="6" w:space="0" w:color="auto"/>
              <w:right w:val="single" w:sz="6" w:space="0" w:color="auto"/>
            </w:tcBorders>
            <w:shd w:val="clear" w:color="auto" w:fill="auto"/>
            <w:vAlign w:val="bottom"/>
          </w:tcPr>
          <w:p w14:paraId="46EB6D77" w14:textId="77777777" w:rsidR="006253AF" w:rsidRPr="006253AF" w:rsidRDefault="006253AF" w:rsidP="00246894">
            <w:pPr>
              <w:suppressAutoHyphens/>
              <w:spacing w:after="0" w:line="240" w:lineRule="auto"/>
              <w:ind w:left="120"/>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învățământul liceal, a rețelei de unități</w:t>
            </w:r>
          </w:p>
        </w:tc>
        <w:tc>
          <w:tcPr>
            <w:tcW w:w="2720" w:type="dxa"/>
            <w:tcBorders>
              <w:left w:val="single" w:sz="6" w:space="0" w:color="auto"/>
              <w:right w:val="single" w:sz="6" w:space="0" w:color="auto"/>
            </w:tcBorders>
            <w:shd w:val="clear" w:color="auto" w:fill="auto"/>
            <w:vAlign w:val="bottom"/>
          </w:tcPr>
          <w:p w14:paraId="50D3509C"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left w:val="single" w:sz="6" w:space="0" w:color="auto"/>
              <w:right w:val="single" w:sz="6" w:space="0" w:color="auto"/>
            </w:tcBorders>
            <w:shd w:val="clear" w:color="auto" w:fill="auto"/>
            <w:vAlign w:val="bottom"/>
          </w:tcPr>
          <w:p w14:paraId="55C85D77"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left w:val="single" w:sz="6" w:space="0" w:color="auto"/>
              <w:right w:val="single" w:sz="6" w:space="0" w:color="auto"/>
            </w:tcBorders>
            <w:shd w:val="clear" w:color="auto" w:fill="auto"/>
            <w:vAlign w:val="bottom"/>
          </w:tcPr>
          <w:p w14:paraId="02B6948C"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engleză, matematică,</w:t>
            </w:r>
          </w:p>
        </w:tc>
        <w:tc>
          <w:tcPr>
            <w:tcW w:w="2560" w:type="dxa"/>
            <w:tcBorders>
              <w:left w:val="single" w:sz="6" w:space="0" w:color="auto"/>
              <w:right w:val="single" w:sz="6" w:space="0" w:color="auto"/>
            </w:tcBorders>
            <w:shd w:val="clear" w:color="auto" w:fill="auto"/>
            <w:vAlign w:val="bottom"/>
          </w:tcPr>
          <w:p w14:paraId="316D6B11"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modului de admitere în</w:t>
            </w:r>
          </w:p>
        </w:tc>
      </w:tr>
      <w:tr w:rsidR="006253AF" w:rsidRPr="006253AF" w14:paraId="00E4CF33" w14:textId="77777777" w:rsidTr="00246894">
        <w:trPr>
          <w:trHeight w:val="276"/>
        </w:trPr>
        <w:tc>
          <w:tcPr>
            <w:tcW w:w="4680" w:type="dxa"/>
            <w:tcBorders>
              <w:left w:val="single" w:sz="6" w:space="0" w:color="auto"/>
              <w:right w:val="single" w:sz="6" w:space="0" w:color="auto"/>
            </w:tcBorders>
            <w:shd w:val="clear" w:color="auto" w:fill="auto"/>
            <w:vAlign w:val="bottom"/>
          </w:tcPr>
          <w:p w14:paraId="25A8C802" w14:textId="4F5EDF8A" w:rsidR="006253AF" w:rsidRPr="006253AF" w:rsidRDefault="006253AF" w:rsidP="00246894">
            <w:pPr>
              <w:suppressAutoHyphens/>
              <w:spacing w:after="0" w:line="240" w:lineRule="auto"/>
              <w:ind w:left="120"/>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liceale din județ, elevilor și părinților</w:t>
            </w:r>
            <w:r w:rsidR="00B44E4F" w:rsidRPr="006253AF">
              <w:rPr>
                <w:rFonts w:ascii="Times New Roman" w:eastAsia="Times New Roman" w:hAnsi="Times New Roman" w:cs="Times New Roman"/>
                <w:sz w:val="24"/>
                <w:szCs w:val="24"/>
                <w:lang w:val="ro-RO"/>
              </w:rPr>
              <w:t xml:space="preserve"> acestora</w:t>
            </w:r>
          </w:p>
        </w:tc>
        <w:tc>
          <w:tcPr>
            <w:tcW w:w="2720" w:type="dxa"/>
            <w:tcBorders>
              <w:left w:val="single" w:sz="6" w:space="0" w:color="auto"/>
              <w:right w:val="single" w:sz="6" w:space="0" w:color="auto"/>
            </w:tcBorders>
            <w:shd w:val="clear" w:color="auto" w:fill="auto"/>
            <w:vAlign w:val="bottom"/>
          </w:tcPr>
          <w:p w14:paraId="570DBBE8"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left w:val="single" w:sz="6" w:space="0" w:color="auto"/>
              <w:right w:val="single" w:sz="6" w:space="0" w:color="auto"/>
            </w:tcBorders>
            <w:shd w:val="clear" w:color="auto" w:fill="auto"/>
            <w:vAlign w:val="bottom"/>
          </w:tcPr>
          <w:p w14:paraId="44EEA28D"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left w:val="single" w:sz="6" w:space="0" w:color="auto"/>
              <w:right w:val="single" w:sz="6" w:space="0" w:color="auto"/>
            </w:tcBorders>
            <w:shd w:val="clear" w:color="auto" w:fill="auto"/>
            <w:vAlign w:val="bottom"/>
          </w:tcPr>
          <w:p w14:paraId="11DECAF3"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fizică, biologie,</w:t>
            </w:r>
          </w:p>
        </w:tc>
        <w:tc>
          <w:tcPr>
            <w:tcW w:w="2560" w:type="dxa"/>
            <w:tcBorders>
              <w:left w:val="single" w:sz="6" w:space="0" w:color="auto"/>
              <w:right w:val="single" w:sz="6" w:space="0" w:color="auto"/>
            </w:tcBorders>
            <w:shd w:val="clear" w:color="auto" w:fill="auto"/>
            <w:vAlign w:val="bottom"/>
          </w:tcPr>
          <w:p w14:paraId="2B1C89F2" w14:textId="77777777"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învățământul liceal</w:t>
            </w:r>
          </w:p>
        </w:tc>
      </w:tr>
      <w:tr w:rsidR="006253AF" w:rsidRPr="008A21FA" w14:paraId="512303CE" w14:textId="77777777" w:rsidTr="00246894">
        <w:trPr>
          <w:trHeight w:val="276"/>
        </w:trPr>
        <w:tc>
          <w:tcPr>
            <w:tcW w:w="4680" w:type="dxa"/>
            <w:tcBorders>
              <w:left w:val="single" w:sz="6" w:space="0" w:color="auto"/>
              <w:right w:val="single" w:sz="6" w:space="0" w:color="auto"/>
            </w:tcBorders>
            <w:shd w:val="clear" w:color="auto" w:fill="auto"/>
            <w:vAlign w:val="bottom"/>
          </w:tcPr>
          <w:p w14:paraId="64ED998A" w14:textId="26846BE5" w:rsidR="006253AF" w:rsidRPr="006253AF" w:rsidRDefault="006253AF" w:rsidP="00246894">
            <w:pPr>
              <w:suppressAutoHyphens/>
              <w:spacing w:after="0" w:line="240" w:lineRule="auto"/>
              <w:ind w:left="120"/>
              <w:rPr>
                <w:rFonts w:ascii="Times New Roman" w:eastAsia="Times New Roman" w:hAnsi="Times New Roman" w:cs="Times New Roman"/>
                <w:sz w:val="24"/>
                <w:szCs w:val="24"/>
                <w:lang w:val="ro-RO"/>
              </w:rPr>
            </w:pPr>
          </w:p>
        </w:tc>
        <w:tc>
          <w:tcPr>
            <w:tcW w:w="2720" w:type="dxa"/>
            <w:tcBorders>
              <w:left w:val="single" w:sz="6" w:space="0" w:color="auto"/>
              <w:right w:val="single" w:sz="6" w:space="0" w:color="auto"/>
            </w:tcBorders>
            <w:shd w:val="clear" w:color="auto" w:fill="auto"/>
            <w:vAlign w:val="bottom"/>
          </w:tcPr>
          <w:p w14:paraId="0A281DF3"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left w:val="single" w:sz="6" w:space="0" w:color="auto"/>
              <w:right w:val="single" w:sz="6" w:space="0" w:color="auto"/>
            </w:tcBorders>
            <w:shd w:val="clear" w:color="auto" w:fill="auto"/>
            <w:vAlign w:val="bottom"/>
          </w:tcPr>
          <w:p w14:paraId="4011B7E9"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left w:val="single" w:sz="6" w:space="0" w:color="auto"/>
              <w:right w:val="single" w:sz="6" w:space="0" w:color="auto"/>
            </w:tcBorders>
            <w:shd w:val="clear" w:color="auto" w:fill="auto"/>
            <w:vAlign w:val="bottom"/>
          </w:tcPr>
          <w:p w14:paraId="1EFD333E" w14:textId="77777777" w:rsidR="00B44E4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 xml:space="preserve">învăţătorii claselor </w:t>
            </w:r>
          </w:p>
          <w:p w14:paraId="02C94E2C" w14:textId="4441B122" w:rsidR="006253AF" w:rsidRPr="006253AF" w:rsidRDefault="006253AF"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a</w:t>
            </w:r>
            <w:r w:rsidR="00B44E4F" w:rsidRPr="006253AF">
              <w:rPr>
                <w:rFonts w:ascii="Times New Roman" w:eastAsia="Times New Roman" w:hAnsi="Times New Roman" w:cs="Times New Roman"/>
                <w:sz w:val="24"/>
                <w:szCs w:val="24"/>
                <w:lang w:val="ro-RO"/>
              </w:rPr>
              <w:t xml:space="preserve"> II-a şi a IV-a</w:t>
            </w:r>
          </w:p>
        </w:tc>
        <w:tc>
          <w:tcPr>
            <w:tcW w:w="2560" w:type="dxa"/>
            <w:tcBorders>
              <w:left w:val="single" w:sz="6" w:space="0" w:color="auto"/>
              <w:right w:val="single" w:sz="6" w:space="0" w:color="auto"/>
            </w:tcBorders>
            <w:shd w:val="clear" w:color="auto" w:fill="auto"/>
            <w:vAlign w:val="bottom"/>
          </w:tcPr>
          <w:p w14:paraId="7FC8B05E"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r>
      <w:tr w:rsidR="006253AF" w:rsidRPr="008A21FA" w14:paraId="0C0A7E24" w14:textId="77777777" w:rsidTr="00246894">
        <w:trPr>
          <w:trHeight w:val="276"/>
        </w:trPr>
        <w:tc>
          <w:tcPr>
            <w:tcW w:w="4680" w:type="dxa"/>
            <w:tcBorders>
              <w:left w:val="single" w:sz="6" w:space="0" w:color="auto"/>
              <w:right w:val="single" w:sz="6" w:space="0" w:color="auto"/>
            </w:tcBorders>
            <w:shd w:val="clear" w:color="auto" w:fill="auto"/>
            <w:vAlign w:val="bottom"/>
          </w:tcPr>
          <w:p w14:paraId="4755D7C4"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2720" w:type="dxa"/>
            <w:tcBorders>
              <w:left w:val="single" w:sz="6" w:space="0" w:color="auto"/>
              <w:right w:val="single" w:sz="6" w:space="0" w:color="auto"/>
            </w:tcBorders>
            <w:shd w:val="clear" w:color="auto" w:fill="auto"/>
            <w:vAlign w:val="bottom"/>
          </w:tcPr>
          <w:p w14:paraId="4343638D"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left w:val="single" w:sz="6" w:space="0" w:color="auto"/>
              <w:right w:val="single" w:sz="6" w:space="0" w:color="auto"/>
            </w:tcBorders>
            <w:shd w:val="clear" w:color="auto" w:fill="auto"/>
            <w:vAlign w:val="bottom"/>
          </w:tcPr>
          <w:p w14:paraId="0B4F00E7"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left w:val="single" w:sz="6" w:space="0" w:color="auto"/>
              <w:right w:val="single" w:sz="6" w:space="0" w:color="auto"/>
            </w:tcBorders>
            <w:shd w:val="clear" w:color="auto" w:fill="auto"/>
            <w:vAlign w:val="bottom"/>
          </w:tcPr>
          <w:p w14:paraId="70E247E0" w14:textId="7ED50C89"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left w:val="single" w:sz="6" w:space="0" w:color="auto"/>
              <w:right w:val="single" w:sz="6" w:space="0" w:color="auto"/>
            </w:tcBorders>
            <w:shd w:val="clear" w:color="auto" w:fill="auto"/>
            <w:vAlign w:val="bottom"/>
          </w:tcPr>
          <w:p w14:paraId="33EC51CA"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r>
      <w:tr w:rsidR="006253AF" w:rsidRPr="008A21FA" w14:paraId="29954A48" w14:textId="77777777" w:rsidTr="00246894">
        <w:trPr>
          <w:trHeight w:val="65"/>
        </w:trPr>
        <w:tc>
          <w:tcPr>
            <w:tcW w:w="4680" w:type="dxa"/>
            <w:tcBorders>
              <w:left w:val="single" w:sz="6" w:space="0" w:color="auto"/>
              <w:bottom w:val="single" w:sz="6" w:space="0" w:color="auto"/>
              <w:right w:val="single" w:sz="6" w:space="0" w:color="auto"/>
            </w:tcBorders>
            <w:shd w:val="clear" w:color="auto" w:fill="auto"/>
            <w:vAlign w:val="bottom"/>
          </w:tcPr>
          <w:p w14:paraId="0995D0B2"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2720" w:type="dxa"/>
            <w:tcBorders>
              <w:left w:val="single" w:sz="6" w:space="0" w:color="auto"/>
              <w:bottom w:val="single" w:sz="6" w:space="0" w:color="auto"/>
              <w:right w:val="single" w:sz="6" w:space="0" w:color="auto"/>
            </w:tcBorders>
            <w:shd w:val="clear" w:color="auto" w:fill="auto"/>
            <w:vAlign w:val="bottom"/>
          </w:tcPr>
          <w:p w14:paraId="5373F72F"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left w:val="single" w:sz="6" w:space="0" w:color="auto"/>
              <w:bottom w:val="single" w:sz="6" w:space="0" w:color="auto"/>
              <w:right w:val="single" w:sz="6" w:space="0" w:color="auto"/>
            </w:tcBorders>
            <w:shd w:val="clear" w:color="auto" w:fill="auto"/>
            <w:vAlign w:val="bottom"/>
          </w:tcPr>
          <w:p w14:paraId="22DE9A98"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left w:val="single" w:sz="6" w:space="0" w:color="auto"/>
              <w:bottom w:val="single" w:sz="6" w:space="0" w:color="auto"/>
              <w:right w:val="single" w:sz="6" w:space="0" w:color="auto"/>
            </w:tcBorders>
            <w:shd w:val="clear" w:color="auto" w:fill="auto"/>
            <w:vAlign w:val="bottom"/>
          </w:tcPr>
          <w:p w14:paraId="4D28ECC6"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left w:val="single" w:sz="6" w:space="0" w:color="auto"/>
              <w:bottom w:val="single" w:sz="6" w:space="0" w:color="auto"/>
              <w:right w:val="single" w:sz="6" w:space="0" w:color="auto"/>
            </w:tcBorders>
            <w:shd w:val="clear" w:color="auto" w:fill="auto"/>
            <w:vAlign w:val="bottom"/>
          </w:tcPr>
          <w:p w14:paraId="3610478A" w14:textId="77777777" w:rsidR="006253AF" w:rsidRPr="006253AF" w:rsidRDefault="006253AF" w:rsidP="00246894">
            <w:pPr>
              <w:suppressAutoHyphens/>
              <w:spacing w:after="0" w:line="240" w:lineRule="auto"/>
              <w:jc w:val="both"/>
              <w:rPr>
                <w:rFonts w:ascii="Times New Roman" w:eastAsia="Times New Roman" w:hAnsi="Times New Roman" w:cs="Times New Roman"/>
                <w:sz w:val="24"/>
                <w:szCs w:val="24"/>
                <w:lang w:val="ro-RO"/>
              </w:rPr>
            </w:pPr>
          </w:p>
        </w:tc>
      </w:tr>
      <w:tr w:rsidR="0017791D" w:rsidRPr="006253AF" w14:paraId="2A013EBE" w14:textId="77777777" w:rsidTr="00246894">
        <w:trPr>
          <w:trHeight w:val="780"/>
        </w:trPr>
        <w:tc>
          <w:tcPr>
            <w:tcW w:w="4680" w:type="dxa"/>
            <w:tcBorders>
              <w:top w:val="single" w:sz="6" w:space="0" w:color="auto"/>
              <w:left w:val="single" w:sz="6" w:space="0" w:color="auto"/>
              <w:bottom w:val="single" w:sz="6" w:space="0" w:color="auto"/>
              <w:right w:val="single" w:sz="6" w:space="0" w:color="auto"/>
            </w:tcBorders>
            <w:shd w:val="clear" w:color="auto" w:fill="auto"/>
            <w:vAlign w:val="bottom"/>
          </w:tcPr>
          <w:p w14:paraId="2114A1AD" w14:textId="4C02DFE0" w:rsidR="0017791D" w:rsidRDefault="0017791D" w:rsidP="00246894">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Pl</w:t>
            </w:r>
            <w:r w:rsidRPr="006253AF">
              <w:rPr>
                <w:rFonts w:ascii="Times New Roman" w:eastAsia="Times New Roman" w:hAnsi="Times New Roman" w:cs="Times New Roman"/>
                <w:sz w:val="24"/>
                <w:szCs w:val="24"/>
                <w:lang w:val="ro-RO"/>
              </w:rPr>
              <w:t xml:space="preserve">anificarea şi organizarea pregătirii pentru </w:t>
            </w:r>
          </w:p>
          <w:p w14:paraId="2F8B2950" w14:textId="431371DF" w:rsidR="0017791D" w:rsidRDefault="0017791D" w:rsidP="00246894">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6253AF">
              <w:rPr>
                <w:rFonts w:ascii="Times New Roman" w:eastAsia="Times New Roman" w:hAnsi="Times New Roman" w:cs="Times New Roman"/>
                <w:sz w:val="24"/>
                <w:szCs w:val="24"/>
                <w:lang w:val="ro-RO"/>
              </w:rPr>
              <w:t>Evaluarea Națională 20</w:t>
            </w:r>
            <w:r w:rsidR="009A1742">
              <w:rPr>
                <w:rFonts w:ascii="Times New Roman" w:eastAsia="Times New Roman" w:hAnsi="Times New Roman" w:cs="Times New Roman"/>
                <w:sz w:val="24"/>
                <w:szCs w:val="24"/>
                <w:lang w:val="ro-RO"/>
              </w:rPr>
              <w:t>2</w:t>
            </w:r>
            <w:r w:rsidR="00F00903">
              <w:rPr>
                <w:rFonts w:ascii="Times New Roman" w:eastAsia="Times New Roman" w:hAnsi="Times New Roman" w:cs="Times New Roman"/>
                <w:sz w:val="24"/>
                <w:szCs w:val="24"/>
                <w:lang w:val="ro-RO"/>
              </w:rPr>
              <w:t>5</w:t>
            </w:r>
          </w:p>
          <w:p w14:paraId="7D90260D" w14:textId="77777777" w:rsidR="0017791D" w:rsidRDefault="0017791D" w:rsidP="00246894">
            <w:pPr>
              <w:suppressAutoHyphens/>
              <w:spacing w:after="0" w:line="240" w:lineRule="auto"/>
              <w:jc w:val="both"/>
              <w:rPr>
                <w:rFonts w:ascii="Times New Roman" w:eastAsia="Times New Roman" w:hAnsi="Times New Roman" w:cs="Times New Roman"/>
                <w:sz w:val="24"/>
                <w:szCs w:val="24"/>
                <w:lang w:val="ro-RO"/>
              </w:rPr>
            </w:pPr>
          </w:p>
          <w:p w14:paraId="00AF9957" w14:textId="77777777" w:rsidR="0017791D" w:rsidRDefault="0017791D" w:rsidP="00246894">
            <w:pPr>
              <w:suppressAutoHyphens/>
              <w:spacing w:after="0" w:line="240" w:lineRule="auto"/>
              <w:jc w:val="both"/>
              <w:rPr>
                <w:rFonts w:ascii="Times New Roman" w:eastAsia="Times New Roman" w:hAnsi="Times New Roman" w:cs="Times New Roman"/>
                <w:sz w:val="24"/>
                <w:szCs w:val="24"/>
                <w:lang w:val="ro-RO"/>
              </w:rPr>
            </w:pPr>
          </w:p>
          <w:p w14:paraId="0C7E64CD" w14:textId="1E10AC52" w:rsidR="0017791D" w:rsidRDefault="0017791D" w:rsidP="00246894">
            <w:pPr>
              <w:suppressAutoHyphens/>
              <w:spacing w:after="0" w:line="240" w:lineRule="auto"/>
              <w:jc w:val="both"/>
              <w:rPr>
                <w:rFonts w:ascii="Times New Roman" w:eastAsia="Times New Roman" w:hAnsi="Times New Roman" w:cs="Times New Roman"/>
                <w:sz w:val="24"/>
                <w:szCs w:val="24"/>
                <w:lang w:val="ro-RO"/>
              </w:rPr>
            </w:pPr>
          </w:p>
        </w:tc>
        <w:tc>
          <w:tcPr>
            <w:tcW w:w="2720" w:type="dxa"/>
            <w:tcBorders>
              <w:top w:val="single" w:sz="6" w:space="0" w:color="auto"/>
              <w:left w:val="single" w:sz="6" w:space="0" w:color="auto"/>
              <w:bottom w:val="single" w:sz="6" w:space="0" w:color="auto"/>
              <w:right w:val="single" w:sz="6" w:space="0" w:color="auto"/>
            </w:tcBorders>
            <w:shd w:val="clear" w:color="auto" w:fill="auto"/>
            <w:vAlign w:val="bottom"/>
          </w:tcPr>
          <w:p w14:paraId="0CB245EA" w14:textId="77777777" w:rsidR="0017791D" w:rsidRDefault="0017791D"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Pregătirea elevilor pentru evaluarea națională se face după un program și o programă bine stabilite</w:t>
            </w:r>
          </w:p>
          <w:p w14:paraId="67EDBC6D" w14:textId="77777777" w:rsidR="0017791D" w:rsidRPr="006253AF" w:rsidRDefault="0017791D" w:rsidP="00246894">
            <w:pPr>
              <w:suppressAutoHyphens/>
              <w:spacing w:after="0" w:line="240" w:lineRule="auto"/>
              <w:ind w:left="100"/>
              <w:jc w:val="both"/>
              <w:rPr>
                <w:rFonts w:ascii="Times New Roman" w:eastAsia="Times New Roman" w:hAnsi="Times New Roman" w:cs="Times New Roman"/>
                <w:sz w:val="24"/>
                <w:szCs w:val="24"/>
                <w:lang w:val="ro-RO"/>
              </w:rPr>
            </w:pPr>
          </w:p>
        </w:tc>
        <w:tc>
          <w:tcPr>
            <w:tcW w:w="1700" w:type="dxa"/>
            <w:tcBorders>
              <w:top w:val="single" w:sz="6" w:space="0" w:color="auto"/>
              <w:left w:val="single" w:sz="6" w:space="0" w:color="auto"/>
              <w:bottom w:val="single" w:sz="6" w:space="0" w:color="auto"/>
              <w:right w:val="single" w:sz="6" w:space="0" w:color="auto"/>
            </w:tcBorders>
            <w:shd w:val="clear" w:color="auto" w:fill="auto"/>
            <w:vAlign w:val="bottom"/>
          </w:tcPr>
          <w:p w14:paraId="23A5BA45" w14:textId="6B9A4005" w:rsidR="0017791D" w:rsidRDefault="0017791D"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Septembrie</w:t>
            </w:r>
          </w:p>
          <w:p w14:paraId="17970079" w14:textId="16F9DC54" w:rsidR="0017791D" w:rsidRDefault="0017791D" w:rsidP="00246894">
            <w:pPr>
              <w:suppressAutoHyphens/>
              <w:spacing w:after="0" w:line="240" w:lineRule="auto"/>
              <w:ind w:left="100"/>
              <w:jc w:val="both"/>
              <w:rPr>
                <w:rFonts w:ascii="Times New Roman" w:eastAsia="Times New Roman" w:hAnsi="Times New Roman" w:cs="Times New Roman"/>
                <w:sz w:val="24"/>
                <w:szCs w:val="24"/>
                <w:lang w:val="ro-RO"/>
              </w:rPr>
            </w:pPr>
          </w:p>
          <w:p w14:paraId="0A86491A" w14:textId="5CAF21F7" w:rsidR="0017791D" w:rsidRDefault="0017791D" w:rsidP="00246894">
            <w:pPr>
              <w:suppressAutoHyphens/>
              <w:spacing w:after="0" w:line="240" w:lineRule="auto"/>
              <w:ind w:left="100"/>
              <w:jc w:val="both"/>
              <w:rPr>
                <w:rFonts w:ascii="Times New Roman" w:eastAsia="Times New Roman" w:hAnsi="Times New Roman" w:cs="Times New Roman"/>
                <w:sz w:val="24"/>
                <w:szCs w:val="24"/>
                <w:lang w:val="ro-RO"/>
              </w:rPr>
            </w:pPr>
          </w:p>
          <w:p w14:paraId="45B6F16C" w14:textId="77777777" w:rsidR="0017791D" w:rsidRDefault="0017791D" w:rsidP="00246894">
            <w:pPr>
              <w:suppressAutoHyphens/>
              <w:spacing w:after="0" w:line="240" w:lineRule="auto"/>
              <w:ind w:left="100"/>
              <w:jc w:val="both"/>
              <w:rPr>
                <w:rFonts w:ascii="Times New Roman" w:eastAsia="Times New Roman" w:hAnsi="Times New Roman" w:cs="Times New Roman"/>
                <w:sz w:val="24"/>
                <w:szCs w:val="24"/>
                <w:lang w:val="ro-RO"/>
              </w:rPr>
            </w:pPr>
          </w:p>
          <w:p w14:paraId="26628508" w14:textId="77777777" w:rsidR="0017791D" w:rsidRPr="006253AF" w:rsidRDefault="0017791D" w:rsidP="00246894">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top w:val="single" w:sz="6" w:space="0" w:color="auto"/>
              <w:left w:val="single" w:sz="6" w:space="0" w:color="auto"/>
              <w:bottom w:val="single" w:sz="6" w:space="0" w:color="auto"/>
              <w:right w:val="single" w:sz="6" w:space="0" w:color="auto"/>
            </w:tcBorders>
            <w:shd w:val="clear" w:color="auto" w:fill="auto"/>
            <w:vAlign w:val="bottom"/>
          </w:tcPr>
          <w:p w14:paraId="7D2BD712" w14:textId="13393CA3" w:rsidR="0017791D" w:rsidRDefault="0017791D" w:rsidP="00246894">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6253AF">
              <w:rPr>
                <w:rFonts w:ascii="Times New Roman" w:eastAsia="Times New Roman" w:hAnsi="Times New Roman" w:cs="Times New Roman"/>
                <w:sz w:val="24"/>
                <w:szCs w:val="24"/>
                <w:lang w:val="ro-RO"/>
              </w:rPr>
              <w:t>Director</w:t>
            </w:r>
          </w:p>
          <w:p w14:paraId="15E6BFCF" w14:textId="47508932" w:rsidR="0017791D" w:rsidRDefault="0017791D" w:rsidP="00246894">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14:paraId="60961C28" w14:textId="79C31E4B" w:rsidR="0017791D" w:rsidRDefault="0017791D" w:rsidP="00246894">
            <w:pPr>
              <w:suppressAutoHyphens/>
              <w:spacing w:after="0" w:line="240" w:lineRule="auto"/>
              <w:jc w:val="both"/>
              <w:rPr>
                <w:rFonts w:ascii="Times New Roman" w:eastAsia="Times New Roman" w:hAnsi="Times New Roman" w:cs="Times New Roman"/>
                <w:sz w:val="24"/>
                <w:szCs w:val="24"/>
                <w:lang w:val="ro-RO"/>
              </w:rPr>
            </w:pPr>
          </w:p>
          <w:p w14:paraId="4D6E1570" w14:textId="77777777" w:rsidR="0017791D" w:rsidRDefault="0017791D" w:rsidP="00246894">
            <w:pPr>
              <w:suppressAutoHyphens/>
              <w:spacing w:after="0" w:line="240" w:lineRule="auto"/>
              <w:jc w:val="both"/>
              <w:rPr>
                <w:rFonts w:ascii="Times New Roman" w:eastAsia="Times New Roman" w:hAnsi="Times New Roman" w:cs="Times New Roman"/>
                <w:sz w:val="24"/>
                <w:szCs w:val="24"/>
                <w:lang w:val="ro-RO"/>
              </w:rPr>
            </w:pPr>
          </w:p>
          <w:p w14:paraId="2C9638CF" w14:textId="77777777" w:rsidR="0017791D" w:rsidRDefault="0017791D" w:rsidP="00246894">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top w:val="single" w:sz="6" w:space="0" w:color="auto"/>
              <w:left w:val="single" w:sz="6" w:space="0" w:color="auto"/>
              <w:bottom w:val="single" w:sz="6" w:space="0" w:color="auto"/>
              <w:right w:val="single" w:sz="6" w:space="0" w:color="auto"/>
            </w:tcBorders>
            <w:shd w:val="clear" w:color="auto" w:fill="auto"/>
            <w:vAlign w:val="bottom"/>
          </w:tcPr>
          <w:p w14:paraId="18D9D47D" w14:textId="18102EEF" w:rsidR="0017791D" w:rsidRDefault="0017791D" w:rsidP="00246894">
            <w:pPr>
              <w:suppressAutoHyphens/>
              <w:spacing w:after="0" w:line="240" w:lineRule="auto"/>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Afişarea programului de pregătire</w:t>
            </w:r>
          </w:p>
          <w:p w14:paraId="3FE53295" w14:textId="77777777" w:rsidR="0017791D" w:rsidRDefault="0017791D" w:rsidP="00246894">
            <w:pPr>
              <w:suppressAutoHyphens/>
              <w:spacing w:after="0" w:line="240" w:lineRule="auto"/>
              <w:jc w:val="both"/>
              <w:rPr>
                <w:rFonts w:ascii="Times New Roman" w:eastAsia="Times New Roman" w:hAnsi="Times New Roman" w:cs="Times New Roman"/>
                <w:sz w:val="24"/>
                <w:szCs w:val="24"/>
                <w:lang w:val="ro-RO"/>
              </w:rPr>
            </w:pPr>
          </w:p>
          <w:p w14:paraId="77B98E62" w14:textId="77777777" w:rsidR="0017791D" w:rsidRDefault="0017791D" w:rsidP="00246894">
            <w:pPr>
              <w:suppressAutoHyphens/>
              <w:spacing w:after="0" w:line="240" w:lineRule="auto"/>
              <w:jc w:val="both"/>
              <w:rPr>
                <w:rFonts w:ascii="Times New Roman" w:eastAsia="Times New Roman" w:hAnsi="Times New Roman" w:cs="Times New Roman"/>
                <w:sz w:val="24"/>
                <w:szCs w:val="24"/>
                <w:lang w:val="ro-RO"/>
              </w:rPr>
            </w:pPr>
          </w:p>
          <w:p w14:paraId="1A0E19D2" w14:textId="77777777" w:rsidR="0017791D" w:rsidRPr="006253AF" w:rsidRDefault="0017791D" w:rsidP="00246894">
            <w:pPr>
              <w:suppressAutoHyphens/>
              <w:spacing w:after="0" w:line="240" w:lineRule="auto"/>
              <w:ind w:left="100"/>
              <w:jc w:val="both"/>
              <w:rPr>
                <w:rFonts w:ascii="Times New Roman" w:eastAsia="Times New Roman" w:hAnsi="Times New Roman" w:cs="Times New Roman"/>
                <w:sz w:val="24"/>
                <w:szCs w:val="24"/>
                <w:lang w:val="ro-RO"/>
              </w:rPr>
            </w:pPr>
          </w:p>
        </w:tc>
      </w:tr>
      <w:tr w:rsidR="00521157" w:rsidRPr="006253AF" w14:paraId="5CA52427" w14:textId="77777777" w:rsidTr="00246894">
        <w:trPr>
          <w:trHeight w:val="987"/>
        </w:trPr>
        <w:tc>
          <w:tcPr>
            <w:tcW w:w="4680" w:type="dxa"/>
            <w:tcBorders>
              <w:top w:val="single" w:sz="6" w:space="0" w:color="auto"/>
              <w:left w:val="single" w:sz="6" w:space="0" w:color="auto"/>
              <w:bottom w:val="single" w:sz="6" w:space="0" w:color="auto"/>
              <w:right w:val="single" w:sz="6" w:space="0" w:color="auto"/>
            </w:tcBorders>
            <w:shd w:val="clear" w:color="auto" w:fill="auto"/>
            <w:vAlign w:val="bottom"/>
          </w:tcPr>
          <w:p w14:paraId="6CC1F995" w14:textId="4FAFEB91" w:rsidR="00521157" w:rsidRDefault="00521157" w:rsidP="00246894">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6253AF">
              <w:rPr>
                <w:rFonts w:ascii="Times New Roman" w:eastAsia="Times New Roman" w:hAnsi="Times New Roman" w:cs="Times New Roman"/>
                <w:sz w:val="24"/>
                <w:szCs w:val="24"/>
                <w:lang w:val="ro-RO"/>
              </w:rPr>
              <w:t>Realizarea programului de pregătire pentru</w:t>
            </w:r>
          </w:p>
          <w:p w14:paraId="6890BB9E" w14:textId="1156374F" w:rsidR="00521157" w:rsidRDefault="00521157" w:rsidP="00246894">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6253AF">
              <w:rPr>
                <w:rFonts w:ascii="Times New Roman" w:eastAsia="Times New Roman" w:hAnsi="Times New Roman" w:cs="Times New Roman"/>
                <w:sz w:val="24"/>
                <w:szCs w:val="24"/>
                <w:lang w:val="ro-RO"/>
              </w:rPr>
              <w:t>evaluarea națională la disciplinele limba şi</w:t>
            </w:r>
          </w:p>
          <w:p w14:paraId="0FCD3D28" w14:textId="42FE0B0F" w:rsidR="00521157" w:rsidRDefault="00521157" w:rsidP="00246894">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6253AF">
              <w:rPr>
                <w:rFonts w:ascii="Times New Roman" w:eastAsia="Times New Roman" w:hAnsi="Times New Roman" w:cs="Times New Roman"/>
                <w:sz w:val="24"/>
                <w:szCs w:val="24"/>
                <w:lang w:val="ro-RO"/>
              </w:rPr>
              <w:t>literatura româna şi matematică</w:t>
            </w:r>
          </w:p>
          <w:p w14:paraId="451F868E" w14:textId="77777777" w:rsidR="00246894" w:rsidRDefault="00246894" w:rsidP="00246894">
            <w:pPr>
              <w:suppressAutoHyphens/>
              <w:spacing w:after="0" w:line="240" w:lineRule="auto"/>
              <w:jc w:val="both"/>
              <w:rPr>
                <w:rFonts w:ascii="Times New Roman" w:eastAsia="Times New Roman" w:hAnsi="Times New Roman" w:cs="Times New Roman"/>
                <w:sz w:val="24"/>
                <w:szCs w:val="24"/>
                <w:lang w:val="ro-RO"/>
              </w:rPr>
            </w:pPr>
          </w:p>
          <w:p w14:paraId="0ADB5402" w14:textId="77777777" w:rsidR="00246894" w:rsidRDefault="00246894" w:rsidP="00246894">
            <w:pPr>
              <w:suppressAutoHyphens/>
              <w:spacing w:after="0" w:line="240" w:lineRule="auto"/>
              <w:jc w:val="both"/>
              <w:rPr>
                <w:rFonts w:ascii="Times New Roman" w:eastAsia="Times New Roman" w:hAnsi="Times New Roman" w:cs="Times New Roman"/>
                <w:sz w:val="24"/>
                <w:szCs w:val="24"/>
                <w:lang w:val="ro-RO"/>
              </w:rPr>
            </w:pPr>
          </w:p>
          <w:p w14:paraId="26FB1C69" w14:textId="77777777" w:rsidR="00521157" w:rsidRDefault="00521157" w:rsidP="00246894">
            <w:pPr>
              <w:suppressAutoHyphens/>
              <w:spacing w:after="0" w:line="240" w:lineRule="auto"/>
              <w:jc w:val="both"/>
              <w:rPr>
                <w:rFonts w:ascii="Times New Roman" w:eastAsia="Times New Roman" w:hAnsi="Times New Roman" w:cs="Times New Roman"/>
                <w:sz w:val="24"/>
                <w:szCs w:val="24"/>
                <w:lang w:val="ro-RO"/>
              </w:rPr>
            </w:pPr>
          </w:p>
          <w:p w14:paraId="44700F13" w14:textId="5F3BAF9F" w:rsidR="00521157" w:rsidRDefault="00521157" w:rsidP="00246894">
            <w:pPr>
              <w:suppressAutoHyphens/>
              <w:spacing w:after="0" w:line="240" w:lineRule="auto"/>
              <w:jc w:val="both"/>
              <w:rPr>
                <w:rFonts w:ascii="Times New Roman" w:eastAsia="Times New Roman" w:hAnsi="Times New Roman" w:cs="Times New Roman"/>
                <w:sz w:val="24"/>
                <w:szCs w:val="24"/>
                <w:lang w:val="ro-RO"/>
              </w:rPr>
            </w:pPr>
          </w:p>
        </w:tc>
        <w:tc>
          <w:tcPr>
            <w:tcW w:w="2720" w:type="dxa"/>
            <w:tcBorders>
              <w:top w:val="single" w:sz="6" w:space="0" w:color="auto"/>
              <w:left w:val="single" w:sz="6" w:space="0" w:color="auto"/>
              <w:bottom w:val="single" w:sz="6" w:space="0" w:color="auto"/>
              <w:right w:val="single" w:sz="6" w:space="0" w:color="auto"/>
            </w:tcBorders>
            <w:shd w:val="clear" w:color="auto" w:fill="auto"/>
            <w:vAlign w:val="bottom"/>
          </w:tcPr>
          <w:tbl>
            <w:tblPr>
              <w:tblpPr w:leftFromText="180" w:rightFromText="180" w:vertAnchor="text" w:horzAnchor="margin" w:tblpY="80"/>
              <w:tblW w:w="13920" w:type="dxa"/>
              <w:tblLayout w:type="fixed"/>
              <w:tblCellMar>
                <w:left w:w="0" w:type="dxa"/>
                <w:right w:w="0" w:type="dxa"/>
              </w:tblCellMar>
              <w:tblLook w:val="0000" w:firstRow="0" w:lastRow="0" w:firstColumn="0" w:lastColumn="0" w:noHBand="0" w:noVBand="0"/>
            </w:tblPr>
            <w:tblGrid>
              <w:gridCol w:w="13920"/>
            </w:tblGrid>
            <w:tr w:rsidR="00521157" w:rsidRPr="008A21FA" w14:paraId="3E963DA3" w14:textId="77777777" w:rsidTr="00C22CDF">
              <w:trPr>
                <w:trHeight w:val="276"/>
              </w:trPr>
              <w:tc>
                <w:tcPr>
                  <w:tcW w:w="2720" w:type="dxa"/>
                  <w:tcBorders>
                    <w:right w:val="single" w:sz="8" w:space="0" w:color="17365D"/>
                  </w:tcBorders>
                  <w:shd w:val="clear" w:color="auto" w:fill="auto"/>
                  <w:vAlign w:val="bottom"/>
                </w:tcPr>
                <w:p w14:paraId="4DEA10C8" w14:textId="2731A241" w:rsidR="00521157" w:rsidRDefault="00521157" w:rsidP="00246894">
                  <w:pPr>
                    <w:suppressAutoHyphens/>
                    <w:spacing w:after="0" w:line="240" w:lineRule="auto"/>
                    <w:ind w:left="10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Creșterea numărului de              Pe                         Profesorii </w:t>
                  </w:r>
                </w:p>
                <w:p w14:paraId="27929CCD" w14:textId="77777777" w:rsidR="00521157" w:rsidRPr="006253AF" w:rsidRDefault="00521157"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elevi cu medii peste 5 la</w:t>
                  </w:r>
                </w:p>
              </w:tc>
            </w:tr>
            <w:tr w:rsidR="00521157" w:rsidRPr="006253AF" w14:paraId="1302D0AC" w14:textId="77777777" w:rsidTr="00C22CDF">
              <w:trPr>
                <w:trHeight w:val="276"/>
              </w:trPr>
              <w:tc>
                <w:tcPr>
                  <w:tcW w:w="2720" w:type="dxa"/>
                  <w:tcBorders>
                    <w:right w:val="single" w:sz="8" w:space="0" w:color="17365D"/>
                  </w:tcBorders>
                  <w:shd w:val="clear" w:color="auto" w:fill="auto"/>
                  <w:vAlign w:val="bottom"/>
                </w:tcPr>
                <w:p w14:paraId="24C775E6" w14:textId="77777777" w:rsidR="00521157" w:rsidRPr="006253AF" w:rsidRDefault="00521157"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cele două probe ale</w:t>
                  </w:r>
                </w:p>
              </w:tc>
            </w:tr>
            <w:tr w:rsidR="00521157" w:rsidRPr="006253AF" w14:paraId="6267CBB0" w14:textId="77777777" w:rsidTr="00C22CDF">
              <w:trPr>
                <w:trHeight w:val="276"/>
              </w:trPr>
              <w:tc>
                <w:tcPr>
                  <w:tcW w:w="2720" w:type="dxa"/>
                  <w:tcBorders>
                    <w:right w:val="single" w:sz="8" w:space="0" w:color="17365D"/>
                  </w:tcBorders>
                  <w:shd w:val="clear" w:color="auto" w:fill="auto"/>
                  <w:vAlign w:val="bottom"/>
                </w:tcPr>
                <w:p w14:paraId="6E0C2156" w14:textId="77777777" w:rsidR="00521157" w:rsidRPr="006253AF" w:rsidRDefault="00521157" w:rsidP="00246894">
                  <w:pPr>
                    <w:suppressAutoHyphens/>
                    <w:spacing w:after="0" w:line="240" w:lineRule="auto"/>
                    <w:ind w:left="100"/>
                    <w:jc w:val="both"/>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evaluării naționale</w:t>
                  </w:r>
                </w:p>
              </w:tc>
            </w:tr>
          </w:tbl>
          <w:p w14:paraId="19FF32A2" w14:textId="77777777" w:rsidR="00521157" w:rsidRPr="006253AF" w:rsidRDefault="00521157" w:rsidP="00246894">
            <w:pPr>
              <w:suppressAutoHyphens/>
              <w:spacing w:after="0" w:line="240" w:lineRule="auto"/>
              <w:ind w:left="100"/>
              <w:jc w:val="both"/>
              <w:rPr>
                <w:rFonts w:ascii="Times New Roman" w:eastAsia="Times New Roman" w:hAnsi="Times New Roman" w:cs="Times New Roman"/>
                <w:sz w:val="24"/>
                <w:szCs w:val="24"/>
                <w:lang w:val="ro-RO"/>
              </w:rPr>
            </w:pPr>
          </w:p>
        </w:tc>
        <w:tc>
          <w:tcPr>
            <w:tcW w:w="1700" w:type="dxa"/>
            <w:tcBorders>
              <w:top w:val="single" w:sz="6" w:space="0" w:color="auto"/>
              <w:left w:val="single" w:sz="6" w:space="0" w:color="auto"/>
              <w:bottom w:val="single" w:sz="8" w:space="0" w:color="auto"/>
              <w:right w:val="single" w:sz="6" w:space="0" w:color="auto"/>
            </w:tcBorders>
            <w:shd w:val="clear" w:color="auto" w:fill="auto"/>
            <w:vAlign w:val="bottom"/>
          </w:tcPr>
          <w:p w14:paraId="07D03A2E" w14:textId="77777777" w:rsidR="00246894" w:rsidRDefault="00521157" w:rsidP="00246894">
            <w:pPr>
              <w:suppressAutoHyphens/>
              <w:spacing w:after="0" w:line="240" w:lineRule="auto"/>
              <w:ind w:left="10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Pe parcursul anului școlar, în fiecar</w:t>
            </w:r>
            <w:r w:rsidR="00B44E4F">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s</w:t>
            </w:r>
            <w:r w:rsidRPr="006253AF">
              <w:rPr>
                <w:rFonts w:ascii="Times New Roman" w:eastAsia="Times New Roman" w:hAnsi="Times New Roman" w:cs="Times New Roman"/>
                <w:sz w:val="24"/>
                <w:szCs w:val="24"/>
                <w:lang w:val="ro-RO"/>
              </w:rPr>
              <w:t>ăptămân</w:t>
            </w:r>
            <w:r>
              <w:rPr>
                <w:rFonts w:ascii="Times New Roman" w:eastAsia="Times New Roman" w:hAnsi="Times New Roman" w:cs="Times New Roman"/>
                <w:sz w:val="24"/>
                <w:szCs w:val="24"/>
                <w:lang w:val="ro-RO"/>
              </w:rPr>
              <w:t xml:space="preserve">ă, câte o oră la fiecare </w:t>
            </w:r>
          </w:p>
          <w:p w14:paraId="6E462573" w14:textId="252C1AEC" w:rsidR="00521157" w:rsidRPr="006253AF" w:rsidRDefault="00521157" w:rsidP="00246894">
            <w:pPr>
              <w:suppressAutoHyphens/>
              <w:spacing w:after="0" w:line="240" w:lineRule="auto"/>
              <w:ind w:left="10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disciplină de examen</w:t>
            </w:r>
          </w:p>
        </w:tc>
        <w:tc>
          <w:tcPr>
            <w:tcW w:w="2260" w:type="dxa"/>
            <w:tcBorders>
              <w:top w:val="single" w:sz="6" w:space="0" w:color="auto"/>
              <w:left w:val="single" w:sz="6" w:space="0" w:color="auto"/>
              <w:bottom w:val="single" w:sz="8" w:space="0" w:color="auto"/>
              <w:right w:val="single" w:sz="6" w:space="0" w:color="auto"/>
            </w:tcBorders>
            <w:shd w:val="clear" w:color="auto" w:fill="auto"/>
            <w:vAlign w:val="bottom"/>
          </w:tcPr>
          <w:p w14:paraId="2BA92A69" w14:textId="77777777" w:rsidR="00521157" w:rsidRDefault="00521157" w:rsidP="00246894">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Profesorii de lb. română și matematică</w:t>
            </w:r>
          </w:p>
          <w:p w14:paraId="164168A7" w14:textId="77777777" w:rsidR="00246894" w:rsidRDefault="00246894" w:rsidP="00246894">
            <w:pPr>
              <w:suppressAutoHyphens/>
              <w:spacing w:after="0" w:line="240" w:lineRule="auto"/>
              <w:rPr>
                <w:rFonts w:ascii="Times New Roman" w:eastAsia="Times New Roman" w:hAnsi="Times New Roman" w:cs="Times New Roman"/>
                <w:sz w:val="24"/>
                <w:szCs w:val="24"/>
                <w:lang w:val="ro-RO"/>
              </w:rPr>
            </w:pPr>
          </w:p>
          <w:p w14:paraId="6E574229" w14:textId="77777777" w:rsidR="00246894" w:rsidRDefault="00246894" w:rsidP="00246894">
            <w:pPr>
              <w:suppressAutoHyphens/>
              <w:spacing w:after="0" w:line="240" w:lineRule="auto"/>
              <w:rPr>
                <w:rFonts w:ascii="Times New Roman" w:eastAsia="Times New Roman" w:hAnsi="Times New Roman" w:cs="Times New Roman"/>
                <w:sz w:val="24"/>
                <w:szCs w:val="24"/>
                <w:lang w:val="ro-RO"/>
              </w:rPr>
            </w:pPr>
          </w:p>
          <w:p w14:paraId="125E6F40" w14:textId="77777777" w:rsidR="00246894" w:rsidRDefault="00246894" w:rsidP="00246894">
            <w:pPr>
              <w:suppressAutoHyphens/>
              <w:spacing w:after="0" w:line="240" w:lineRule="auto"/>
              <w:rPr>
                <w:rFonts w:ascii="Times New Roman" w:eastAsia="Times New Roman" w:hAnsi="Times New Roman" w:cs="Times New Roman"/>
                <w:sz w:val="24"/>
                <w:szCs w:val="24"/>
                <w:lang w:val="ro-RO"/>
              </w:rPr>
            </w:pPr>
          </w:p>
          <w:p w14:paraId="13CCC0D5" w14:textId="77777777" w:rsidR="00521157" w:rsidRDefault="00521157" w:rsidP="00246894">
            <w:pPr>
              <w:suppressAutoHyphens/>
              <w:spacing w:after="0" w:line="240" w:lineRule="auto"/>
              <w:rPr>
                <w:rFonts w:ascii="Times New Roman" w:eastAsia="Times New Roman" w:hAnsi="Times New Roman" w:cs="Times New Roman"/>
                <w:sz w:val="24"/>
                <w:szCs w:val="24"/>
                <w:lang w:val="ro-RO"/>
              </w:rPr>
            </w:pPr>
          </w:p>
          <w:p w14:paraId="14179A40" w14:textId="77777777" w:rsidR="00521157" w:rsidRDefault="00521157" w:rsidP="00246894">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top w:val="single" w:sz="6" w:space="0" w:color="auto"/>
              <w:left w:val="single" w:sz="6" w:space="0" w:color="auto"/>
              <w:bottom w:val="single" w:sz="8" w:space="0" w:color="auto"/>
              <w:right w:val="single" w:sz="6" w:space="0" w:color="auto"/>
            </w:tcBorders>
            <w:shd w:val="clear" w:color="auto" w:fill="auto"/>
            <w:vAlign w:val="bottom"/>
          </w:tcPr>
          <w:p w14:paraId="30EFBC01" w14:textId="780C2F6D" w:rsidR="00521157" w:rsidRDefault="00521157" w:rsidP="00246894">
            <w:pPr>
              <w:suppressAutoHyphens/>
              <w:spacing w:after="0" w:line="240" w:lineRule="auto"/>
              <w:ind w:left="100"/>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Procentul de promovabilitate minim</w:t>
            </w:r>
            <w:r>
              <w:rPr>
                <w:rFonts w:ascii="Times New Roman" w:eastAsia="Times New Roman" w:hAnsi="Times New Roman" w:cs="Times New Roman"/>
                <w:sz w:val="24"/>
                <w:szCs w:val="24"/>
                <w:lang w:val="ro-RO"/>
              </w:rPr>
              <w:t xml:space="preserve">um </w:t>
            </w:r>
            <w:r w:rsidRPr="006253AF">
              <w:rPr>
                <w:rFonts w:ascii="Times New Roman" w:eastAsia="Times New Roman" w:hAnsi="Times New Roman" w:cs="Times New Roman"/>
                <w:sz w:val="24"/>
                <w:szCs w:val="24"/>
                <w:lang w:val="ro-RO"/>
              </w:rPr>
              <w:t>70%</w:t>
            </w:r>
          </w:p>
          <w:p w14:paraId="06846A3A" w14:textId="77777777" w:rsidR="00521157" w:rsidRDefault="00521157" w:rsidP="00246894">
            <w:pPr>
              <w:suppressAutoHyphens/>
              <w:spacing w:after="0" w:line="240" w:lineRule="auto"/>
              <w:ind w:left="100"/>
              <w:rPr>
                <w:rFonts w:ascii="Times New Roman" w:eastAsia="Times New Roman" w:hAnsi="Times New Roman" w:cs="Times New Roman"/>
                <w:sz w:val="24"/>
                <w:szCs w:val="24"/>
                <w:lang w:val="ro-RO"/>
              </w:rPr>
            </w:pPr>
          </w:p>
          <w:p w14:paraId="7E201860" w14:textId="77777777" w:rsidR="00246894" w:rsidRDefault="00246894" w:rsidP="00246894">
            <w:pPr>
              <w:suppressAutoHyphens/>
              <w:spacing w:after="0" w:line="240" w:lineRule="auto"/>
              <w:ind w:left="100"/>
              <w:rPr>
                <w:rFonts w:ascii="Times New Roman" w:eastAsia="Times New Roman" w:hAnsi="Times New Roman" w:cs="Times New Roman"/>
                <w:sz w:val="24"/>
                <w:szCs w:val="24"/>
                <w:lang w:val="ro-RO"/>
              </w:rPr>
            </w:pPr>
          </w:p>
          <w:p w14:paraId="250D0689" w14:textId="77777777" w:rsidR="00246894" w:rsidRDefault="00246894" w:rsidP="00246894">
            <w:pPr>
              <w:suppressAutoHyphens/>
              <w:spacing w:after="0" w:line="240" w:lineRule="auto"/>
              <w:ind w:left="100"/>
              <w:rPr>
                <w:rFonts w:ascii="Times New Roman" w:eastAsia="Times New Roman" w:hAnsi="Times New Roman" w:cs="Times New Roman"/>
                <w:sz w:val="24"/>
                <w:szCs w:val="24"/>
                <w:lang w:val="ro-RO"/>
              </w:rPr>
            </w:pPr>
          </w:p>
          <w:p w14:paraId="68854B42" w14:textId="77777777" w:rsidR="00521157" w:rsidRPr="006253AF" w:rsidRDefault="00521157" w:rsidP="00246894">
            <w:pPr>
              <w:suppressAutoHyphens/>
              <w:spacing w:after="0" w:line="240" w:lineRule="auto"/>
              <w:ind w:left="100"/>
              <w:jc w:val="both"/>
              <w:rPr>
                <w:rFonts w:ascii="Times New Roman" w:eastAsia="Times New Roman" w:hAnsi="Times New Roman" w:cs="Times New Roman"/>
                <w:sz w:val="24"/>
                <w:szCs w:val="24"/>
                <w:lang w:val="ro-RO"/>
              </w:rPr>
            </w:pPr>
          </w:p>
        </w:tc>
      </w:tr>
      <w:tr w:rsidR="00521157" w:rsidRPr="006253AF" w14:paraId="088BD2AB" w14:textId="77777777" w:rsidTr="00246894">
        <w:trPr>
          <w:trHeight w:val="987"/>
        </w:trPr>
        <w:tc>
          <w:tcPr>
            <w:tcW w:w="4680" w:type="dxa"/>
            <w:tcBorders>
              <w:top w:val="single" w:sz="6" w:space="0" w:color="auto"/>
              <w:left w:val="single" w:sz="6" w:space="0" w:color="auto"/>
              <w:bottom w:val="single" w:sz="6" w:space="0" w:color="auto"/>
              <w:right w:val="single" w:sz="6" w:space="0" w:color="auto"/>
            </w:tcBorders>
            <w:shd w:val="clear" w:color="auto" w:fill="auto"/>
            <w:vAlign w:val="bottom"/>
          </w:tcPr>
          <w:p w14:paraId="5EC60ECC" w14:textId="77777777" w:rsidR="00521157" w:rsidRDefault="00521157" w:rsidP="00246894">
            <w:pPr>
              <w:suppressAutoHyphens/>
              <w:autoSpaceDE w:val="0"/>
              <w:autoSpaceDN w:val="0"/>
              <w:adjustRightInd w:val="0"/>
              <w:spacing w:after="0" w:line="240" w:lineRule="auto"/>
              <w:jc w:val="both"/>
              <w:rPr>
                <w:rFonts w:ascii="Times New Roman" w:eastAsia="Calibri" w:hAnsi="Times New Roman" w:cs="Times New Roman"/>
                <w:sz w:val="24"/>
                <w:szCs w:val="24"/>
                <w:lang w:val="ro-RO"/>
              </w:rPr>
            </w:pPr>
            <w:r w:rsidRPr="006253AF">
              <w:rPr>
                <w:rFonts w:ascii="Times New Roman" w:eastAsia="Calibri" w:hAnsi="Times New Roman" w:cs="Times New Roman"/>
                <w:sz w:val="24"/>
                <w:szCs w:val="24"/>
                <w:lang w:val="ro-RO"/>
              </w:rPr>
              <w:t xml:space="preserve">Pregătirea continuă a elevilor din clasele a II-a, </w:t>
            </w:r>
          </w:p>
          <w:p w14:paraId="406676E7" w14:textId="6F59F166" w:rsidR="00521157" w:rsidRDefault="00521157" w:rsidP="00246894">
            <w:pPr>
              <w:suppressAutoHyphens/>
              <w:spacing w:after="0" w:line="240" w:lineRule="auto"/>
              <w:jc w:val="both"/>
              <w:rPr>
                <w:rFonts w:ascii="Times New Roman" w:eastAsia="Calibri" w:hAnsi="Times New Roman" w:cs="Times New Roman"/>
                <w:sz w:val="24"/>
                <w:szCs w:val="24"/>
                <w:lang w:val="ro-RO"/>
              </w:rPr>
            </w:pPr>
            <w:r w:rsidRPr="006253AF">
              <w:rPr>
                <w:rFonts w:ascii="Times New Roman" w:eastAsia="Calibri" w:hAnsi="Times New Roman" w:cs="Times New Roman"/>
                <w:sz w:val="24"/>
                <w:szCs w:val="24"/>
                <w:lang w:val="ro-RO"/>
              </w:rPr>
              <w:t>a IV-a si a VI-a, în vederea susținerii examenelor naţionale</w:t>
            </w:r>
          </w:p>
          <w:p w14:paraId="688ECADE" w14:textId="77777777" w:rsidR="00521157" w:rsidRDefault="00521157" w:rsidP="00246894">
            <w:pPr>
              <w:suppressAutoHyphens/>
              <w:spacing w:after="0" w:line="240" w:lineRule="auto"/>
              <w:jc w:val="both"/>
              <w:rPr>
                <w:rFonts w:ascii="Times New Roman" w:eastAsia="Calibri" w:hAnsi="Times New Roman" w:cs="Times New Roman"/>
                <w:sz w:val="24"/>
                <w:szCs w:val="24"/>
                <w:lang w:val="ro-RO"/>
              </w:rPr>
            </w:pPr>
          </w:p>
          <w:p w14:paraId="2945E2AE" w14:textId="77777777" w:rsidR="00246894" w:rsidRDefault="00246894" w:rsidP="00246894">
            <w:pPr>
              <w:suppressAutoHyphens/>
              <w:spacing w:after="0" w:line="240" w:lineRule="auto"/>
              <w:jc w:val="both"/>
              <w:rPr>
                <w:rFonts w:ascii="Times New Roman" w:eastAsia="Calibri" w:hAnsi="Times New Roman" w:cs="Times New Roman"/>
                <w:sz w:val="24"/>
                <w:szCs w:val="24"/>
                <w:lang w:val="ro-RO"/>
              </w:rPr>
            </w:pPr>
          </w:p>
          <w:p w14:paraId="619DE9F0" w14:textId="77777777" w:rsidR="00061D3D" w:rsidRDefault="00521157" w:rsidP="00246894">
            <w:pPr>
              <w:suppressAutoHyphens/>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Organizarea și desfășurarea simulării Exame-nelor Naționale</w:t>
            </w:r>
            <w:r w:rsidR="00061D3D">
              <w:rPr>
                <w:rFonts w:ascii="Times New Roman" w:eastAsia="Calibri" w:hAnsi="Times New Roman" w:cs="Times New Roman"/>
                <w:sz w:val="24"/>
                <w:szCs w:val="24"/>
                <w:lang w:val="ro-RO"/>
              </w:rPr>
              <w:t xml:space="preserve"> </w:t>
            </w:r>
          </w:p>
          <w:p w14:paraId="223238B3" w14:textId="2CEB8018" w:rsidR="00521157" w:rsidRDefault="00521157" w:rsidP="00246894">
            <w:pPr>
              <w:suppressAutoHyphens/>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Organizarea și desfășurarea Examenelor Naționale la cls. a II-a, a I</w:t>
            </w:r>
            <w:r w:rsidR="00847A60">
              <w:rPr>
                <w:rFonts w:ascii="Times New Roman" w:eastAsia="Calibri" w:hAnsi="Times New Roman" w:cs="Times New Roman"/>
                <w:sz w:val="24"/>
                <w:szCs w:val="24"/>
                <w:lang w:val="ro-RO"/>
              </w:rPr>
              <w:t>V</w:t>
            </w:r>
            <w:r>
              <w:rPr>
                <w:rFonts w:ascii="Times New Roman" w:eastAsia="Calibri" w:hAnsi="Times New Roman" w:cs="Times New Roman"/>
                <w:sz w:val="24"/>
                <w:szCs w:val="24"/>
                <w:lang w:val="ro-RO"/>
              </w:rPr>
              <w:t>-a, a V</w:t>
            </w:r>
            <w:r w:rsidR="00847A60">
              <w:rPr>
                <w:rFonts w:ascii="Times New Roman" w:eastAsia="Calibri" w:hAnsi="Times New Roman" w:cs="Times New Roman"/>
                <w:sz w:val="24"/>
                <w:szCs w:val="24"/>
                <w:lang w:val="ro-RO"/>
              </w:rPr>
              <w:t>I</w:t>
            </w:r>
            <w:r>
              <w:rPr>
                <w:rFonts w:ascii="Times New Roman" w:eastAsia="Calibri" w:hAnsi="Times New Roman" w:cs="Times New Roman"/>
                <w:sz w:val="24"/>
                <w:szCs w:val="24"/>
                <w:lang w:val="ro-RO"/>
              </w:rPr>
              <w:t>-a și a VIII-a</w:t>
            </w:r>
          </w:p>
          <w:p w14:paraId="676757FE" w14:textId="04B21F46" w:rsidR="00521157" w:rsidRDefault="00521157" w:rsidP="00246894">
            <w:pPr>
              <w:suppressAutoHyphens/>
              <w:spacing w:after="0" w:line="240" w:lineRule="auto"/>
              <w:jc w:val="both"/>
              <w:rPr>
                <w:rFonts w:ascii="Times New Roman" w:eastAsia="Times New Roman" w:hAnsi="Times New Roman" w:cs="Times New Roman"/>
                <w:sz w:val="24"/>
                <w:szCs w:val="24"/>
                <w:lang w:val="ro-RO"/>
              </w:rPr>
            </w:pPr>
          </w:p>
        </w:tc>
        <w:tc>
          <w:tcPr>
            <w:tcW w:w="2720" w:type="dxa"/>
            <w:tcBorders>
              <w:top w:val="single" w:sz="6" w:space="0" w:color="auto"/>
              <w:left w:val="single" w:sz="6" w:space="0" w:color="auto"/>
              <w:bottom w:val="single" w:sz="6" w:space="0" w:color="auto"/>
              <w:right w:val="single" w:sz="6" w:space="0" w:color="auto"/>
            </w:tcBorders>
            <w:shd w:val="clear" w:color="auto" w:fill="auto"/>
            <w:vAlign w:val="bottom"/>
          </w:tcPr>
          <w:p w14:paraId="0EDF473F" w14:textId="74B211A0" w:rsidR="00521157" w:rsidRDefault="00521157" w:rsidP="00246894">
            <w:pPr>
              <w:suppressAutoHyphens/>
              <w:spacing w:after="0" w:line="240" w:lineRule="auto"/>
              <w:ind w:left="100"/>
              <w:rPr>
                <w:rFonts w:ascii="Times New Roman" w:eastAsia="Times New Roman" w:hAnsi="Times New Roman" w:cs="Times New Roman"/>
                <w:sz w:val="24"/>
                <w:szCs w:val="24"/>
                <w:lang w:val="ro-RO"/>
              </w:rPr>
            </w:pPr>
            <w:r w:rsidRPr="006253AF">
              <w:rPr>
                <w:rFonts w:ascii="Times New Roman" w:eastAsia="Times New Roman" w:hAnsi="Times New Roman" w:cs="Times New Roman"/>
                <w:sz w:val="24"/>
                <w:szCs w:val="24"/>
                <w:lang w:val="ro-RO"/>
              </w:rPr>
              <w:t>Creşterea rezultatelor</w:t>
            </w:r>
          </w:p>
          <w:p w14:paraId="6E5B297F" w14:textId="4AB7348A" w:rsidR="00521157" w:rsidRDefault="00521157" w:rsidP="00246894">
            <w:pPr>
              <w:suppressAutoHyphens/>
              <w:spacing w:after="0" w:line="240" w:lineRule="auto"/>
              <w:ind w:left="10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Desfășurarea conform metodologiei de simulare a EN</w:t>
            </w:r>
          </w:p>
          <w:p w14:paraId="42A77EF9" w14:textId="3055FA78" w:rsidR="00521157" w:rsidRDefault="00521157" w:rsidP="00246894">
            <w:pPr>
              <w:suppressAutoHyphens/>
              <w:spacing w:after="0" w:line="240" w:lineRule="auto"/>
              <w:ind w:left="10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Desfășurarea conform metodologiei EN</w:t>
            </w:r>
          </w:p>
          <w:p w14:paraId="71677EED" w14:textId="7526A201" w:rsidR="00521157" w:rsidRDefault="00521157" w:rsidP="00246894">
            <w:pPr>
              <w:suppressAutoHyphens/>
              <w:spacing w:after="0" w:line="240" w:lineRule="auto"/>
              <w:ind w:left="100"/>
              <w:rPr>
                <w:rFonts w:ascii="Times New Roman" w:eastAsia="Times New Roman" w:hAnsi="Times New Roman" w:cs="Times New Roman"/>
                <w:sz w:val="24"/>
                <w:szCs w:val="24"/>
                <w:lang w:val="ro-RO"/>
              </w:rPr>
            </w:pPr>
          </w:p>
          <w:p w14:paraId="38FE170B" w14:textId="06C6E015" w:rsidR="00521157" w:rsidRDefault="00521157" w:rsidP="00246894">
            <w:pPr>
              <w:suppressAutoHyphens/>
              <w:spacing w:after="0" w:line="240" w:lineRule="auto"/>
              <w:ind w:left="100"/>
              <w:jc w:val="both"/>
              <w:rPr>
                <w:rFonts w:ascii="Times New Roman" w:eastAsia="Times New Roman" w:hAnsi="Times New Roman" w:cs="Times New Roman"/>
                <w:sz w:val="24"/>
                <w:szCs w:val="24"/>
                <w:lang w:val="ro-RO"/>
              </w:rPr>
            </w:pPr>
          </w:p>
          <w:p w14:paraId="168F4C5D" w14:textId="77777777" w:rsidR="00521157" w:rsidRDefault="00521157" w:rsidP="00246894">
            <w:pPr>
              <w:suppressAutoHyphens/>
              <w:spacing w:after="0" w:line="240" w:lineRule="auto"/>
              <w:ind w:left="100"/>
              <w:jc w:val="both"/>
              <w:rPr>
                <w:rFonts w:ascii="Times New Roman" w:eastAsia="Times New Roman" w:hAnsi="Times New Roman" w:cs="Times New Roman"/>
                <w:sz w:val="24"/>
                <w:szCs w:val="24"/>
                <w:lang w:val="ro-RO"/>
              </w:rPr>
            </w:pPr>
          </w:p>
          <w:p w14:paraId="02A794C7" w14:textId="77777777" w:rsidR="00521157" w:rsidRDefault="00521157" w:rsidP="00246894">
            <w:pPr>
              <w:suppressAutoHyphens/>
              <w:spacing w:after="0" w:line="240" w:lineRule="auto"/>
              <w:ind w:left="100"/>
              <w:jc w:val="both"/>
              <w:rPr>
                <w:rFonts w:ascii="Times New Roman" w:eastAsia="Times New Roman" w:hAnsi="Times New Roman" w:cs="Times New Roman"/>
                <w:sz w:val="24"/>
                <w:szCs w:val="24"/>
                <w:lang w:val="ro-RO"/>
              </w:rPr>
            </w:pPr>
          </w:p>
        </w:tc>
        <w:tc>
          <w:tcPr>
            <w:tcW w:w="1700" w:type="dxa"/>
            <w:tcBorders>
              <w:top w:val="single" w:sz="8" w:space="0" w:color="auto"/>
              <w:left w:val="single" w:sz="6" w:space="0" w:color="auto"/>
              <w:bottom w:val="single" w:sz="6" w:space="0" w:color="auto"/>
              <w:right w:val="single" w:sz="6" w:space="0" w:color="auto"/>
            </w:tcBorders>
            <w:shd w:val="clear" w:color="auto" w:fill="auto"/>
            <w:vAlign w:val="bottom"/>
          </w:tcPr>
          <w:p w14:paraId="7203402D" w14:textId="47E6D1F5" w:rsidR="00521157" w:rsidRPr="006253AF" w:rsidRDefault="00521157" w:rsidP="00246894">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top w:val="single" w:sz="8" w:space="0" w:color="auto"/>
              <w:left w:val="single" w:sz="6" w:space="0" w:color="auto"/>
              <w:bottom w:val="single" w:sz="6" w:space="0" w:color="auto"/>
              <w:right w:val="single" w:sz="6" w:space="0" w:color="auto"/>
            </w:tcBorders>
            <w:shd w:val="clear" w:color="auto" w:fill="auto"/>
            <w:vAlign w:val="bottom"/>
          </w:tcPr>
          <w:p w14:paraId="01C1ECCC" w14:textId="5311306A" w:rsidR="00521157" w:rsidRDefault="00521157" w:rsidP="00246894">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top w:val="single" w:sz="8" w:space="0" w:color="auto"/>
              <w:left w:val="single" w:sz="6" w:space="0" w:color="auto"/>
              <w:bottom w:val="single" w:sz="6" w:space="0" w:color="auto"/>
              <w:right w:val="single" w:sz="6" w:space="0" w:color="auto"/>
            </w:tcBorders>
            <w:shd w:val="clear" w:color="auto" w:fill="auto"/>
            <w:vAlign w:val="bottom"/>
          </w:tcPr>
          <w:p w14:paraId="07A60EA0" w14:textId="195ACFE0" w:rsidR="00521157" w:rsidRPr="006253AF" w:rsidRDefault="00521157" w:rsidP="00246894">
            <w:pPr>
              <w:suppressAutoHyphens/>
              <w:spacing w:after="0" w:line="240" w:lineRule="auto"/>
              <w:ind w:left="100"/>
              <w:jc w:val="both"/>
              <w:rPr>
                <w:rFonts w:ascii="Times New Roman" w:eastAsia="Times New Roman" w:hAnsi="Times New Roman" w:cs="Times New Roman"/>
                <w:sz w:val="24"/>
                <w:szCs w:val="24"/>
                <w:lang w:val="ro-RO"/>
              </w:rPr>
            </w:pPr>
          </w:p>
        </w:tc>
      </w:tr>
    </w:tbl>
    <w:p w14:paraId="76F26901" w14:textId="77777777" w:rsidR="004D3D7F" w:rsidRDefault="004D3D7F" w:rsidP="00B27C33">
      <w:pPr>
        <w:suppressAutoHyphens/>
        <w:spacing w:after="0" w:line="240" w:lineRule="auto"/>
        <w:jc w:val="both"/>
        <w:rPr>
          <w:rFonts w:ascii="Times New Roman" w:eastAsia="Times New Roman" w:hAnsi="Times New Roman" w:cs="Times New Roman"/>
          <w:b/>
          <w:sz w:val="24"/>
          <w:szCs w:val="24"/>
          <w:lang w:val="ro-RO"/>
        </w:rPr>
      </w:pPr>
    </w:p>
    <w:p w14:paraId="27F30207" w14:textId="65847C2D" w:rsidR="00B27C33" w:rsidRPr="007F738F" w:rsidRDefault="00B27C33" w:rsidP="00B27C33">
      <w:pPr>
        <w:suppressAutoHyphens/>
        <w:spacing w:after="0" w:line="240" w:lineRule="auto"/>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ACTIVITATEA I</w:t>
      </w:r>
      <w:r w:rsidR="006C4448">
        <w:rPr>
          <w:rFonts w:ascii="Times New Roman" w:eastAsia="Times New Roman" w:hAnsi="Times New Roman" w:cs="Times New Roman"/>
          <w:b/>
          <w:sz w:val="24"/>
          <w:szCs w:val="24"/>
          <w:lang w:val="ro-RO"/>
        </w:rPr>
        <w:t>II</w:t>
      </w:r>
      <w:r w:rsidRPr="007F738F">
        <w:rPr>
          <w:rFonts w:ascii="Times New Roman" w:eastAsia="Times New Roman" w:hAnsi="Times New Roman" w:cs="Times New Roman"/>
          <w:b/>
          <w:sz w:val="24"/>
          <w:szCs w:val="24"/>
          <w:lang w:val="ro-RO"/>
        </w:rPr>
        <w:t xml:space="preserve">: Reducerea </w:t>
      </w:r>
      <w:r w:rsidR="00A2645D" w:rsidRPr="007F738F">
        <w:rPr>
          <w:rFonts w:ascii="Times New Roman" w:eastAsia="Times New Roman" w:hAnsi="Times New Roman" w:cs="Times New Roman"/>
          <w:b/>
          <w:sz w:val="24"/>
          <w:szCs w:val="24"/>
          <w:lang w:val="ro-RO"/>
        </w:rPr>
        <w:t>absenteism</w:t>
      </w:r>
      <w:r w:rsidR="00A2645D">
        <w:rPr>
          <w:rFonts w:ascii="Times New Roman" w:eastAsia="Times New Roman" w:hAnsi="Times New Roman" w:cs="Times New Roman"/>
          <w:b/>
          <w:sz w:val="24"/>
          <w:szCs w:val="24"/>
          <w:lang w:val="ro-RO"/>
        </w:rPr>
        <w:t>ului</w:t>
      </w:r>
      <w:r w:rsidR="00A2645D" w:rsidRPr="007F738F">
        <w:rPr>
          <w:rFonts w:ascii="Times New Roman" w:eastAsia="Times New Roman" w:hAnsi="Times New Roman" w:cs="Times New Roman"/>
          <w:b/>
          <w:sz w:val="24"/>
          <w:szCs w:val="24"/>
          <w:lang w:val="ro-RO"/>
        </w:rPr>
        <w:t xml:space="preserve"> </w:t>
      </w:r>
      <w:r w:rsidR="00C86EE9">
        <w:rPr>
          <w:rFonts w:ascii="Times New Roman" w:eastAsia="Times New Roman" w:hAnsi="Times New Roman" w:cs="Times New Roman"/>
          <w:b/>
          <w:sz w:val="24"/>
          <w:szCs w:val="24"/>
          <w:lang w:val="ro-RO"/>
        </w:rPr>
        <w:t>ș</w:t>
      </w:r>
      <w:r w:rsidR="00A2645D" w:rsidRPr="007F738F">
        <w:rPr>
          <w:rFonts w:ascii="Times New Roman" w:eastAsia="Times New Roman" w:hAnsi="Times New Roman" w:cs="Times New Roman"/>
          <w:b/>
          <w:sz w:val="24"/>
          <w:szCs w:val="24"/>
          <w:lang w:val="ro-RO"/>
        </w:rPr>
        <w:t xml:space="preserve">i </w:t>
      </w:r>
      <w:r w:rsidR="00A2645D">
        <w:rPr>
          <w:rFonts w:ascii="Times New Roman" w:eastAsia="Times New Roman" w:hAnsi="Times New Roman" w:cs="Times New Roman"/>
          <w:b/>
          <w:sz w:val="24"/>
          <w:szCs w:val="24"/>
          <w:lang w:val="ro-RO"/>
        </w:rPr>
        <w:t>a</w:t>
      </w:r>
      <w:r w:rsidR="00A2645D" w:rsidRPr="007F738F">
        <w:rPr>
          <w:rFonts w:ascii="Times New Roman" w:eastAsia="Times New Roman" w:hAnsi="Times New Roman" w:cs="Times New Roman"/>
          <w:b/>
          <w:sz w:val="24"/>
          <w:szCs w:val="24"/>
          <w:lang w:val="ro-RO"/>
        </w:rPr>
        <w:t xml:space="preserve"> </w:t>
      </w:r>
      <w:r w:rsidRPr="007F738F">
        <w:rPr>
          <w:rFonts w:ascii="Times New Roman" w:eastAsia="Times New Roman" w:hAnsi="Times New Roman" w:cs="Times New Roman"/>
          <w:b/>
          <w:sz w:val="24"/>
          <w:szCs w:val="24"/>
          <w:lang w:val="ro-RO"/>
        </w:rPr>
        <w:t>abandonului şcolar</w:t>
      </w:r>
    </w:p>
    <w:tbl>
      <w:tblPr>
        <w:tblW w:w="13855" w:type="dxa"/>
        <w:tblInd w:w="10" w:type="dxa"/>
        <w:tblBorders>
          <w:top w:val="single" w:sz="4" w:space="0" w:color="auto"/>
          <w:left w:val="single" w:sz="4" w:space="0" w:color="auto"/>
          <w:bottom w:val="single" w:sz="4" w:space="0" w:color="auto"/>
          <w:right w:val="single" w:sz="4" w:space="0" w:color="auto"/>
          <w:insideV w:val="single" w:sz="8" w:space="0" w:color="17365D"/>
        </w:tblBorders>
        <w:tblLayout w:type="fixed"/>
        <w:tblCellMar>
          <w:left w:w="0" w:type="dxa"/>
          <w:right w:w="0" w:type="dxa"/>
        </w:tblCellMar>
        <w:tblLook w:val="0000" w:firstRow="0" w:lastRow="0" w:firstColumn="0" w:lastColumn="0" w:noHBand="0" w:noVBand="0"/>
      </w:tblPr>
      <w:tblGrid>
        <w:gridCol w:w="4665"/>
        <w:gridCol w:w="2700"/>
        <w:gridCol w:w="1710"/>
        <w:gridCol w:w="2340"/>
        <w:gridCol w:w="2440"/>
      </w:tblGrid>
      <w:tr w:rsidR="00B27C33" w:rsidRPr="007F738F" w14:paraId="1E42B9A8" w14:textId="77777777" w:rsidTr="00B756A4">
        <w:trPr>
          <w:trHeight w:val="872"/>
        </w:trPr>
        <w:tc>
          <w:tcPr>
            <w:tcW w:w="4665" w:type="dxa"/>
            <w:tcBorders>
              <w:right w:val="single" w:sz="6" w:space="0" w:color="auto"/>
            </w:tcBorders>
            <w:shd w:val="clear" w:color="auto" w:fill="auto"/>
            <w:vAlign w:val="bottom"/>
          </w:tcPr>
          <w:p w14:paraId="058F5D50" w14:textId="77777777" w:rsidR="00B27C33" w:rsidRDefault="00B27C33" w:rsidP="007D32C5">
            <w:pPr>
              <w:suppressAutoHyphens/>
              <w:spacing w:after="0" w:line="240" w:lineRule="auto"/>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Obiectiv</w:t>
            </w:r>
          </w:p>
          <w:p w14:paraId="79B3534F" w14:textId="07D48064" w:rsidR="007D32C5" w:rsidRDefault="007D32C5" w:rsidP="007D32C5">
            <w:pPr>
              <w:suppressAutoHyphens/>
              <w:spacing w:after="0" w:line="240" w:lineRule="auto"/>
              <w:jc w:val="center"/>
              <w:rPr>
                <w:rFonts w:ascii="Times New Roman" w:eastAsia="Times New Roman" w:hAnsi="Times New Roman" w:cs="Times New Roman"/>
                <w:b/>
                <w:sz w:val="24"/>
                <w:szCs w:val="24"/>
                <w:lang w:val="ro-RO"/>
              </w:rPr>
            </w:pPr>
          </w:p>
          <w:p w14:paraId="30A1954B" w14:textId="37CD871F" w:rsidR="007D32C5" w:rsidRPr="007F738F" w:rsidRDefault="007D32C5" w:rsidP="007D32C5">
            <w:pPr>
              <w:suppressAutoHyphens/>
              <w:spacing w:after="0" w:line="240" w:lineRule="auto"/>
              <w:rPr>
                <w:rFonts w:ascii="Times New Roman" w:eastAsia="Times New Roman" w:hAnsi="Times New Roman" w:cs="Times New Roman"/>
                <w:b/>
                <w:sz w:val="24"/>
                <w:szCs w:val="24"/>
                <w:lang w:val="ro-RO"/>
              </w:rPr>
            </w:pPr>
          </w:p>
        </w:tc>
        <w:tc>
          <w:tcPr>
            <w:tcW w:w="2700" w:type="dxa"/>
            <w:tcBorders>
              <w:left w:val="single" w:sz="6" w:space="0" w:color="auto"/>
              <w:right w:val="single" w:sz="6" w:space="0" w:color="auto"/>
            </w:tcBorders>
            <w:shd w:val="clear" w:color="auto" w:fill="auto"/>
            <w:vAlign w:val="bottom"/>
          </w:tcPr>
          <w:p w14:paraId="385253B3" w14:textId="1A5B8EB0" w:rsidR="00B27C33" w:rsidRDefault="00B27C33" w:rsidP="007D32C5">
            <w:pPr>
              <w:suppressAutoHyphens/>
              <w:spacing w:after="0" w:line="240" w:lineRule="auto"/>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Rezultate așteptate</w:t>
            </w:r>
          </w:p>
          <w:p w14:paraId="457DC416" w14:textId="77777777" w:rsidR="007D32C5" w:rsidRDefault="007D32C5" w:rsidP="007D32C5">
            <w:pPr>
              <w:suppressAutoHyphens/>
              <w:spacing w:after="0" w:line="240" w:lineRule="auto"/>
              <w:jc w:val="center"/>
              <w:rPr>
                <w:rFonts w:ascii="Times New Roman" w:eastAsia="Times New Roman" w:hAnsi="Times New Roman" w:cs="Times New Roman"/>
                <w:b/>
                <w:sz w:val="24"/>
                <w:szCs w:val="24"/>
                <w:lang w:val="ro-RO"/>
              </w:rPr>
            </w:pPr>
          </w:p>
          <w:p w14:paraId="41E9346A" w14:textId="4961C03C" w:rsidR="007D32C5" w:rsidRPr="007F738F" w:rsidRDefault="007D32C5" w:rsidP="007D32C5">
            <w:pPr>
              <w:suppressAutoHyphens/>
              <w:spacing w:after="0" w:line="240" w:lineRule="auto"/>
              <w:rPr>
                <w:rFonts w:ascii="Times New Roman" w:eastAsia="Times New Roman" w:hAnsi="Times New Roman" w:cs="Times New Roman"/>
                <w:b/>
                <w:sz w:val="24"/>
                <w:szCs w:val="24"/>
                <w:lang w:val="ro-RO"/>
              </w:rPr>
            </w:pPr>
          </w:p>
        </w:tc>
        <w:tc>
          <w:tcPr>
            <w:tcW w:w="1710" w:type="dxa"/>
            <w:tcBorders>
              <w:left w:val="single" w:sz="6" w:space="0" w:color="auto"/>
              <w:right w:val="single" w:sz="6" w:space="0" w:color="auto"/>
            </w:tcBorders>
            <w:shd w:val="clear" w:color="auto" w:fill="auto"/>
            <w:vAlign w:val="bottom"/>
          </w:tcPr>
          <w:p w14:paraId="5A7BB9CF" w14:textId="04D86B25" w:rsidR="00B27C33" w:rsidRDefault="00B27C33" w:rsidP="007D32C5">
            <w:pPr>
              <w:suppressAutoHyphens/>
              <w:spacing w:after="0" w:line="240" w:lineRule="auto"/>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Termen</w:t>
            </w:r>
          </w:p>
          <w:p w14:paraId="7D93142C" w14:textId="77777777" w:rsidR="007D32C5" w:rsidRDefault="007D32C5" w:rsidP="007D32C5">
            <w:pPr>
              <w:suppressAutoHyphens/>
              <w:spacing w:after="0" w:line="240" w:lineRule="auto"/>
              <w:jc w:val="center"/>
              <w:rPr>
                <w:rFonts w:ascii="Times New Roman" w:eastAsia="Times New Roman" w:hAnsi="Times New Roman" w:cs="Times New Roman"/>
                <w:b/>
                <w:sz w:val="24"/>
                <w:szCs w:val="24"/>
                <w:lang w:val="ro-RO"/>
              </w:rPr>
            </w:pPr>
          </w:p>
          <w:p w14:paraId="2A8C9C01" w14:textId="57942E43" w:rsidR="007D32C5" w:rsidRPr="007F738F" w:rsidRDefault="007D32C5" w:rsidP="007D32C5">
            <w:pPr>
              <w:suppressAutoHyphens/>
              <w:spacing w:after="0" w:line="240" w:lineRule="auto"/>
              <w:rPr>
                <w:rFonts w:ascii="Times New Roman" w:eastAsia="Times New Roman" w:hAnsi="Times New Roman" w:cs="Times New Roman"/>
                <w:b/>
                <w:sz w:val="24"/>
                <w:szCs w:val="24"/>
                <w:lang w:val="ro-RO"/>
              </w:rPr>
            </w:pPr>
          </w:p>
        </w:tc>
        <w:tc>
          <w:tcPr>
            <w:tcW w:w="2340" w:type="dxa"/>
            <w:tcBorders>
              <w:left w:val="single" w:sz="6" w:space="0" w:color="auto"/>
              <w:right w:val="single" w:sz="6" w:space="0" w:color="auto"/>
            </w:tcBorders>
            <w:shd w:val="clear" w:color="auto" w:fill="auto"/>
            <w:vAlign w:val="bottom"/>
          </w:tcPr>
          <w:p w14:paraId="3A4D16C4" w14:textId="0E79E2DC" w:rsidR="00B27C33" w:rsidRDefault="00B27C33" w:rsidP="007D32C5">
            <w:pPr>
              <w:suppressAutoHyphens/>
              <w:spacing w:after="0" w:line="240" w:lineRule="auto"/>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Responsabili</w:t>
            </w:r>
          </w:p>
          <w:p w14:paraId="7500C399" w14:textId="77777777" w:rsidR="007D32C5" w:rsidRDefault="007D32C5" w:rsidP="007D32C5">
            <w:pPr>
              <w:suppressAutoHyphens/>
              <w:spacing w:after="0" w:line="240" w:lineRule="auto"/>
              <w:jc w:val="center"/>
              <w:rPr>
                <w:rFonts w:ascii="Times New Roman" w:eastAsia="Times New Roman" w:hAnsi="Times New Roman" w:cs="Times New Roman"/>
                <w:b/>
                <w:sz w:val="24"/>
                <w:szCs w:val="24"/>
                <w:lang w:val="ro-RO"/>
              </w:rPr>
            </w:pPr>
          </w:p>
          <w:p w14:paraId="6F498F81" w14:textId="3A6F2403" w:rsidR="007D32C5" w:rsidRPr="007F738F" w:rsidRDefault="007D32C5" w:rsidP="007D32C5">
            <w:pPr>
              <w:suppressAutoHyphens/>
              <w:spacing w:after="0" w:line="240" w:lineRule="auto"/>
              <w:rPr>
                <w:rFonts w:ascii="Times New Roman" w:eastAsia="Times New Roman" w:hAnsi="Times New Roman" w:cs="Times New Roman"/>
                <w:b/>
                <w:sz w:val="24"/>
                <w:szCs w:val="24"/>
                <w:lang w:val="ro-RO"/>
              </w:rPr>
            </w:pPr>
          </w:p>
        </w:tc>
        <w:tc>
          <w:tcPr>
            <w:tcW w:w="2440" w:type="dxa"/>
            <w:tcBorders>
              <w:left w:val="single" w:sz="6" w:space="0" w:color="auto"/>
            </w:tcBorders>
            <w:shd w:val="clear" w:color="auto" w:fill="auto"/>
            <w:vAlign w:val="bottom"/>
          </w:tcPr>
          <w:p w14:paraId="51215C08" w14:textId="77777777" w:rsidR="007D32C5" w:rsidRDefault="00B27C33" w:rsidP="007D32C5">
            <w:pPr>
              <w:suppressAutoHyphens/>
              <w:spacing w:after="0" w:line="240" w:lineRule="auto"/>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Indicatori de</w:t>
            </w:r>
          </w:p>
          <w:p w14:paraId="01C19C08" w14:textId="41A77ADE" w:rsidR="00B27C33" w:rsidRDefault="00B27C33" w:rsidP="007D32C5">
            <w:pPr>
              <w:suppressAutoHyphens/>
              <w:spacing w:after="0" w:line="240" w:lineRule="auto"/>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 xml:space="preserve"> performanță</w:t>
            </w:r>
          </w:p>
          <w:p w14:paraId="74132A17" w14:textId="7B8B9108" w:rsidR="007D32C5" w:rsidRPr="007F738F" w:rsidRDefault="007D32C5" w:rsidP="007D32C5">
            <w:pPr>
              <w:suppressAutoHyphens/>
              <w:spacing w:after="0" w:line="240" w:lineRule="auto"/>
              <w:rPr>
                <w:rFonts w:ascii="Times New Roman" w:eastAsia="Times New Roman" w:hAnsi="Times New Roman" w:cs="Times New Roman"/>
                <w:b/>
                <w:sz w:val="24"/>
                <w:szCs w:val="24"/>
                <w:lang w:val="ro-RO"/>
              </w:rPr>
            </w:pPr>
          </w:p>
        </w:tc>
      </w:tr>
      <w:tr w:rsidR="00B27C33" w:rsidRPr="008A21FA" w14:paraId="1D88B516" w14:textId="77777777" w:rsidTr="00B756A4">
        <w:trPr>
          <w:trHeight w:val="148"/>
        </w:trPr>
        <w:tc>
          <w:tcPr>
            <w:tcW w:w="4665" w:type="dxa"/>
            <w:vMerge w:val="restart"/>
            <w:tcBorders>
              <w:top w:val="single" w:sz="4" w:space="0" w:color="auto"/>
              <w:right w:val="single" w:sz="6" w:space="0" w:color="auto"/>
            </w:tcBorders>
            <w:shd w:val="clear" w:color="auto" w:fill="auto"/>
            <w:vAlign w:val="bottom"/>
          </w:tcPr>
          <w:p w14:paraId="67D8A2AA" w14:textId="50F9F071" w:rsidR="00D6759A" w:rsidRDefault="00273BF3" w:rsidP="00D6759A">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27C33" w:rsidRPr="007F738F">
              <w:rPr>
                <w:rFonts w:ascii="Times New Roman" w:eastAsia="Times New Roman" w:hAnsi="Times New Roman" w:cs="Times New Roman"/>
                <w:sz w:val="24"/>
                <w:szCs w:val="24"/>
                <w:lang w:val="ro-RO"/>
              </w:rPr>
              <w:t>Identificarea elevilor cu absenteism scolar şi  risc de abandon</w:t>
            </w:r>
            <w:r>
              <w:rPr>
                <w:rFonts w:ascii="Times New Roman" w:eastAsia="Times New Roman" w:hAnsi="Times New Roman" w:cs="Times New Roman"/>
                <w:sz w:val="24"/>
                <w:szCs w:val="24"/>
                <w:lang w:val="ro-RO"/>
              </w:rPr>
              <w:t xml:space="preserve">  </w:t>
            </w:r>
          </w:p>
          <w:p w14:paraId="1F8A0FF8" w14:textId="77777777" w:rsidR="00273BF3" w:rsidRDefault="00273BF3" w:rsidP="00D6759A">
            <w:pPr>
              <w:suppressAutoHyphens/>
              <w:spacing w:after="0" w:line="240" w:lineRule="auto"/>
              <w:rPr>
                <w:rFonts w:ascii="Times New Roman" w:eastAsia="Times New Roman" w:hAnsi="Times New Roman" w:cs="Times New Roman"/>
                <w:sz w:val="24"/>
                <w:szCs w:val="24"/>
                <w:lang w:val="ro-RO"/>
              </w:rPr>
            </w:pPr>
          </w:p>
          <w:p w14:paraId="1909CC42" w14:textId="77777777" w:rsidR="00D72817" w:rsidRDefault="00D72817" w:rsidP="00D6759A">
            <w:pPr>
              <w:suppressAutoHyphens/>
              <w:spacing w:after="0" w:line="240" w:lineRule="auto"/>
              <w:rPr>
                <w:rFonts w:ascii="Times New Roman" w:eastAsia="Times New Roman" w:hAnsi="Times New Roman" w:cs="Times New Roman"/>
                <w:sz w:val="24"/>
                <w:szCs w:val="24"/>
                <w:lang w:val="ro-RO"/>
              </w:rPr>
            </w:pPr>
          </w:p>
          <w:p w14:paraId="6929564B" w14:textId="77777777" w:rsidR="00D72817" w:rsidRDefault="00D72817" w:rsidP="00D6759A">
            <w:pPr>
              <w:suppressAutoHyphens/>
              <w:spacing w:after="0" w:line="240" w:lineRule="auto"/>
              <w:rPr>
                <w:rFonts w:ascii="Times New Roman" w:eastAsia="Times New Roman" w:hAnsi="Times New Roman" w:cs="Times New Roman"/>
                <w:sz w:val="24"/>
                <w:szCs w:val="24"/>
                <w:lang w:val="ro-RO"/>
              </w:rPr>
            </w:pPr>
          </w:p>
          <w:p w14:paraId="657F6B47" w14:textId="0E936CAC" w:rsidR="00D6759A" w:rsidRDefault="00D6759A" w:rsidP="00D6759A">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27C33" w:rsidRPr="007F738F">
              <w:rPr>
                <w:rFonts w:ascii="Times New Roman" w:eastAsia="Times New Roman" w:hAnsi="Times New Roman" w:cs="Times New Roman"/>
                <w:sz w:val="24"/>
                <w:szCs w:val="24"/>
                <w:lang w:val="ro-RO"/>
              </w:rPr>
              <w:t>Identificarea cauzelor care favorizeaza absenteismul scolar</w:t>
            </w:r>
          </w:p>
          <w:p w14:paraId="48BCB237" w14:textId="77777777" w:rsidR="00273BF3" w:rsidRPr="007F738F" w:rsidRDefault="00273BF3" w:rsidP="00D6759A">
            <w:pPr>
              <w:suppressAutoHyphens/>
              <w:spacing w:after="0" w:line="240" w:lineRule="auto"/>
              <w:rPr>
                <w:rFonts w:ascii="Times New Roman" w:eastAsia="Times New Roman" w:hAnsi="Times New Roman" w:cs="Times New Roman"/>
                <w:sz w:val="24"/>
                <w:szCs w:val="24"/>
                <w:lang w:val="ro-RO"/>
              </w:rPr>
            </w:pPr>
          </w:p>
          <w:p w14:paraId="07EF1E69" w14:textId="0A0DB682" w:rsidR="00B27C33" w:rsidRDefault="00D6759A" w:rsidP="00D6759A">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 </w:t>
            </w:r>
            <w:r w:rsidR="00B27C33" w:rsidRPr="007F738F">
              <w:rPr>
                <w:rFonts w:ascii="Times New Roman" w:eastAsia="Times New Roman" w:hAnsi="Times New Roman" w:cs="Times New Roman"/>
                <w:sz w:val="24"/>
                <w:szCs w:val="24"/>
                <w:lang w:val="ro-RO"/>
              </w:rPr>
              <w:t>Dezvoltarea la elevi a conştiinţei de sine şi a atitudinilor pozitive faţă de propria persoană şi faţă de şcoală</w:t>
            </w:r>
            <w:r w:rsidR="00273BF3">
              <w:rPr>
                <w:rFonts w:ascii="Times New Roman" w:eastAsia="Times New Roman" w:hAnsi="Times New Roman" w:cs="Times New Roman"/>
                <w:sz w:val="24"/>
                <w:szCs w:val="24"/>
                <w:lang w:val="ro-RO"/>
              </w:rPr>
              <w:t xml:space="preserve"> </w:t>
            </w:r>
          </w:p>
          <w:p w14:paraId="4B1F5A7D" w14:textId="77777777" w:rsidR="00273BF3" w:rsidRPr="007F738F" w:rsidRDefault="00273BF3" w:rsidP="00D6759A">
            <w:pPr>
              <w:suppressAutoHyphens/>
              <w:spacing w:after="0" w:line="240" w:lineRule="auto"/>
              <w:rPr>
                <w:rFonts w:ascii="Times New Roman" w:eastAsia="Times New Roman" w:hAnsi="Times New Roman" w:cs="Times New Roman"/>
                <w:sz w:val="24"/>
                <w:szCs w:val="24"/>
                <w:lang w:val="ro-RO"/>
              </w:rPr>
            </w:pPr>
          </w:p>
          <w:p w14:paraId="7B6E4775" w14:textId="0CDF4F45" w:rsidR="00B27C33" w:rsidRDefault="00D6759A" w:rsidP="00D6759A">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27C33" w:rsidRPr="007F738F">
              <w:rPr>
                <w:rFonts w:ascii="Times New Roman" w:eastAsia="Times New Roman" w:hAnsi="Times New Roman" w:cs="Times New Roman"/>
                <w:sz w:val="24"/>
                <w:szCs w:val="24"/>
                <w:lang w:val="ro-RO"/>
              </w:rPr>
              <w:t>Dezvoltarea abilităţilor de intercunoştere, relaţionare, comunicare interpersonal şi de management al învăţării</w:t>
            </w:r>
          </w:p>
          <w:p w14:paraId="6DF0C615" w14:textId="77777777" w:rsidR="00273BF3" w:rsidRPr="007F738F" w:rsidRDefault="00273BF3" w:rsidP="00D6759A">
            <w:pPr>
              <w:suppressAutoHyphens/>
              <w:spacing w:after="0" w:line="240" w:lineRule="auto"/>
              <w:rPr>
                <w:rFonts w:ascii="Times New Roman" w:eastAsia="Times New Roman" w:hAnsi="Times New Roman" w:cs="Times New Roman"/>
                <w:sz w:val="24"/>
                <w:szCs w:val="24"/>
                <w:lang w:val="ro-RO"/>
              </w:rPr>
            </w:pPr>
          </w:p>
          <w:p w14:paraId="50B83EE0" w14:textId="2FEDC0A7" w:rsidR="00B27C33" w:rsidRPr="007F738F" w:rsidRDefault="00D6759A" w:rsidP="00D6759A">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27C33" w:rsidRPr="007F738F">
              <w:rPr>
                <w:rFonts w:ascii="Times New Roman" w:eastAsia="Times New Roman" w:hAnsi="Times New Roman" w:cs="Times New Roman"/>
                <w:sz w:val="24"/>
                <w:szCs w:val="24"/>
                <w:lang w:val="ro-RO"/>
              </w:rPr>
              <w:t>Optimizarea relatiei elev</w:t>
            </w:r>
            <w:r w:rsidR="00273BF3">
              <w:rPr>
                <w:rFonts w:ascii="Times New Roman" w:eastAsia="Times New Roman" w:hAnsi="Times New Roman" w:cs="Times New Roman"/>
                <w:sz w:val="24"/>
                <w:szCs w:val="24"/>
                <w:lang w:val="ro-RO"/>
              </w:rPr>
              <w:t xml:space="preserve"> - </w:t>
            </w:r>
            <w:r w:rsidR="00B27C33" w:rsidRPr="007F738F">
              <w:rPr>
                <w:rFonts w:ascii="Times New Roman" w:eastAsia="Times New Roman" w:hAnsi="Times New Roman" w:cs="Times New Roman"/>
                <w:sz w:val="24"/>
                <w:szCs w:val="24"/>
                <w:lang w:val="ro-RO"/>
              </w:rPr>
              <w:t xml:space="preserve">părinte, părinte </w:t>
            </w:r>
            <w:r w:rsidR="00273BF3">
              <w:rPr>
                <w:rFonts w:ascii="Times New Roman" w:eastAsia="Times New Roman" w:hAnsi="Times New Roman" w:cs="Times New Roman"/>
                <w:sz w:val="24"/>
                <w:szCs w:val="24"/>
                <w:lang w:val="ro-RO"/>
              </w:rPr>
              <w:t>-</w:t>
            </w:r>
            <w:r w:rsidR="00B27C33" w:rsidRPr="007F738F">
              <w:rPr>
                <w:rFonts w:ascii="Times New Roman" w:eastAsia="Times New Roman" w:hAnsi="Times New Roman" w:cs="Times New Roman"/>
                <w:sz w:val="24"/>
                <w:szCs w:val="24"/>
                <w:lang w:val="ro-RO"/>
              </w:rPr>
              <w:t xml:space="preserve">şcoală, elev </w:t>
            </w:r>
            <w:r w:rsidR="00273BF3">
              <w:rPr>
                <w:rFonts w:ascii="Times New Roman" w:eastAsia="Times New Roman" w:hAnsi="Times New Roman" w:cs="Times New Roman"/>
                <w:sz w:val="24"/>
                <w:szCs w:val="24"/>
                <w:lang w:val="ro-RO"/>
              </w:rPr>
              <w:t>-</w:t>
            </w:r>
            <w:r w:rsidR="00B27C33" w:rsidRPr="007F738F">
              <w:rPr>
                <w:rFonts w:ascii="Times New Roman" w:eastAsia="Times New Roman" w:hAnsi="Times New Roman" w:cs="Times New Roman"/>
                <w:sz w:val="24"/>
                <w:szCs w:val="24"/>
                <w:lang w:val="ro-RO"/>
              </w:rPr>
              <w:t xml:space="preserve"> profesor</w:t>
            </w:r>
          </w:p>
          <w:p w14:paraId="4750FC74" w14:textId="48EC006D" w:rsidR="00B27C33" w:rsidRDefault="00D6759A" w:rsidP="00D6759A">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27C33" w:rsidRPr="007F738F">
              <w:rPr>
                <w:rFonts w:ascii="Times New Roman" w:eastAsia="Times New Roman" w:hAnsi="Times New Roman" w:cs="Times New Roman"/>
                <w:sz w:val="24"/>
                <w:szCs w:val="24"/>
                <w:lang w:val="ro-RO"/>
              </w:rPr>
              <w:t>Prevenirea si diminuarea eşecului şcolar prin stimularea interesului pentru educaţie, pentru autocunoaştere şi valorizare personală, prin stabilirea unor obiective de viaţă realiste, de către elev-părinte</w:t>
            </w:r>
          </w:p>
          <w:p w14:paraId="20D9258C" w14:textId="77777777" w:rsidR="00273BF3" w:rsidRPr="007F738F" w:rsidRDefault="00273BF3" w:rsidP="00D6759A">
            <w:pPr>
              <w:suppressAutoHyphens/>
              <w:spacing w:after="0" w:line="240" w:lineRule="auto"/>
              <w:rPr>
                <w:rFonts w:ascii="Times New Roman" w:eastAsia="Times New Roman" w:hAnsi="Times New Roman" w:cs="Times New Roman"/>
                <w:sz w:val="24"/>
                <w:szCs w:val="24"/>
                <w:lang w:val="ro-RO"/>
              </w:rPr>
            </w:pPr>
          </w:p>
          <w:p w14:paraId="08F1C942" w14:textId="5192B101" w:rsidR="00B27C33" w:rsidRPr="007F738F" w:rsidRDefault="00D6759A" w:rsidP="00D6759A">
            <w:pPr>
              <w:suppressAutoHyphens/>
              <w:autoSpaceDE w:val="0"/>
              <w:autoSpaceDN w:val="0"/>
              <w:adjustRightInd w:val="0"/>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B27C33" w:rsidRPr="007F738F">
              <w:rPr>
                <w:rFonts w:ascii="Times New Roman" w:eastAsia="Calibri" w:hAnsi="Times New Roman" w:cs="Times New Roman"/>
                <w:sz w:val="24"/>
                <w:szCs w:val="24"/>
                <w:lang w:val="ro-RO"/>
              </w:rPr>
              <w:t>Monitorizarea absențelor și menținerea legăturii permanente cu familiile elevilor</w:t>
            </w:r>
          </w:p>
          <w:p w14:paraId="3EC297A8" w14:textId="72899C0B" w:rsidR="00B27C33" w:rsidRDefault="00B27C33" w:rsidP="00D6759A">
            <w:pPr>
              <w:suppressAutoHyphens/>
              <w:spacing w:after="0" w:line="240" w:lineRule="auto"/>
              <w:rPr>
                <w:rFonts w:ascii="Times New Roman" w:eastAsia="Calibri" w:hAnsi="Times New Roman" w:cs="Times New Roman"/>
                <w:sz w:val="24"/>
                <w:szCs w:val="24"/>
                <w:lang w:val="ro-RO"/>
              </w:rPr>
            </w:pPr>
            <w:r w:rsidRPr="007F738F">
              <w:rPr>
                <w:rFonts w:ascii="Times New Roman" w:eastAsia="Calibri" w:hAnsi="Times New Roman" w:cs="Times New Roman"/>
                <w:sz w:val="24"/>
                <w:szCs w:val="24"/>
                <w:lang w:val="ro-RO"/>
              </w:rPr>
              <w:t>(telefonic, e-mail, poștă)</w:t>
            </w:r>
          </w:p>
          <w:p w14:paraId="054F77BF" w14:textId="77777777" w:rsidR="00273BF3" w:rsidRPr="007F738F" w:rsidRDefault="00273BF3" w:rsidP="00D6759A">
            <w:pPr>
              <w:suppressAutoHyphens/>
              <w:spacing w:after="0" w:line="240" w:lineRule="auto"/>
              <w:rPr>
                <w:rFonts w:ascii="Times New Roman" w:eastAsia="Calibri" w:hAnsi="Times New Roman" w:cs="Times New Roman"/>
                <w:sz w:val="24"/>
                <w:szCs w:val="24"/>
                <w:lang w:val="ro-RO"/>
              </w:rPr>
            </w:pPr>
          </w:p>
          <w:p w14:paraId="4A40E817" w14:textId="039D4AE2" w:rsidR="00B27C33" w:rsidRPr="007F738F" w:rsidRDefault="00D6759A" w:rsidP="00D6759A">
            <w:pPr>
              <w:suppressAutoHyphens/>
              <w:autoSpaceDE w:val="0"/>
              <w:autoSpaceDN w:val="0"/>
              <w:adjustRightInd w:val="0"/>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B27C33" w:rsidRPr="007F738F">
              <w:rPr>
                <w:rFonts w:ascii="Times New Roman" w:eastAsia="Calibri" w:hAnsi="Times New Roman" w:cs="Times New Roman"/>
                <w:sz w:val="24"/>
                <w:szCs w:val="24"/>
                <w:lang w:val="ro-RO"/>
              </w:rPr>
              <w:t>Cultivarea unor trăsături pozitive de caracter prin funcția educativă a fiecărei discipline</w:t>
            </w:r>
          </w:p>
          <w:p w14:paraId="37148EF3" w14:textId="77777777" w:rsidR="00B27C33" w:rsidRPr="007F738F" w:rsidRDefault="00B27C33" w:rsidP="00D6759A">
            <w:pPr>
              <w:suppressAutoHyphens/>
              <w:autoSpaceDE w:val="0"/>
              <w:autoSpaceDN w:val="0"/>
              <w:adjustRightInd w:val="0"/>
              <w:spacing w:after="0" w:line="240" w:lineRule="auto"/>
              <w:rPr>
                <w:rFonts w:ascii="Times New Roman" w:eastAsia="Calibri" w:hAnsi="Times New Roman" w:cs="Times New Roman"/>
                <w:sz w:val="24"/>
                <w:szCs w:val="24"/>
                <w:lang w:val="ro-RO"/>
              </w:rPr>
            </w:pPr>
            <w:r w:rsidRPr="007F738F">
              <w:rPr>
                <w:rFonts w:ascii="Times New Roman" w:eastAsia="Calibri" w:hAnsi="Times New Roman" w:cs="Times New Roman"/>
                <w:sz w:val="24"/>
                <w:szCs w:val="24"/>
                <w:lang w:val="ro-RO"/>
              </w:rPr>
              <w:t>și organizarea timpului liber al copiilor</w:t>
            </w:r>
          </w:p>
          <w:p w14:paraId="2ABCDCE4"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Calibri" w:hAnsi="Times New Roman" w:cs="Times New Roman"/>
                <w:sz w:val="24"/>
                <w:szCs w:val="24"/>
                <w:lang w:val="ro-RO"/>
              </w:rPr>
              <w:t>în mod plăcut, interesant şi util</w:t>
            </w:r>
          </w:p>
          <w:p w14:paraId="2A72DDC9"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tc>
        <w:tc>
          <w:tcPr>
            <w:tcW w:w="2700" w:type="dxa"/>
            <w:tcBorders>
              <w:top w:val="single" w:sz="4" w:space="0" w:color="auto"/>
              <w:left w:val="single" w:sz="6" w:space="0" w:color="auto"/>
              <w:bottom w:val="single" w:sz="4" w:space="0" w:color="auto"/>
              <w:right w:val="single" w:sz="6" w:space="0" w:color="auto"/>
            </w:tcBorders>
            <w:shd w:val="clear" w:color="auto" w:fill="auto"/>
            <w:vAlign w:val="bottom"/>
          </w:tcPr>
          <w:p w14:paraId="13B34263" w14:textId="59801729" w:rsidR="00B27C33"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lastRenderedPageBreak/>
              <w:t>Diriginţii vor întocmi un plan de acţiune pe clasă privind monitorizarea frecvenţei elevilor şi de prevenire a abandonului scolar</w:t>
            </w:r>
          </w:p>
          <w:p w14:paraId="4B6E4224" w14:textId="77777777" w:rsidR="00D72817" w:rsidRDefault="00D72817" w:rsidP="00D6759A">
            <w:pPr>
              <w:suppressAutoHyphens/>
              <w:spacing w:after="0" w:line="240" w:lineRule="auto"/>
              <w:rPr>
                <w:rFonts w:ascii="Times New Roman" w:eastAsia="Times New Roman" w:hAnsi="Times New Roman" w:cs="Times New Roman"/>
                <w:sz w:val="24"/>
                <w:szCs w:val="24"/>
                <w:lang w:val="ro-RO"/>
              </w:rPr>
            </w:pPr>
          </w:p>
          <w:p w14:paraId="22056F51" w14:textId="458C2DB9" w:rsidR="003E4355" w:rsidRDefault="003E4355" w:rsidP="00D6759A">
            <w:pPr>
              <w:suppressAutoHyphens/>
              <w:spacing w:after="0" w:line="240" w:lineRule="auto"/>
              <w:rPr>
                <w:rFonts w:ascii="Times New Roman" w:eastAsia="Times New Roman" w:hAnsi="Times New Roman" w:cs="Times New Roman"/>
                <w:sz w:val="24"/>
                <w:szCs w:val="24"/>
                <w:lang w:val="ro-RO"/>
              </w:rPr>
            </w:pPr>
          </w:p>
          <w:p w14:paraId="2DC2EDFF" w14:textId="77777777" w:rsidR="003E4355" w:rsidRPr="007F738F" w:rsidRDefault="003E4355" w:rsidP="00D6759A">
            <w:pPr>
              <w:suppressAutoHyphens/>
              <w:spacing w:after="0" w:line="240" w:lineRule="auto"/>
              <w:rPr>
                <w:rFonts w:ascii="Times New Roman" w:eastAsia="Times New Roman" w:hAnsi="Times New Roman" w:cs="Times New Roman"/>
                <w:sz w:val="24"/>
                <w:szCs w:val="24"/>
                <w:lang w:val="ro-RO"/>
              </w:rPr>
            </w:pPr>
          </w:p>
          <w:p w14:paraId="5F0685B0"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tc>
        <w:tc>
          <w:tcPr>
            <w:tcW w:w="1710" w:type="dxa"/>
            <w:tcBorders>
              <w:top w:val="single" w:sz="4" w:space="0" w:color="auto"/>
              <w:left w:val="single" w:sz="6" w:space="0" w:color="auto"/>
              <w:bottom w:val="single" w:sz="4" w:space="0" w:color="auto"/>
              <w:right w:val="single" w:sz="6" w:space="0" w:color="auto"/>
            </w:tcBorders>
            <w:shd w:val="clear" w:color="auto" w:fill="auto"/>
            <w:vAlign w:val="bottom"/>
          </w:tcPr>
          <w:p w14:paraId="184393D8"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p w14:paraId="738B9650" w14:textId="77777777" w:rsidR="00B27C33" w:rsidRDefault="00B27C33" w:rsidP="00D6759A">
            <w:pPr>
              <w:suppressAutoHyphens/>
              <w:spacing w:after="0" w:line="240" w:lineRule="auto"/>
              <w:rPr>
                <w:rFonts w:ascii="Times New Roman" w:eastAsia="Times New Roman" w:hAnsi="Times New Roman" w:cs="Times New Roman"/>
                <w:sz w:val="24"/>
                <w:szCs w:val="24"/>
                <w:lang w:val="ro-RO"/>
              </w:rPr>
            </w:pPr>
          </w:p>
          <w:p w14:paraId="02B273AC" w14:textId="77777777" w:rsidR="00D72817" w:rsidRPr="007F738F" w:rsidRDefault="00D72817" w:rsidP="00D6759A">
            <w:pPr>
              <w:suppressAutoHyphens/>
              <w:spacing w:after="0" w:line="240" w:lineRule="auto"/>
              <w:rPr>
                <w:rFonts w:ascii="Times New Roman" w:eastAsia="Times New Roman" w:hAnsi="Times New Roman" w:cs="Times New Roman"/>
                <w:sz w:val="24"/>
                <w:szCs w:val="24"/>
                <w:lang w:val="ro-RO"/>
              </w:rPr>
            </w:pPr>
          </w:p>
          <w:p w14:paraId="4D127AE4"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5901522C"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22BA378E"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5CF206B2"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4BF7B8C6"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79786329"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1A8116EE"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tc>
        <w:tc>
          <w:tcPr>
            <w:tcW w:w="2340" w:type="dxa"/>
            <w:tcBorders>
              <w:top w:val="single" w:sz="4" w:space="0" w:color="auto"/>
              <w:left w:val="single" w:sz="6" w:space="0" w:color="auto"/>
              <w:bottom w:val="single" w:sz="4" w:space="0" w:color="auto"/>
              <w:right w:val="single" w:sz="6" w:space="0" w:color="auto"/>
            </w:tcBorders>
            <w:shd w:val="clear" w:color="auto" w:fill="auto"/>
            <w:vAlign w:val="bottom"/>
          </w:tcPr>
          <w:p w14:paraId="655965D3"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p w14:paraId="31A446CA"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Profesori</w:t>
            </w:r>
          </w:p>
          <w:p w14:paraId="063C85E2"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Diriginţi</w:t>
            </w:r>
          </w:p>
          <w:p w14:paraId="5AE8E20D"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Învăţători</w:t>
            </w:r>
          </w:p>
          <w:p w14:paraId="3334FA58" w14:textId="77777777" w:rsidR="00B27C33" w:rsidRDefault="00B27C33" w:rsidP="00D6759A">
            <w:pPr>
              <w:suppressAutoHyphens/>
              <w:spacing w:after="0" w:line="240" w:lineRule="auto"/>
              <w:ind w:left="100"/>
              <w:rPr>
                <w:rFonts w:ascii="Times New Roman" w:eastAsia="Times New Roman" w:hAnsi="Times New Roman" w:cs="Times New Roman"/>
                <w:sz w:val="24"/>
                <w:szCs w:val="24"/>
                <w:lang w:val="ro-RO"/>
              </w:rPr>
            </w:pPr>
          </w:p>
          <w:p w14:paraId="5505D2FE" w14:textId="77777777" w:rsidR="00D72817" w:rsidRDefault="00D72817" w:rsidP="00D6759A">
            <w:pPr>
              <w:suppressAutoHyphens/>
              <w:spacing w:after="0" w:line="240" w:lineRule="auto"/>
              <w:ind w:left="100"/>
              <w:rPr>
                <w:rFonts w:ascii="Times New Roman" w:eastAsia="Times New Roman" w:hAnsi="Times New Roman" w:cs="Times New Roman"/>
                <w:sz w:val="24"/>
                <w:szCs w:val="24"/>
                <w:lang w:val="ro-RO"/>
              </w:rPr>
            </w:pPr>
          </w:p>
          <w:p w14:paraId="49801055" w14:textId="77777777" w:rsidR="00D72817" w:rsidRDefault="00D72817" w:rsidP="00D6759A">
            <w:pPr>
              <w:suppressAutoHyphens/>
              <w:spacing w:after="0" w:line="240" w:lineRule="auto"/>
              <w:ind w:left="100"/>
              <w:rPr>
                <w:rFonts w:ascii="Times New Roman" w:eastAsia="Times New Roman" w:hAnsi="Times New Roman" w:cs="Times New Roman"/>
                <w:sz w:val="24"/>
                <w:szCs w:val="24"/>
                <w:lang w:val="ro-RO"/>
              </w:rPr>
            </w:pPr>
          </w:p>
          <w:p w14:paraId="72144701" w14:textId="77777777" w:rsidR="00D72817" w:rsidRPr="007F738F" w:rsidRDefault="00D72817" w:rsidP="00D6759A">
            <w:pPr>
              <w:suppressAutoHyphens/>
              <w:spacing w:after="0" w:line="240" w:lineRule="auto"/>
              <w:ind w:left="100"/>
              <w:rPr>
                <w:rFonts w:ascii="Times New Roman" w:eastAsia="Times New Roman" w:hAnsi="Times New Roman" w:cs="Times New Roman"/>
                <w:sz w:val="24"/>
                <w:szCs w:val="24"/>
                <w:lang w:val="ro-RO"/>
              </w:rPr>
            </w:pPr>
          </w:p>
          <w:p w14:paraId="1274D1D8"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p>
          <w:p w14:paraId="26A31713"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p>
        </w:tc>
        <w:tc>
          <w:tcPr>
            <w:tcW w:w="2440" w:type="dxa"/>
            <w:tcBorders>
              <w:top w:val="single" w:sz="4" w:space="0" w:color="auto"/>
              <w:left w:val="single" w:sz="6" w:space="0" w:color="auto"/>
              <w:bottom w:val="single" w:sz="4" w:space="0" w:color="auto"/>
            </w:tcBorders>
            <w:shd w:val="clear" w:color="auto" w:fill="auto"/>
            <w:vAlign w:val="bottom"/>
          </w:tcPr>
          <w:p w14:paraId="59B8F1F1"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Plan de acţiune al dirigintilor /învăţători</w:t>
            </w:r>
          </w:p>
          <w:p w14:paraId="272693AD"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Responsabilul cu monitorizarea ritmicităţii notării va întocmi semestrial un raport privind activitaţile desfăşurate şi efectul acestora</w:t>
            </w:r>
          </w:p>
          <w:p w14:paraId="0DFC279F"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tc>
      </w:tr>
      <w:tr w:rsidR="00B27C33" w:rsidRPr="008A21FA" w14:paraId="4FBE6D01" w14:textId="77777777" w:rsidTr="00B756A4">
        <w:trPr>
          <w:trHeight w:val="148"/>
        </w:trPr>
        <w:tc>
          <w:tcPr>
            <w:tcW w:w="4665" w:type="dxa"/>
            <w:vMerge/>
            <w:tcBorders>
              <w:right w:val="single" w:sz="6" w:space="0" w:color="auto"/>
            </w:tcBorders>
            <w:shd w:val="clear" w:color="auto" w:fill="auto"/>
            <w:vAlign w:val="bottom"/>
          </w:tcPr>
          <w:p w14:paraId="2097DAEB"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tc>
        <w:tc>
          <w:tcPr>
            <w:tcW w:w="2700" w:type="dxa"/>
            <w:tcBorders>
              <w:top w:val="single" w:sz="4" w:space="0" w:color="auto"/>
              <w:left w:val="single" w:sz="6" w:space="0" w:color="auto"/>
              <w:bottom w:val="single" w:sz="4" w:space="0" w:color="auto"/>
              <w:right w:val="single" w:sz="6" w:space="0" w:color="auto"/>
            </w:tcBorders>
            <w:shd w:val="clear" w:color="auto" w:fill="auto"/>
            <w:vAlign w:val="bottom"/>
          </w:tcPr>
          <w:p w14:paraId="7CB63F9C" w14:textId="7B40CFFC"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Includerea obligatorie în fiecare</w:t>
            </w:r>
            <w:r w:rsidR="00061D3D">
              <w:rPr>
                <w:rFonts w:ascii="Times New Roman" w:eastAsia="Times New Roman" w:hAnsi="Times New Roman" w:cs="Times New Roman"/>
                <w:sz w:val="24"/>
                <w:szCs w:val="24"/>
                <w:lang w:val="ro-RO"/>
              </w:rPr>
              <w:t xml:space="preserve"> modul</w:t>
            </w:r>
            <w:r w:rsidRPr="007F738F">
              <w:rPr>
                <w:rFonts w:ascii="Times New Roman" w:eastAsia="Times New Roman" w:hAnsi="Times New Roman" w:cs="Times New Roman"/>
                <w:sz w:val="24"/>
                <w:szCs w:val="24"/>
                <w:lang w:val="ro-RO"/>
              </w:rPr>
              <w:t xml:space="preserve"> în cadrul orelor de consiliere şi orientare a cel puţin unei teme care sa dezbată problema abandonului şcolar şi urmările acestuia</w:t>
            </w:r>
          </w:p>
        </w:tc>
        <w:tc>
          <w:tcPr>
            <w:tcW w:w="1710" w:type="dxa"/>
            <w:tcBorders>
              <w:top w:val="single" w:sz="4" w:space="0" w:color="auto"/>
              <w:left w:val="single" w:sz="6" w:space="0" w:color="auto"/>
              <w:bottom w:val="single" w:sz="4" w:space="0" w:color="auto"/>
              <w:right w:val="single" w:sz="6" w:space="0" w:color="auto"/>
            </w:tcBorders>
            <w:shd w:val="clear" w:color="auto" w:fill="auto"/>
            <w:vAlign w:val="bottom"/>
          </w:tcPr>
          <w:p w14:paraId="76B3467E"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p w14:paraId="56A455AB"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797771BC"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765339B9"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71DA54EE"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5FF92FDC"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75ADFF6F"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tc>
        <w:tc>
          <w:tcPr>
            <w:tcW w:w="2340" w:type="dxa"/>
            <w:tcBorders>
              <w:top w:val="single" w:sz="4" w:space="0" w:color="auto"/>
              <w:left w:val="single" w:sz="6" w:space="0" w:color="auto"/>
              <w:bottom w:val="single" w:sz="4" w:space="0" w:color="auto"/>
              <w:right w:val="single" w:sz="6" w:space="0" w:color="auto"/>
            </w:tcBorders>
            <w:shd w:val="clear" w:color="auto" w:fill="auto"/>
            <w:vAlign w:val="bottom"/>
          </w:tcPr>
          <w:p w14:paraId="2F2D3079"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p w14:paraId="73A96234"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Profesori</w:t>
            </w:r>
          </w:p>
          <w:p w14:paraId="44295356"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Diriginţi</w:t>
            </w:r>
          </w:p>
          <w:p w14:paraId="006EDA32"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Învăţători</w:t>
            </w:r>
          </w:p>
          <w:p w14:paraId="37B55C5F"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p>
          <w:p w14:paraId="43A588CC"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p>
          <w:p w14:paraId="407DC8B6"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p>
        </w:tc>
        <w:tc>
          <w:tcPr>
            <w:tcW w:w="2440" w:type="dxa"/>
            <w:tcBorders>
              <w:top w:val="single" w:sz="4" w:space="0" w:color="auto"/>
              <w:left w:val="single" w:sz="6" w:space="0" w:color="auto"/>
              <w:bottom w:val="single" w:sz="4" w:space="0" w:color="auto"/>
            </w:tcBorders>
            <w:shd w:val="clear" w:color="auto" w:fill="auto"/>
            <w:vAlign w:val="bottom"/>
          </w:tcPr>
          <w:p w14:paraId="3489B659" w14:textId="14015D94"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Existenta în planificare</w:t>
            </w:r>
            <w:r w:rsidR="0069081B">
              <w:rPr>
                <w:rFonts w:ascii="Times New Roman" w:eastAsia="Times New Roman" w:hAnsi="Times New Roman" w:cs="Times New Roman"/>
                <w:sz w:val="24"/>
                <w:szCs w:val="24"/>
                <w:lang w:val="ro-RO"/>
              </w:rPr>
              <w:t xml:space="preserve"> </w:t>
            </w:r>
            <w:r w:rsidRPr="007F738F">
              <w:rPr>
                <w:rFonts w:ascii="Times New Roman" w:eastAsia="Times New Roman" w:hAnsi="Times New Roman" w:cs="Times New Roman"/>
                <w:sz w:val="24"/>
                <w:szCs w:val="24"/>
                <w:lang w:val="ro-RO"/>
              </w:rPr>
              <w:t>a acestei teme şi defasurarea ei conform planificarii</w:t>
            </w:r>
          </w:p>
          <w:p w14:paraId="22255212"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0CCA38EF"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44F6EBBC"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tc>
      </w:tr>
      <w:tr w:rsidR="00B27C33" w:rsidRPr="008A21FA" w14:paraId="03C7E88C" w14:textId="77777777" w:rsidTr="00EF1627">
        <w:trPr>
          <w:trHeight w:val="1134"/>
        </w:trPr>
        <w:tc>
          <w:tcPr>
            <w:tcW w:w="4665" w:type="dxa"/>
            <w:vMerge/>
            <w:tcBorders>
              <w:right w:val="single" w:sz="6" w:space="0" w:color="auto"/>
            </w:tcBorders>
            <w:shd w:val="clear" w:color="auto" w:fill="auto"/>
            <w:vAlign w:val="bottom"/>
          </w:tcPr>
          <w:p w14:paraId="576893C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700" w:type="dxa"/>
            <w:tcBorders>
              <w:top w:val="single" w:sz="4" w:space="0" w:color="auto"/>
              <w:left w:val="single" w:sz="6" w:space="0" w:color="auto"/>
              <w:bottom w:val="single" w:sz="8" w:space="0" w:color="auto"/>
              <w:right w:val="single" w:sz="6" w:space="0" w:color="auto"/>
            </w:tcBorders>
            <w:shd w:val="clear" w:color="auto" w:fill="auto"/>
            <w:vAlign w:val="bottom"/>
          </w:tcPr>
          <w:p w14:paraId="61FB3ADF"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Vizite la domiciliul elevilor care înregistrează absenteism şcolar de către diriginţi şi învăţători</w:t>
            </w:r>
          </w:p>
          <w:p w14:paraId="0B4E4B05" w14:textId="77777777" w:rsidR="0049004C" w:rsidRPr="007F738F" w:rsidRDefault="0049004C" w:rsidP="00D6759A">
            <w:pPr>
              <w:suppressAutoHyphens/>
              <w:spacing w:after="0" w:line="240" w:lineRule="auto"/>
              <w:rPr>
                <w:rFonts w:ascii="Times New Roman" w:eastAsia="Times New Roman" w:hAnsi="Times New Roman" w:cs="Times New Roman"/>
                <w:sz w:val="24"/>
                <w:szCs w:val="24"/>
                <w:lang w:val="ro-RO"/>
              </w:rPr>
            </w:pPr>
          </w:p>
        </w:tc>
        <w:tc>
          <w:tcPr>
            <w:tcW w:w="1710" w:type="dxa"/>
            <w:tcBorders>
              <w:top w:val="single" w:sz="4" w:space="0" w:color="auto"/>
              <w:left w:val="single" w:sz="6" w:space="0" w:color="auto"/>
              <w:bottom w:val="single" w:sz="8" w:space="0" w:color="auto"/>
              <w:right w:val="single" w:sz="6" w:space="0" w:color="auto"/>
            </w:tcBorders>
            <w:shd w:val="clear" w:color="auto" w:fill="auto"/>
            <w:vAlign w:val="bottom"/>
          </w:tcPr>
          <w:p w14:paraId="55A0BB95"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p w14:paraId="124928E2"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1BB23335"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1E632836"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719280D6"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tc>
        <w:tc>
          <w:tcPr>
            <w:tcW w:w="2340" w:type="dxa"/>
            <w:tcBorders>
              <w:top w:val="single" w:sz="4" w:space="0" w:color="auto"/>
              <w:left w:val="single" w:sz="6" w:space="0" w:color="auto"/>
              <w:bottom w:val="single" w:sz="8" w:space="0" w:color="auto"/>
              <w:right w:val="single" w:sz="6" w:space="0" w:color="auto"/>
            </w:tcBorders>
            <w:shd w:val="clear" w:color="auto" w:fill="auto"/>
            <w:vAlign w:val="bottom"/>
          </w:tcPr>
          <w:p w14:paraId="1C6574BA"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p w14:paraId="7B3BB518"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Profesori</w:t>
            </w:r>
          </w:p>
          <w:p w14:paraId="3C9F5C65"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Diriginţi</w:t>
            </w:r>
          </w:p>
          <w:p w14:paraId="48A86023"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Învăţători</w:t>
            </w:r>
          </w:p>
          <w:p w14:paraId="1DE4B3E7" w14:textId="77777777" w:rsidR="0049004C" w:rsidRPr="007F738F" w:rsidRDefault="0049004C" w:rsidP="00D6759A">
            <w:pPr>
              <w:suppressAutoHyphens/>
              <w:spacing w:after="0" w:line="240" w:lineRule="auto"/>
              <w:rPr>
                <w:rFonts w:ascii="Times New Roman" w:eastAsia="Times New Roman" w:hAnsi="Times New Roman" w:cs="Times New Roman"/>
                <w:sz w:val="24"/>
                <w:szCs w:val="24"/>
                <w:lang w:val="ro-RO"/>
              </w:rPr>
            </w:pPr>
          </w:p>
        </w:tc>
        <w:tc>
          <w:tcPr>
            <w:tcW w:w="2440" w:type="dxa"/>
            <w:tcBorders>
              <w:top w:val="single" w:sz="4" w:space="0" w:color="auto"/>
              <w:left w:val="single" w:sz="6" w:space="0" w:color="auto"/>
              <w:bottom w:val="single" w:sz="8" w:space="0" w:color="auto"/>
            </w:tcBorders>
            <w:shd w:val="clear" w:color="auto" w:fill="auto"/>
            <w:vAlign w:val="bottom"/>
          </w:tcPr>
          <w:p w14:paraId="69D66F9F"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Scăderea numărului elevilor cu absenteism şi abandon şcolar</w:t>
            </w:r>
          </w:p>
          <w:p w14:paraId="62850445"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2401BF48"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7213FC6D"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tc>
      </w:tr>
      <w:tr w:rsidR="00B27C33" w:rsidRPr="007F738F" w14:paraId="53B17D78" w14:textId="77777777" w:rsidTr="00B756A4">
        <w:trPr>
          <w:trHeight w:val="77"/>
        </w:trPr>
        <w:tc>
          <w:tcPr>
            <w:tcW w:w="4665" w:type="dxa"/>
            <w:vMerge/>
            <w:tcBorders>
              <w:right w:val="single" w:sz="6" w:space="0" w:color="auto"/>
            </w:tcBorders>
            <w:shd w:val="clear" w:color="auto" w:fill="auto"/>
            <w:vAlign w:val="bottom"/>
          </w:tcPr>
          <w:p w14:paraId="2730FB9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700" w:type="dxa"/>
            <w:tcBorders>
              <w:top w:val="single" w:sz="4" w:space="0" w:color="auto"/>
              <w:left w:val="single" w:sz="6" w:space="0" w:color="auto"/>
              <w:bottom w:val="single" w:sz="4" w:space="0" w:color="auto"/>
              <w:right w:val="single" w:sz="6" w:space="0" w:color="auto"/>
            </w:tcBorders>
            <w:shd w:val="clear" w:color="auto" w:fill="auto"/>
            <w:vAlign w:val="bottom"/>
          </w:tcPr>
          <w:p w14:paraId="1D3049DD"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 va monitoriza permanent evoluţia elevilor proveniţi din grupurile ţintă</w:t>
            </w:r>
          </w:p>
          <w:p w14:paraId="608E68BE"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52552979"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tc>
        <w:tc>
          <w:tcPr>
            <w:tcW w:w="1710" w:type="dxa"/>
            <w:tcBorders>
              <w:top w:val="single" w:sz="4" w:space="0" w:color="auto"/>
              <w:left w:val="single" w:sz="6" w:space="0" w:color="auto"/>
              <w:bottom w:val="single" w:sz="4" w:space="0" w:color="auto"/>
              <w:right w:val="single" w:sz="6" w:space="0" w:color="auto"/>
            </w:tcBorders>
            <w:shd w:val="clear" w:color="auto" w:fill="auto"/>
            <w:vAlign w:val="bottom"/>
          </w:tcPr>
          <w:p w14:paraId="2824E8BD"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p w14:paraId="2B017613"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721B8174"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24423514"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tc>
        <w:tc>
          <w:tcPr>
            <w:tcW w:w="2340" w:type="dxa"/>
            <w:tcBorders>
              <w:top w:val="single" w:sz="4" w:space="0" w:color="auto"/>
              <w:left w:val="single" w:sz="6" w:space="0" w:color="auto"/>
              <w:bottom w:val="single" w:sz="4" w:space="0" w:color="auto"/>
              <w:right w:val="single" w:sz="6" w:space="0" w:color="auto"/>
            </w:tcBorders>
            <w:shd w:val="clear" w:color="auto" w:fill="auto"/>
            <w:vAlign w:val="bottom"/>
          </w:tcPr>
          <w:p w14:paraId="1AFB1683"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p w14:paraId="2D9B55B1"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Profesori</w:t>
            </w:r>
          </w:p>
          <w:p w14:paraId="3B332052"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Diriginţi</w:t>
            </w:r>
          </w:p>
          <w:p w14:paraId="336BCC65"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Învăţători</w:t>
            </w:r>
          </w:p>
          <w:p w14:paraId="498D1A07"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p>
        </w:tc>
        <w:tc>
          <w:tcPr>
            <w:tcW w:w="2440" w:type="dxa"/>
            <w:tcBorders>
              <w:top w:val="single" w:sz="4" w:space="0" w:color="auto"/>
              <w:left w:val="single" w:sz="6" w:space="0" w:color="auto"/>
              <w:bottom w:val="single" w:sz="4" w:space="0" w:color="auto"/>
            </w:tcBorders>
            <w:shd w:val="clear" w:color="auto" w:fill="auto"/>
            <w:vAlign w:val="bottom"/>
          </w:tcPr>
          <w:p w14:paraId="00FDEA0F" w14:textId="77777777" w:rsidR="00B27C33"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Constatarea unui minim progres în activităţile elevilor prin rezultatele la învăţătură</w:t>
            </w:r>
          </w:p>
          <w:p w14:paraId="452C687E" w14:textId="32083C4B" w:rsidR="0072659E" w:rsidRPr="007F738F" w:rsidRDefault="0072659E" w:rsidP="00D6759A">
            <w:pPr>
              <w:suppressAutoHyphens/>
              <w:spacing w:after="0" w:line="240" w:lineRule="auto"/>
              <w:rPr>
                <w:rFonts w:ascii="Times New Roman" w:eastAsia="Times New Roman" w:hAnsi="Times New Roman" w:cs="Times New Roman"/>
                <w:sz w:val="24"/>
                <w:szCs w:val="24"/>
                <w:lang w:val="ro-RO"/>
              </w:rPr>
            </w:pPr>
          </w:p>
        </w:tc>
      </w:tr>
      <w:tr w:rsidR="00B27C33" w:rsidRPr="008A21FA" w14:paraId="4ED07E7D" w14:textId="77777777" w:rsidTr="00B756A4">
        <w:trPr>
          <w:trHeight w:val="148"/>
        </w:trPr>
        <w:tc>
          <w:tcPr>
            <w:tcW w:w="4665" w:type="dxa"/>
            <w:vMerge/>
            <w:tcBorders>
              <w:bottom w:val="single" w:sz="4" w:space="0" w:color="auto"/>
              <w:right w:val="single" w:sz="6" w:space="0" w:color="auto"/>
            </w:tcBorders>
            <w:shd w:val="clear" w:color="auto" w:fill="auto"/>
            <w:vAlign w:val="bottom"/>
          </w:tcPr>
          <w:p w14:paraId="5B273A4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700" w:type="dxa"/>
            <w:tcBorders>
              <w:top w:val="single" w:sz="4" w:space="0" w:color="auto"/>
              <w:left w:val="single" w:sz="6" w:space="0" w:color="auto"/>
              <w:bottom w:val="single" w:sz="4" w:space="0" w:color="auto"/>
              <w:right w:val="single" w:sz="6" w:space="0" w:color="auto"/>
            </w:tcBorders>
            <w:shd w:val="clear" w:color="auto" w:fill="auto"/>
            <w:vAlign w:val="bottom"/>
          </w:tcPr>
          <w:p w14:paraId="0AF4E11D" w14:textId="5CB87245" w:rsidR="00B27C33" w:rsidRPr="007F738F" w:rsidRDefault="00B27C33" w:rsidP="00D6759A">
            <w:pPr>
              <w:suppressAutoHyphens/>
              <w:spacing w:after="0" w:line="240" w:lineRule="auto"/>
              <w:rPr>
                <w:rFonts w:ascii="Times New Roman" w:eastAsia="Times New Roman" w:hAnsi="Times New Roman" w:cs="Times New Roman"/>
                <w:bCs/>
                <w:sz w:val="24"/>
                <w:szCs w:val="24"/>
                <w:lang w:val="ro-RO"/>
              </w:rPr>
            </w:pPr>
            <w:r w:rsidRPr="007F738F">
              <w:rPr>
                <w:rFonts w:ascii="Times New Roman" w:eastAsia="Times New Roman" w:hAnsi="Times New Roman" w:cs="Times New Roman"/>
                <w:bCs/>
                <w:sz w:val="24"/>
                <w:szCs w:val="24"/>
                <w:lang w:val="ro-RO"/>
              </w:rPr>
              <w:t>Monitorizarea şi consilierea permanentă a elevilor cu risc de abandon ridicat</w:t>
            </w:r>
          </w:p>
          <w:p w14:paraId="6F6CC50A" w14:textId="3758977D"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bCs/>
                <w:sz w:val="24"/>
                <w:szCs w:val="24"/>
                <w:lang w:val="ro-RO"/>
              </w:rPr>
              <w:t>Păstrarea legăturii permanente cu familiile elevilor cu risc de abandon şcolar</w:t>
            </w:r>
          </w:p>
          <w:p w14:paraId="3ACFF09E" w14:textId="46EA5244" w:rsidR="00B27C33"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Implicarea tinerilor cu risc de abandon în acţiuni comunitare</w:t>
            </w:r>
          </w:p>
          <w:p w14:paraId="383F7F74" w14:textId="77095D1A" w:rsidR="003E4355" w:rsidRDefault="003E4355" w:rsidP="00D6759A">
            <w:pPr>
              <w:suppressAutoHyphens/>
              <w:spacing w:after="0" w:line="240" w:lineRule="auto"/>
              <w:rPr>
                <w:rFonts w:ascii="Times New Roman" w:eastAsia="Times New Roman" w:hAnsi="Times New Roman" w:cs="Times New Roman"/>
                <w:sz w:val="24"/>
                <w:szCs w:val="24"/>
                <w:lang w:val="ro-RO"/>
              </w:rPr>
            </w:pPr>
          </w:p>
          <w:p w14:paraId="55DE727B"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tc>
        <w:tc>
          <w:tcPr>
            <w:tcW w:w="1710" w:type="dxa"/>
            <w:tcBorders>
              <w:top w:val="single" w:sz="4" w:space="0" w:color="auto"/>
              <w:left w:val="single" w:sz="6" w:space="0" w:color="auto"/>
              <w:bottom w:val="single" w:sz="4" w:space="0" w:color="auto"/>
              <w:right w:val="single" w:sz="6" w:space="0" w:color="auto"/>
            </w:tcBorders>
            <w:shd w:val="clear" w:color="auto" w:fill="auto"/>
            <w:vAlign w:val="bottom"/>
          </w:tcPr>
          <w:p w14:paraId="51DAB6F1"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p w14:paraId="4EA928B9"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4A8C0DA2"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79F3E42D"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1C859ADF"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4C930EB0"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40A76030"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7021DAA4"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5DCDB12C"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3712DEE5"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69FDBEF8"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5A120CE0"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tc>
        <w:tc>
          <w:tcPr>
            <w:tcW w:w="2340" w:type="dxa"/>
            <w:tcBorders>
              <w:top w:val="single" w:sz="4" w:space="0" w:color="auto"/>
              <w:left w:val="single" w:sz="6" w:space="0" w:color="auto"/>
              <w:bottom w:val="single" w:sz="4" w:space="0" w:color="auto"/>
              <w:right w:val="single" w:sz="6" w:space="0" w:color="auto"/>
            </w:tcBorders>
            <w:shd w:val="clear" w:color="auto" w:fill="auto"/>
            <w:vAlign w:val="bottom"/>
          </w:tcPr>
          <w:p w14:paraId="0184E078"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p w14:paraId="61A40F11"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Profesori</w:t>
            </w:r>
          </w:p>
          <w:p w14:paraId="6DE2F736" w14:textId="77777777" w:rsidR="00B27C33" w:rsidRPr="007F738F"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Diriginţi</w:t>
            </w:r>
          </w:p>
          <w:p w14:paraId="3732B779" w14:textId="2B04B56F" w:rsidR="00B27C33" w:rsidRDefault="00B27C33" w:rsidP="00D6759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Învăţători</w:t>
            </w:r>
          </w:p>
          <w:p w14:paraId="6EB11A2B" w14:textId="77777777" w:rsidR="003E4355" w:rsidRPr="007F738F" w:rsidRDefault="003E4355" w:rsidP="00D6759A">
            <w:pPr>
              <w:suppressAutoHyphens/>
              <w:spacing w:after="0" w:line="240" w:lineRule="auto"/>
              <w:ind w:left="100"/>
              <w:rPr>
                <w:rFonts w:ascii="Times New Roman" w:eastAsia="Times New Roman" w:hAnsi="Times New Roman" w:cs="Times New Roman"/>
                <w:sz w:val="24"/>
                <w:szCs w:val="24"/>
                <w:lang w:val="ro-RO"/>
              </w:rPr>
            </w:pPr>
          </w:p>
          <w:p w14:paraId="2FB56351"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5CAFE368"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62B3E379"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2A2A78DE"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3A6BA34E"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4E64CC30"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p w14:paraId="15E9CC6C"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p>
        </w:tc>
        <w:tc>
          <w:tcPr>
            <w:tcW w:w="2440" w:type="dxa"/>
            <w:tcBorders>
              <w:top w:val="single" w:sz="4" w:space="0" w:color="auto"/>
              <w:left w:val="single" w:sz="6" w:space="0" w:color="auto"/>
              <w:bottom w:val="single" w:sz="4" w:space="0" w:color="auto"/>
            </w:tcBorders>
            <w:shd w:val="clear" w:color="auto" w:fill="auto"/>
            <w:vAlign w:val="bottom"/>
          </w:tcPr>
          <w:p w14:paraId="455414AA" w14:textId="5BED0581" w:rsidR="00B27C33" w:rsidRPr="007F738F" w:rsidRDefault="00B27C33" w:rsidP="00D6759A">
            <w:pPr>
              <w:suppressAutoHyphens/>
              <w:spacing w:after="0" w:line="240" w:lineRule="auto"/>
              <w:rPr>
                <w:rFonts w:ascii="Times New Roman" w:eastAsia="Symbol" w:hAnsi="Times New Roman" w:cs="Times New Roman"/>
                <w:sz w:val="24"/>
                <w:szCs w:val="24"/>
                <w:lang w:val="ro-RO"/>
              </w:rPr>
            </w:pPr>
            <w:r w:rsidRPr="007F738F">
              <w:rPr>
                <w:rFonts w:ascii="Times New Roman" w:eastAsia="Times New Roman" w:hAnsi="Times New Roman" w:cs="Times New Roman"/>
                <w:sz w:val="24"/>
                <w:szCs w:val="24"/>
                <w:lang w:val="ro-RO"/>
              </w:rPr>
              <w:t>Reactualizarea</w:t>
            </w:r>
          </w:p>
          <w:p w14:paraId="45A997E6" w14:textId="77777777" w:rsidR="00B27C33" w:rsidRPr="007F738F" w:rsidRDefault="00B27C33" w:rsidP="0072659E">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parteneriatului cu Poliţia în vederea creşterii</w:t>
            </w:r>
          </w:p>
          <w:p w14:paraId="163519BD" w14:textId="77777777" w:rsidR="00B27C33" w:rsidRPr="007F738F"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siguranţei elevilor şi</w:t>
            </w:r>
          </w:p>
          <w:p w14:paraId="0223A7FA" w14:textId="42E1ABA4" w:rsidR="0049004C" w:rsidRDefault="00B27C33" w:rsidP="00D6759A">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cadrelor didactice, pentru combaterea delincvenţei</w:t>
            </w:r>
            <w:r w:rsidR="00B34734">
              <w:rPr>
                <w:rFonts w:ascii="Times New Roman" w:eastAsia="Times New Roman" w:hAnsi="Times New Roman" w:cs="Times New Roman"/>
                <w:sz w:val="24"/>
                <w:szCs w:val="24"/>
                <w:lang w:val="ro-RO"/>
              </w:rPr>
              <w:t xml:space="preserve"> </w:t>
            </w:r>
            <w:r w:rsidRPr="007F738F">
              <w:rPr>
                <w:rFonts w:ascii="Times New Roman" w:eastAsia="Times New Roman" w:hAnsi="Times New Roman" w:cs="Times New Roman"/>
                <w:sz w:val="24"/>
                <w:szCs w:val="24"/>
                <w:lang w:val="ro-RO"/>
              </w:rPr>
              <w:t>juvenile şi a manifestărilor</w:t>
            </w:r>
            <w:r w:rsidR="00B34734">
              <w:rPr>
                <w:rFonts w:ascii="Times New Roman" w:eastAsia="Times New Roman" w:hAnsi="Times New Roman" w:cs="Times New Roman"/>
                <w:sz w:val="24"/>
                <w:szCs w:val="24"/>
                <w:lang w:val="ro-RO"/>
              </w:rPr>
              <w:t xml:space="preserve"> </w:t>
            </w:r>
            <w:r w:rsidRPr="007F738F">
              <w:rPr>
                <w:rFonts w:ascii="Times New Roman" w:eastAsia="Times New Roman" w:hAnsi="Times New Roman" w:cs="Times New Roman"/>
                <w:sz w:val="24"/>
                <w:szCs w:val="24"/>
                <w:lang w:val="ro-RO"/>
              </w:rPr>
              <w:t>violente, a absenteismului, prin realizarea unor ore de consiliere şi orientare</w:t>
            </w:r>
          </w:p>
          <w:p w14:paraId="60664777" w14:textId="718CDBBB" w:rsidR="00B34734" w:rsidRPr="007F738F" w:rsidRDefault="00B34734" w:rsidP="00D6759A">
            <w:pPr>
              <w:suppressAutoHyphens/>
              <w:spacing w:after="0" w:line="240" w:lineRule="auto"/>
              <w:rPr>
                <w:rFonts w:ascii="Times New Roman" w:eastAsia="Times New Roman" w:hAnsi="Times New Roman" w:cs="Times New Roman"/>
                <w:sz w:val="24"/>
                <w:szCs w:val="24"/>
                <w:lang w:val="ro-RO"/>
              </w:rPr>
            </w:pPr>
          </w:p>
        </w:tc>
      </w:tr>
    </w:tbl>
    <w:p w14:paraId="2C38B453" w14:textId="77777777" w:rsidR="0030401F" w:rsidRDefault="0030401F" w:rsidP="00B27C33">
      <w:pPr>
        <w:suppressAutoHyphens/>
        <w:spacing w:after="0" w:line="240" w:lineRule="auto"/>
        <w:jc w:val="both"/>
        <w:rPr>
          <w:rFonts w:ascii="Times New Roman" w:eastAsia="Times New Roman" w:hAnsi="Times New Roman" w:cs="Times New Roman"/>
          <w:b/>
          <w:lang w:val="ro-RO"/>
        </w:rPr>
      </w:pPr>
    </w:p>
    <w:p w14:paraId="128E1E62" w14:textId="77777777" w:rsidR="0030401F" w:rsidRDefault="0030401F" w:rsidP="00B27C33">
      <w:pPr>
        <w:suppressAutoHyphens/>
        <w:spacing w:after="0" w:line="240" w:lineRule="auto"/>
        <w:jc w:val="both"/>
        <w:rPr>
          <w:rFonts w:ascii="Times New Roman" w:eastAsia="Times New Roman" w:hAnsi="Times New Roman" w:cs="Times New Roman"/>
          <w:b/>
          <w:lang w:val="ro-RO"/>
        </w:rPr>
      </w:pPr>
    </w:p>
    <w:p w14:paraId="66DD3A00" w14:textId="77777777" w:rsidR="0030401F" w:rsidRDefault="0030401F" w:rsidP="00B27C33">
      <w:pPr>
        <w:suppressAutoHyphens/>
        <w:spacing w:after="0" w:line="240" w:lineRule="auto"/>
        <w:jc w:val="both"/>
        <w:rPr>
          <w:rFonts w:ascii="Times New Roman" w:eastAsia="Times New Roman" w:hAnsi="Times New Roman" w:cs="Times New Roman"/>
          <w:b/>
          <w:lang w:val="ro-RO"/>
        </w:rPr>
      </w:pPr>
    </w:p>
    <w:p w14:paraId="391BB488" w14:textId="77777777" w:rsidR="0030401F" w:rsidRDefault="0030401F" w:rsidP="00B27C33">
      <w:pPr>
        <w:suppressAutoHyphens/>
        <w:spacing w:after="0" w:line="240" w:lineRule="auto"/>
        <w:jc w:val="both"/>
        <w:rPr>
          <w:rFonts w:ascii="Times New Roman" w:eastAsia="Times New Roman" w:hAnsi="Times New Roman" w:cs="Times New Roman"/>
          <w:b/>
          <w:lang w:val="ro-RO"/>
        </w:rPr>
      </w:pPr>
    </w:p>
    <w:p w14:paraId="793360B7" w14:textId="77777777" w:rsidR="0030401F" w:rsidRDefault="0030401F" w:rsidP="00B27C33">
      <w:pPr>
        <w:suppressAutoHyphens/>
        <w:spacing w:after="0" w:line="240" w:lineRule="auto"/>
        <w:jc w:val="both"/>
        <w:rPr>
          <w:rFonts w:ascii="Times New Roman" w:eastAsia="Times New Roman" w:hAnsi="Times New Roman" w:cs="Times New Roman"/>
          <w:b/>
          <w:lang w:val="ro-RO"/>
        </w:rPr>
      </w:pPr>
    </w:p>
    <w:p w14:paraId="2D79C553" w14:textId="77777777" w:rsidR="0030401F" w:rsidRDefault="0030401F" w:rsidP="00B27C33">
      <w:pPr>
        <w:suppressAutoHyphens/>
        <w:spacing w:after="0" w:line="240" w:lineRule="auto"/>
        <w:jc w:val="both"/>
        <w:rPr>
          <w:rFonts w:ascii="Times New Roman" w:eastAsia="Times New Roman" w:hAnsi="Times New Roman" w:cs="Times New Roman"/>
          <w:b/>
          <w:lang w:val="ro-RO"/>
        </w:rPr>
      </w:pPr>
    </w:p>
    <w:p w14:paraId="4ACC2DDE" w14:textId="77777777" w:rsidR="0030401F" w:rsidRDefault="0030401F" w:rsidP="00B27C33">
      <w:pPr>
        <w:suppressAutoHyphens/>
        <w:spacing w:after="0" w:line="240" w:lineRule="auto"/>
        <w:jc w:val="both"/>
        <w:rPr>
          <w:rFonts w:ascii="Times New Roman" w:eastAsia="Times New Roman" w:hAnsi="Times New Roman" w:cs="Times New Roman"/>
          <w:b/>
          <w:lang w:val="ro-RO"/>
        </w:rPr>
      </w:pPr>
    </w:p>
    <w:p w14:paraId="5D83AC17" w14:textId="77777777" w:rsidR="0030401F" w:rsidRDefault="0030401F" w:rsidP="00B27C33">
      <w:pPr>
        <w:suppressAutoHyphens/>
        <w:spacing w:after="0" w:line="240" w:lineRule="auto"/>
        <w:jc w:val="both"/>
        <w:rPr>
          <w:rFonts w:ascii="Times New Roman" w:eastAsia="Times New Roman" w:hAnsi="Times New Roman" w:cs="Times New Roman"/>
          <w:b/>
          <w:lang w:val="ro-RO"/>
        </w:rPr>
      </w:pPr>
    </w:p>
    <w:p w14:paraId="537A82C1" w14:textId="77777777" w:rsidR="0030401F" w:rsidRDefault="0030401F" w:rsidP="00B27C33">
      <w:pPr>
        <w:suppressAutoHyphens/>
        <w:spacing w:after="0" w:line="240" w:lineRule="auto"/>
        <w:jc w:val="both"/>
        <w:rPr>
          <w:rFonts w:ascii="Times New Roman" w:eastAsia="Times New Roman" w:hAnsi="Times New Roman" w:cs="Times New Roman"/>
          <w:b/>
          <w:lang w:val="ro-RO"/>
        </w:rPr>
      </w:pPr>
    </w:p>
    <w:p w14:paraId="0399B392" w14:textId="1F6DD469" w:rsidR="00B27C33" w:rsidRPr="008A032A" w:rsidRDefault="004D3D7F" w:rsidP="00B27C33">
      <w:pPr>
        <w:suppressAutoHyphens/>
        <w:spacing w:after="0" w:line="240" w:lineRule="auto"/>
        <w:jc w:val="both"/>
        <w:rPr>
          <w:rFonts w:ascii="Times New Roman" w:eastAsia="Times New Roman" w:hAnsi="Times New Roman" w:cs="Times New Roman"/>
          <w:b/>
          <w:lang w:val="ro-RO"/>
        </w:rPr>
      </w:pPr>
      <w:r w:rsidRPr="00AC50F7">
        <w:rPr>
          <w:rFonts w:ascii="Times New Roman" w:eastAsia="Times New Roman" w:hAnsi="Times New Roman" w:cs="Times New Roman"/>
          <w:b/>
          <w:noProof/>
        </w:rPr>
        <w:lastRenderedPageBreak/>
        <mc:AlternateContent>
          <mc:Choice Requires="wps">
            <w:drawing>
              <wp:anchor distT="0" distB="0" distL="114300" distR="114300" simplePos="0" relativeHeight="251672576" behindDoc="1" locked="0" layoutInCell="0" allowOverlap="1" wp14:anchorId="7E84DD61" wp14:editId="4A2DC63A">
                <wp:simplePos x="0" y="0"/>
                <wp:positionH relativeFrom="page">
                  <wp:posOffset>9740900</wp:posOffset>
                </wp:positionH>
                <wp:positionV relativeFrom="page">
                  <wp:posOffset>360680</wp:posOffset>
                </wp:positionV>
                <wp:extent cx="0" cy="7098665"/>
                <wp:effectExtent l="6350" t="8255" r="12700" b="825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98665"/>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2C091DB" id="Straight Connector 37"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7pt,28.4pt" to="767pt,5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0AuywEAAHkDAAAOAAAAZHJzL2Uyb0RvYy54bWysU81u2zAMvg/YOwi6L3a6Lm2NOD2kyy7d&#10;FiDdAzCSbAuTRUFSYuftRylOum63YT4Q4t9H8iO9fBx7w47KB4225vNZyZmyAqW2bc1/vGw+3HMW&#10;IlgJBq2q+UkF/rh6/245uErdYIdGKs8IxIZqcDXvYnRVUQTRqR7CDJ2y5GzQ9xBJ9W0hPQyE3pvi&#10;piwXxYBeOo9ChUDWp7OTrzJ+0ygRvzdNUJGZmlNvMUuf5T7JYrWEqvXgOi2mNuAfuuhBWyp6hXqC&#10;COzg9V9QvRYeAzZxJrAvsGm0UHkGmmZe/jHNrgOn8ixETnBXmsL/gxXfjlvPtKz5xzvOLPS0o130&#10;oNsusjVaSwyiZ+QkpgYXKkpY261Ps4rR7twzip+BWVx3YFuVO345OUKZp4ziTUpSgqN6++ErSoqB&#10;Q8RM29j4PkESIWzM2zldt6PGyMTZKMh6Vz7cLxafMjpUl0TnQ/yisGfpUXOjbSIOKjg+h5gageoS&#10;kswWN9qYvHxj2VDzh/ntbU4IaLRMzhQWfLtfG8+OQOezyd9U902Yx4OVGaxTID9P7wjanN9U3NiJ&#10;jDT/mck9ytPWX0ii/eYup1tMB/S7nrNf/5jVLwAAAP//AwBQSwMEFAAGAAgAAAAhAMNsqk7gAAAA&#10;DQEAAA8AAABkcnMvZG93bnJldi54bWxMj09Lw0AQxe+C32EZwYvYTe2fSMymiGAFpYitep5mxySY&#10;nQ3ZbZt+e6d40Nu8mceb98sXg2vVnvrQeDYwHiWgiEtvG64MvG8er29BhYhssfVMBo4UYFGcn+WY&#10;WX/gN9qvY6UkhEOGBuoYu0zrUNbkMIx8Ryy3L987jCL7StseDxLuWn2TJHPtsGH5UGNHDzWV3+ud&#10;k5TUbSZPy9flc4sr/Fgd6fPqhYy5vBju70BFGuKfGU71pToU0mnrd2yDakXPJlOBiQZmc2E4OX43&#10;W5nG6TQFXeT6P0XxAwAA//8DAFBLAQItABQABgAIAAAAIQC2gziS/gAAAOEBAAATAAAAAAAAAAAA&#10;AAAAAAAAAABbQ29udGVudF9UeXBlc10ueG1sUEsBAi0AFAAGAAgAAAAhADj9If/WAAAAlAEAAAsA&#10;AAAAAAAAAAAAAAAALwEAAF9yZWxzLy5yZWxzUEsBAi0AFAAGAAgAAAAhADgrQC7LAQAAeQMAAA4A&#10;AAAAAAAAAAAAAAAALgIAAGRycy9lMm9Eb2MueG1sUEsBAi0AFAAGAAgAAAAhAMNsqk7gAAAADQEA&#10;AA8AAAAAAAAAAAAAAAAAJQQAAGRycy9kb3ducmV2LnhtbFBLBQYAAAAABAAEAPMAAAAyBQAAAAA=&#10;" o:allowincell="f" strokecolor="white" strokeweight=".72pt">
                <w10:wrap anchorx="page" anchory="page"/>
              </v:line>
            </w:pict>
          </mc:Fallback>
        </mc:AlternateContent>
      </w:r>
      <w:r w:rsidR="00B27C33" w:rsidRPr="008A032A">
        <w:rPr>
          <w:rFonts w:ascii="Times New Roman" w:eastAsia="Times New Roman" w:hAnsi="Times New Roman" w:cs="Times New Roman"/>
          <w:b/>
          <w:lang w:val="ro-RO"/>
        </w:rPr>
        <w:t xml:space="preserve">ȚINTA STRATEGICĂ T2: </w:t>
      </w:r>
      <w:r w:rsidR="007A3106" w:rsidRPr="00B72B78">
        <w:rPr>
          <w:rFonts w:ascii="Times New Roman" w:hAnsi="Times New Roman" w:cs="Times New Roman"/>
          <w:b/>
          <w:bCs/>
          <w:sz w:val="24"/>
          <w:szCs w:val="24"/>
          <w:lang w:val="ro-RO"/>
        </w:rPr>
        <w:t>Creșterea calității procesului instructiv-educativ prin asigurarea participării cadrelor didactice la activități de formare și perfecționare continuă</w:t>
      </w:r>
    </w:p>
    <w:p w14:paraId="29A98B84" w14:textId="4A7D679E" w:rsidR="00BF1023" w:rsidRPr="00BF1023" w:rsidRDefault="00BF1023" w:rsidP="00BF1023">
      <w:pPr>
        <w:suppressAutoHyphens/>
        <w:spacing w:after="0" w:line="240" w:lineRule="auto"/>
        <w:jc w:val="both"/>
        <w:rPr>
          <w:rFonts w:ascii="Times New Roman" w:eastAsia="Times New Roman" w:hAnsi="Times New Roman" w:cs="Times New Roman"/>
          <w:b/>
          <w:lang w:val="ro-RO"/>
        </w:rPr>
      </w:pPr>
      <w:r w:rsidRPr="00BF1023">
        <w:rPr>
          <w:rFonts w:ascii="Times New Roman" w:eastAsia="Times New Roman" w:hAnsi="Times New Roman" w:cs="Times New Roman"/>
          <w:b/>
          <w:lang w:val="ro-RO"/>
        </w:rPr>
        <w:t>ACTIVITATEA I</w:t>
      </w:r>
      <w:r w:rsidRPr="00BF1023">
        <w:rPr>
          <w:rFonts w:ascii="Times New Roman" w:eastAsia="Times New Roman" w:hAnsi="Times New Roman" w:cs="Times New Roman"/>
          <w:b/>
          <w:color w:val="0000CC"/>
          <w:lang w:val="ro-RO"/>
        </w:rPr>
        <w:t>:</w:t>
      </w:r>
      <w:r w:rsidRPr="00BF1023">
        <w:rPr>
          <w:rFonts w:ascii="Times New Roman" w:eastAsia="Times New Roman" w:hAnsi="Times New Roman" w:cs="Times New Roman"/>
          <w:b/>
          <w:lang w:val="ro-RO"/>
        </w:rPr>
        <w:t xml:space="preserve"> Organizarea eficientă a procesului instructiv-educativ</w:t>
      </w:r>
    </w:p>
    <w:tbl>
      <w:tblPr>
        <w:tblpPr w:leftFromText="180" w:rightFromText="180" w:vertAnchor="text" w:horzAnchor="margin" w:tblpY="46"/>
        <w:tblW w:w="13920" w:type="dxa"/>
        <w:tblLayout w:type="fixed"/>
        <w:tblCellMar>
          <w:left w:w="0" w:type="dxa"/>
          <w:right w:w="0" w:type="dxa"/>
        </w:tblCellMar>
        <w:tblLook w:val="0000" w:firstRow="0" w:lastRow="0" w:firstColumn="0" w:lastColumn="0" w:noHBand="0" w:noVBand="0"/>
      </w:tblPr>
      <w:tblGrid>
        <w:gridCol w:w="4560"/>
        <w:gridCol w:w="2840"/>
        <w:gridCol w:w="1700"/>
        <w:gridCol w:w="2260"/>
        <w:gridCol w:w="2560"/>
      </w:tblGrid>
      <w:tr w:rsidR="00BF1023" w:rsidRPr="007F738F" w14:paraId="3B1D6DF3" w14:textId="77777777" w:rsidTr="0049004C">
        <w:trPr>
          <w:trHeight w:val="344"/>
        </w:trPr>
        <w:tc>
          <w:tcPr>
            <w:tcW w:w="4560" w:type="dxa"/>
            <w:tcBorders>
              <w:top w:val="single" w:sz="8" w:space="0" w:color="17365D"/>
              <w:left w:val="single" w:sz="8" w:space="0" w:color="17365D"/>
              <w:bottom w:val="single" w:sz="8" w:space="0" w:color="auto"/>
              <w:right w:val="single" w:sz="8" w:space="0" w:color="17365D"/>
            </w:tcBorders>
            <w:shd w:val="clear" w:color="auto" w:fill="auto"/>
            <w:vAlign w:val="bottom"/>
          </w:tcPr>
          <w:p w14:paraId="46EB69FC" w14:textId="2B188738" w:rsidR="00BF1023" w:rsidRDefault="00BF1023" w:rsidP="0049004C">
            <w:pPr>
              <w:suppressAutoHyphens/>
              <w:spacing w:after="0" w:line="240" w:lineRule="auto"/>
              <w:ind w:left="182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Obiectiv</w:t>
            </w:r>
          </w:p>
          <w:p w14:paraId="67082FA1" w14:textId="77777777" w:rsidR="00527E99" w:rsidRDefault="00527E99" w:rsidP="0049004C">
            <w:pPr>
              <w:suppressAutoHyphens/>
              <w:spacing w:after="0" w:line="240" w:lineRule="auto"/>
              <w:ind w:left="1820"/>
              <w:jc w:val="center"/>
              <w:rPr>
                <w:rFonts w:ascii="Times New Roman" w:eastAsia="Times New Roman" w:hAnsi="Times New Roman" w:cs="Times New Roman"/>
                <w:b/>
                <w:sz w:val="24"/>
                <w:szCs w:val="24"/>
                <w:lang w:val="ro-RO"/>
              </w:rPr>
            </w:pPr>
          </w:p>
          <w:p w14:paraId="54ED21B1" w14:textId="77777777" w:rsidR="00527E99" w:rsidRDefault="00527E99" w:rsidP="0049004C">
            <w:pPr>
              <w:suppressAutoHyphens/>
              <w:spacing w:after="0" w:line="240" w:lineRule="auto"/>
              <w:ind w:left="1820"/>
              <w:jc w:val="center"/>
              <w:rPr>
                <w:rFonts w:ascii="Times New Roman" w:eastAsia="Times New Roman" w:hAnsi="Times New Roman" w:cs="Times New Roman"/>
                <w:b/>
                <w:sz w:val="24"/>
                <w:szCs w:val="24"/>
                <w:lang w:val="ro-RO"/>
              </w:rPr>
            </w:pPr>
          </w:p>
          <w:p w14:paraId="685A18C6" w14:textId="504DD4E4" w:rsidR="00527E99" w:rsidRPr="007F738F" w:rsidRDefault="00527E99" w:rsidP="0049004C">
            <w:pPr>
              <w:suppressAutoHyphens/>
              <w:spacing w:after="0" w:line="240" w:lineRule="auto"/>
              <w:ind w:left="1820"/>
              <w:jc w:val="center"/>
              <w:rPr>
                <w:rFonts w:ascii="Times New Roman" w:eastAsia="Times New Roman" w:hAnsi="Times New Roman" w:cs="Times New Roman"/>
                <w:b/>
                <w:sz w:val="24"/>
                <w:szCs w:val="24"/>
                <w:lang w:val="ro-RO"/>
              </w:rPr>
            </w:pPr>
          </w:p>
        </w:tc>
        <w:tc>
          <w:tcPr>
            <w:tcW w:w="2840" w:type="dxa"/>
            <w:tcBorders>
              <w:top w:val="single" w:sz="8" w:space="0" w:color="17365D"/>
              <w:bottom w:val="single" w:sz="8" w:space="0" w:color="auto"/>
              <w:right w:val="single" w:sz="8" w:space="0" w:color="17365D"/>
            </w:tcBorders>
            <w:shd w:val="clear" w:color="auto" w:fill="auto"/>
            <w:vAlign w:val="bottom"/>
          </w:tcPr>
          <w:p w14:paraId="31C9C19E" w14:textId="715BBAC0" w:rsidR="00BF1023" w:rsidRDefault="00BF1023" w:rsidP="0049004C">
            <w:pPr>
              <w:suppressAutoHyphens/>
              <w:spacing w:after="0" w:line="240" w:lineRule="auto"/>
              <w:ind w:left="3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Rezultate așteptate</w:t>
            </w:r>
          </w:p>
          <w:p w14:paraId="67185241" w14:textId="77777777" w:rsidR="00527E99" w:rsidRDefault="00527E99" w:rsidP="0049004C">
            <w:pPr>
              <w:suppressAutoHyphens/>
              <w:spacing w:after="0" w:line="240" w:lineRule="auto"/>
              <w:ind w:left="360"/>
              <w:jc w:val="center"/>
              <w:rPr>
                <w:rFonts w:ascii="Times New Roman" w:eastAsia="Times New Roman" w:hAnsi="Times New Roman" w:cs="Times New Roman"/>
                <w:b/>
                <w:sz w:val="24"/>
                <w:szCs w:val="24"/>
                <w:lang w:val="ro-RO"/>
              </w:rPr>
            </w:pPr>
          </w:p>
          <w:p w14:paraId="6D0E2C8C" w14:textId="77777777" w:rsidR="00527E99" w:rsidRDefault="00527E99" w:rsidP="0049004C">
            <w:pPr>
              <w:suppressAutoHyphens/>
              <w:spacing w:after="0" w:line="240" w:lineRule="auto"/>
              <w:ind w:left="360"/>
              <w:jc w:val="center"/>
              <w:rPr>
                <w:rFonts w:ascii="Times New Roman" w:eastAsia="Times New Roman" w:hAnsi="Times New Roman" w:cs="Times New Roman"/>
                <w:b/>
                <w:sz w:val="24"/>
                <w:szCs w:val="24"/>
                <w:lang w:val="ro-RO"/>
              </w:rPr>
            </w:pPr>
          </w:p>
          <w:p w14:paraId="63754B41" w14:textId="2415A2AA" w:rsidR="00527E99" w:rsidRPr="007F738F" w:rsidRDefault="00527E99" w:rsidP="0049004C">
            <w:pPr>
              <w:suppressAutoHyphens/>
              <w:spacing w:after="0" w:line="240" w:lineRule="auto"/>
              <w:ind w:left="360"/>
              <w:jc w:val="center"/>
              <w:rPr>
                <w:rFonts w:ascii="Times New Roman" w:eastAsia="Times New Roman" w:hAnsi="Times New Roman" w:cs="Times New Roman"/>
                <w:b/>
                <w:sz w:val="24"/>
                <w:szCs w:val="24"/>
                <w:lang w:val="ro-RO"/>
              </w:rPr>
            </w:pPr>
          </w:p>
        </w:tc>
        <w:tc>
          <w:tcPr>
            <w:tcW w:w="1700" w:type="dxa"/>
            <w:tcBorders>
              <w:top w:val="single" w:sz="8" w:space="0" w:color="17365D"/>
              <w:bottom w:val="single" w:sz="8" w:space="0" w:color="auto"/>
              <w:right w:val="single" w:sz="8" w:space="0" w:color="17365D"/>
            </w:tcBorders>
            <w:shd w:val="clear" w:color="auto" w:fill="auto"/>
            <w:vAlign w:val="bottom"/>
          </w:tcPr>
          <w:p w14:paraId="67ED8488" w14:textId="77777777" w:rsidR="00BF1023" w:rsidRDefault="00BF1023" w:rsidP="0049004C">
            <w:pPr>
              <w:suppressAutoHyphens/>
              <w:spacing w:after="0" w:line="240" w:lineRule="auto"/>
              <w:ind w:left="40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Termen</w:t>
            </w:r>
          </w:p>
          <w:p w14:paraId="58145071" w14:textId="77777777" w:rsidR="00527E99" w:rsidRDefault="00527E99" w:rsidP="0049004C">
            <w:pPr>
              <w:suppressAutoHyphens/>
              <w:spacing w:after="0" w:line="240" w:lineRule="auto"/>
              <w:ind w:left="400"/>
              <w:jc w:val="center"/>
              <w:rPr>
                <w:rFonts w:ascii="Times New Roman" w:eastAsia="Times New Roman" w:hAnsi="Times New Roman" w:cs="Times New Roman"/>
                <w:b/>
                <w:sz w:val="24"/>
                <w:szCs w:val="24"/>
                <w:lang w:val="ro-RO"/>
              </w:rPr>
            </w:pPr>
          </w:p>
          <w:p w14:paraId="389C4A06" w14:textId="77777777" w:rsidR="00527E99" w:rsidRDefault="00527E99" w:rsidP="0049004C">
            <w:pPr>
              <w:suppressAutoHyphens/>
              <w:spacing w:after="0" w:line="240" w:lineRule="auto"/>
              <w:ind w:left="400"/>
              <w:jc w:val="center"/>
              <w:rPr>
                <w:rFonts w:ascii="Times New Roman" w:eastAsia="Times New Roman" w:hAnsi="Times New Roman" w:cs="Times New Roman"/>
                <w:b/>
                <w:sz w:val="24"/>
                <w:szCs w:val="24"/>
                <w:lang w:val="ro-RO"/>
              </w:rPr>
            </w:pPr>
          </w:p>
          <w:p w14:paraId="25D4E8F6" w14:textId="1E5EDEF6" w:rsidR="00527E99" w:rsidRPr="007F738F" w:rsidRDefault="00527E99" w:rsidP="0049004C">
            <w:pPr>
              <w:suppressAutoHyphens/>
              <w:spacing w:after="0" w:line="240" w:lineRule="auto"/>
              <w:ind w:left="400"/>
              <w:jc w:val="center"/>
              <w:rPr>
                <w:rFonts w:ascii="Times New Roman" w:eastAsia="Times New Roman" w:hAnsi="Times New Roman" w:cs="Times New Roman"/>
                <w:b/>
                <w:sz w:val="24"/>
                <w:szCs w:val="24"/>
                <w:lang w:val="ro-RO"/>
              </w:rPr>
            </w:pPr>
          </w:p>
        </w:tc>
        <w:tc>
          <w:tcPr>
            <w:tcW w:w="2260" w:type="dxa"/>
            <w:tcBorders>
              <w:top w:val="single" w:sz="8" w:space="0" w:color="17365D"/>
              <w:bottom w:val="single" w:sz="8" w:space="0" w:color="auto"/>
              <w:right w:val="single" w:sz="8" w:space="0" w:color="17365D"/>
            </w:tcBorders>
            <w:shd w:val="clear" w:color="auto" w:fill="auto"/>
            <w:vAlign w:val="bottom"/>
          </w:tcPr>
          <w:p w14:paraId="068AF87B" w14:textId="77777777" w:rsidR="00BF1023" w:rsidRDefault="00BF1023" w:rsidP="0049004C">
            <w:pPr>
              <w:suppressAutoHyphens/>
              <w:spacing w:after="0" w:line="240" w:lineRule="auto"/>
              <w:ind w:left="22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Responsabilități</w:t>
            </w:r>
          </w:p>
          <w:p w14:paraId="59C55B81" w14:textId="77777777" w:rsidR="00527E99" w:rsidRDefault="00527E99" w:rsidP="0049004C">
            <w:pPr>
              <w:suppressAutoHyphens/>
              <w:spacing w:after="0" w:line="240" w:lineRule="auto"/>
              <w:ind w:left="220"/>
              <w:jc w:val="center"/>
              <w:rPr>
                <w:rFonts w:ascii="Times New Roman" w:eastAsia="Times New Roman" w:hAnsi="Times New Roman" w:cs="Times New Roman"/>
                <w:b/>
                <w:sz w:val="24"/>
                <w:szCs w:val="24"/>
                <w:lang w:val="ro-RO"/>
              </w:rPr>
            </w:pPr>
          </w:p>
          <w:p w14:paraId="529C0AE1" w14:textId="77777777" w:rsidR="00527E99" w:rsidRDefault="00527E99" w:rsidP="0049004C">
            <w:pPr>
              <w:suppressAutoHyphens/>
              <w:spacing w:after="0" w:line="240" w:lineRule="auto"/>
              <w:ind w:left="220"/>
              <w:jc w:val="center"/>
              <w:rPr>
                <w:rFonts w:ascii="Times New Roman" w:eastAsia="Times New Roman" w:hAnsi="Times New Roman" w:cs="Times New Roman"/>
                <w:b/>
                <w:sz w:val="24"/>
                <w:szCs w:val="24"/>
                <w:lang w:val="ro-RO"/>
              </w:rPr>
            </w:pPr>
          </w:p>
          <w:p w14:paraId="73F9F1DE" w14:textId="03544307" w:rsidR="00527E99" w:rsidRPr="007F738F" w:rsidRDefault="00527E99" w:rsidP="0049004C">
            <w:pPr>
              <w:suppressAutoHyphens/>
              <w:spacing w:after="0" w:line="240" w:lineRule="auto"/>
              <w:ind w:left="220"/>
              <w:jc w:val="center"/>
              <w:rPr>
                <w:rFonts w:ascii="Times New Roman" w:eastAsia="Times New Roman" w:hAnsi="Times New Roman" w:cs="Times New Roman"/>
                <w:b/>
                <w:sz w:val="24"/>
                <w:szCs w:val="24"/>
                <w:lang w:val="ro-RO"/>
              </w:rPr>
            </w:pPr>
          </w:p>
        </w:tc>
        <w:tc>
          <w:tcPr>
            <w:tcW w:w="2560" w:type="dxa"/>
            <w:tcBorders>
              <w:top w:val="single" w:sz="8" w:space="0" w:color="17365D"/>
              <w:bottom w:val="single" w:sz="8" w:space="0" w:color="auto"/>
              <w:right w:val="single" w:sz="8" w:space="0" w:color="17365D"/>
            </w:tcBorders>
            <w:shd w:val="clear" w:color="auto" w:fill="auto"/>
            <w:vAlign w:val="bottom"/>
          </w:tcPr>
          <w:p w14:paraId="7AA3A90F" w14:textId="77777777" w:rsidR="00BF1023" w:rsidRDefault="00BF1023" w:rsidP="0049004C">
            <w:pPr>
              <w:suppressAutoHyphens/>
              <w:spacing w:after="0" w:line="240" w:lineRule="auto"/>
              <w:ind w:left="5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Indicatori de</w:t>
            </w:r>
            <w:r w:rsidR="00527E99" w:rsidRPr="007F738F">
              <w:rPr>
                <w:rFonts w:ascii="Times New Roman" w:eastAsia="Times New Roman" w:hAnsi="Times New Roman" w:cs="Times New Roman"/>
                <w:b/>
                <w:sz w:val="24"/>
                <w:szCs w:val="24"/>
                <w:lang w:val="ro-RO"/>
              </w:rPr>
              <w:t xml:space="preserve"> performanță</w:t>
            </w:r>
          </w:p>
          <w:p w14:paraId="64AB1650" w14:textId="77777777" w:rsidR="00527E99" w:rsidRDefault="00527E99" w:rsidP="0049004C">
            <w:pPr>
              <w:suppressAutoHyphens/>
              <w:spacing w:after="0" w:line="240" w:lineRule="auto"/>
              <w:ind w:left="560"/>
              <w:jc w:val="center"/>
              <w:rPr>
                <w:rFonts w:ascii="Times New Roman" w:eastAsia="Times New Roman" w:hAnsi="Times New Roman" w:cs="Times New Roman"/>
                <w:b/>
                <w:sz w:val="24"/>
                <w:szCs w:val="24"/>
                <w:lang w:val="ro-RO"/>
              </w:rPr>
            </w:pPr>
          </w:p>
          <w:p w14:paraId="56C0BCF2" w14:textId="73998C5F" w:rsidR="00527E99" w:rsidRPr="007F738F" w:rsidRDefault="00527E99" w:rsidP="0049004C">
            <w:pPr>
              <w:suppressAutoHyphens/>
              <w:spacing w:after="0" w:line="240" w:lineRule="auto"/>
              <w:ind w:left="560"/>
              <w:jc w:val="center"/>
              <w:rPr>
                <w:rFonts w:ascii="Times New Roman" w:eastAsia="Times New Roman" w:hAnsi="Times New Roman" w:cs="Times New Roman"/>
                <w:b/>
                <w:sz w:val="24"/>
                <w:szCs w:val="24"/>
                <w:lang w:val="ro-RO"/>
              </w:rPr>
            </w:pPr>
          </w:p>
        </w:tc>
      </w:tr>
      <w:tr w:rsidR="00BF1023" w:rsidRPr="007F738F" w14:paraId="7C52BD24" w14:textId="77777777" w:rsidTr="0049004C">
        <w:trPr>
          <w:trHeight w:val="323"/>
        </w:trPr>
        <w:tc>
          <w:tcPr>
            <w:tcW w:w="4560" w:type="dxa"/>
            <w:tcBorders>
              <w:top w:val="single" w:sz="8" w:space="0" w:color="auto"/>
              <w:left w:val="single" w:sz="8" w:space="0" w:color="17365D"/>
              <w:right w:val="single" w:sz="8" w:space="0" w:color="17365D"/>
            </w:tcBorders>
            <w:shd w:val="clear" w:color="auto" w:fill="auto"/>
            <w:vAlign w:val="bottom"/>
          </w:tcPr>
          <w:p w14:paraId="4E435B3A" w14:textId="77777777" w:rsidR="00BF1023" w:rsidRPr="007F738F" w:rsidRDefault="00BF1023" w:rsidP="0049004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Pregătirea metodică pentru lecţii reflectată</w:t>
            </w:r>
          </w:p>
        </w:tc>
        <w:tc>
          <w:tcPr>
            <w:tcW w:w="2840" w:type="dxa"/>
            <w:tcBorders>
              <w:top w:val="single" w:sz="8" w:space="0" w:color="auto"/>
              <w:right w:val="single" w:sz="8" w:space="0" w:color="17365D"/>
            </w:tcBorders>
            <w:shd w:val="clear" w:color="auto" w:fill="auto"/>
            <w:vAlign w:val="bottom"/>
          </w:tcPr>
          <w:p w14:paraId="090F9BC9"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Cadrele didactice</w:t>
            </w:r>
          </w:p>
        </w:tc>
        <w:tc>
          <w:tcPr>
            <w:tcW w:w="1700" w:type="dxa"/>
            <w:tcBorders>
              <w:top w:val="single" w:sz="8" w:space="0" w:color="auto"/>
              <w:right w:val="single" w:sz="8" w:space="0" w:color="17365D"/>
            </w:tcBorders>
            <w:shd w:val="clear" w:color="auto" w:fill="auto"/>
            <w:vAlign w:val="bottom"/>
          </w:tcPr>
          <w:p w14:paraId="36D82E16"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260" w:type="dxa"/>
            <w:tcBorders>
              <w:top w:val="single" w:sz="8" w:space="0" w:color="auto"/>
              <w:right w:val="single" w:sz="8" w:space="0" w:color="17365D"/>
            </w:tcBorders>
            <w:shd w:val="clear" w:color="auto" w:fill="auto"/>
            <w:vAlign w:val="bottom"/>
          </w:tcPr>
          <w:p w14:paraId="1E6CC116" w14:textId="048002AB"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 comisi</w:t>
            </w:r>
            <w:r w:rsidR="0069081B">
              <w:rPr>
                <w:rFonts w:ascii="Times New Roman" w:eastAsia="Times New Roman" w:hAnsi="Times New Roman" w:cs="Times New Roman"/>
                <w:sz w:val="24"/>
                <w:szCs w:val="24"/>
                <w:lang w:val="ro-RO"/>
              </w:rPr>
              <w:t>e Curriculum, CEAC</w:t>
            </w:r>
          </w:p>
        </w:tc>
        <w:tc>
          <w:tcPr>
            <w:tcW w:w="2560" w:type="dxa"/>
            <w:tcBorders>
              <w:top w:val="single" w:sz="8" w:space="0" w:color="auto"/>
              <w:right w:val="single" w:sz="8" w:space="0" w:color="17365D"/>
            </w:tcBorders>
            <w:shd w:val="clear" w:color="auto" w:fill="auto"/>
            <w:vAlign w:val="bottom"/>
          </w:tcPr>
          <w:p w14:paraId="4D381A38"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Cel puțin 80% din</w:t>
            </w:r>
          </w:p>
        </w:tc>
      </w:tr>
      <w:tr w:rsidR="00BF1023" w:rsidRPr="007F738F" w14:paraId="2F1E35EE" w14:textId="77777777" w:rsidTr="0049004C">
        <w:trPr>
          <w:trHeight w:val="276"/>
        </w:trPr>
        <w:tc>
          <w:tcPr>
            <w:tcW w:w="4560" w:type="dxa"/>
            <w:tcBorders>
              <w:left w:val="single" w:sz="8" w:space="0" w:color="17365D"/>
              <w:right w:val="single" w:sz="8" w:space="0" w:color="17365D"/>
            </w:tcBorders>
            <w:shd w:val="clear" w:color="auto" w:fill="auto"/>
            <w:vAlign w:val="bottom"/>
          </w:tcPr>
          <w:p w14:paraId="0D2F1660" w14:textId="77777777" w:rsidR="00BF1023" w:rsidRPr="007F738F" w:rsidRDefault="00BF1023" w:rsidP="0049004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 proiectarea didactică pe unităţi de învăţare</w:t>
            </w:r>
          </w:p>
        </w:tc>
        <w:tc>
          <w:tcPr>
            <w:tcW w:w="2840" w:type="dxa"/>
            <w:tcBorders>
              <w:right w:val="single" w:sz="8" w:space="0" w:color="17365D"/>
            </w:tcBorders>
            <w:shd w:val="clear" w:color="auto" w:fill="auto"/>
            <w:vAlign w:val="bottom"/>
          </w:tcPr>
          <w:p w14:paraId="627A23EF"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realizează proiectarea</w:t>
            </w:r>
          </w:p>
        </w:tc>
        <w:tc>
          <w:tcPr>
            <w:tcW w:w="1700" w:type="dxa"/>
            <w:tcBorders>
              <w:right w:val="single" w:sz="8" w:space="0" w:color="17365D"/>
            </w:tcBorders>
            <w:shd w:val="clear" w:color="auto" w:fill="auto"/>
            <w:vAlign w:val="bottom"/>
          </w:tcPr>
          <w:p w14:paraId="02C17779"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531102CC" w14:textId="69EC9D69"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4EA51B89"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cadrele didactice</w:t>
            </w:r>
          </w:p>
        </w:tc>
      </w:tr>
      <w:tr w:rsidR="00BF1023" w:rsidRPr="007F738F" w14:paraId="0111D273" w14:textId="77777777" w:rsidTr="0049004C">
        <w:trPr>
          <w:trHeight w:val="276"/>
        </w:trPr>
        <w:tc>
          <w:tcPr>
            <w:tcW w:w="4560" w:type="dxa"/>
            <w:tcBorders>
              <w:left w:val="single" w:sz="8" w:space="0" w:color="17365D"/>
              <w:right w:val="single" w:sz="8" w:space="0" w:color="17365D"/>
            </w:tcBorders>
            <w:shd w:val="clear" w:color="auto" w:fill="auto"/>
            <w:vAlign w:val="bottom"/>
          </w:tcPr>
          <w:p w14:paraId="3507B92A" w14:textId="77777777" w:rsidR="00BF1023" w:rsidRPr="007F738F" w:rsidRDefault="00BF1023" w:rsidP="0049004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sau schiţe de proiect de lecţie pentru </w:t>
            </w:r>
          </w:p>
        </w:tc>
        <w:tc>
          <w:tcPr>
            <w:tcW w:w="2840" w:type="dxa"/>
            <w:tcBorders>
              <w:right w:val="single" w:sz="8" w:space="0" w:color="17365D"/>
            </w:tcBorders>
            <w:shd w:val="clear" w:color="auto" w:fill="auto"/>
            <w:vAlign w:val="bottom"/>
          </w:tcPr>
          <w:p w14:paraId="04574199"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demersului didactic in</w:t>
            </w:r>
          </w:p>
        </w:tc>
        <w:tc>
          <w:tcPr>
            <w:tcW w:w="1700" w:type="dxa"/>
            <w:tcBorders>
              <w:right w:val="single" w:sz="8" w:space="0" w:color="17365D"/>
            </w:tcBorders>
            <w:shd w:val="clear" w:color="auto" w:fill="auto"/>
            <w:vAlign w:val="bottom"/>
          </w:tcPr>
          <w:p w14:paraId="227C4D0C"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5A47D42"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626613C8"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proiectează corect</w:t>
            </w:r>
          </w:p>
        </w:tc>
      </w:tr>
      <w:tr w:rsidR="00BF1023" w:rsidRPr="007F738F" w14:paraId="147EF046" w14:textId="77777777" w:rsidTr="0049004C">
        <w:trPr>
          <w:trHeight w:val="276"/>
        </w:trPr>
        <w:tc>
          <w:tcPr>
            <w:tcW w:w="4560" w:type="dxa"/>
            <w:tcBorders>
              <w:left w:val="single" w:sz="8" w:space="0" w:color="17365D"/>
              <w:right w:val="single" w:sz="8" w:space="0" w:color="17365D"/>
            </w:tcBorders>
            <w:shd w:val="clear" w:color="auto" w:fill="auto"/>
            <w:vAlign w:val="bottom"/>
          </w:tcPr>
          <w:p w14:paraId="23C343BF" w14:textId="77777777" w:rsidR="00BF1023" w:rsidRPr="007F738F" w:rsidRDefault="00BF1023" w:rsidP="0049004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cadrele didactice fără definitivat</w:t>
            </w:r>
          </w:p>
        </w:tc>
        <w:tc>
          <w:tcPr>
            <w:tcW w:w="2840" w:type="dxa"/>
            <w:tcBorders>
              <w:right w:val="single" w:sz="8" w:space="0" w:color="17365D"/>
            </w:tcBorders>
            <w:shd w:val="clear" w:color="auto" w:fill="auto"/>
            <w:vAlign w:val="bottom"/>
          </w:tcPr>
          <w:p w14:paraId="150AB22F"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conformitate cu cerințele</w:t>
            </w:r>
          </w:p>
        </w:tc>
        <w:tc>
          <w:tcPr>
            <w:tcW w:w="1700" w:type="dxa"/>
            <w:tcBorders>
              <w:right w:val="single" w:sz="8" w:space="0" w:color="17365D"/>
            </w:tcBorders>
            <w:shd w:val="clear" w:color="auto" w:fill="auto"/>
            <w:vAlign w:val="bottom"/>
          </w:tcPr>
          <w:p w14:paraId="5662721A"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9C03A68"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7E8D7999" w14:textId="0E5F71D7" w:rsidR="0049004C"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demersurile didactice</w:t>
            </w:r>
          </w:p>
        </w:tc>
      </w:tr>
      <w:tr w:rsidR="00BF1023" w:rsidRPr="007F738F" w14:paraId="15E4DC96" w14:textId="77777777" w:rsidTr="0049004C">
        <w:trPr>
          <w:trHeight w:val="276"/>
        </w:trPr>
        <w:tc>
          <w:tcPr>
            <w:tcW w:w="4560" w:type="dxa"/>
            <w:tcBorders>
              <w:left w:val="single" w:sz="8" w:space="0" w:color="17365D"/>
              <w:right w:val="single" w:sz="8" w:space="0" w:color="17365D"/>
            </w:tcBorders>
            <w:shd w:val="clear" w:color="auto" w:fill="auto"/>
            <w:vAlign w:val="bottom"/>
          </w:tcPr>
          <w:p w14:paraId="64D4737C" w14:textId="77777777" w:rsidR="00BF1023" w:rsidRPr="007F738F" w:rsidRDefault="00BF1023" w:rsidP="0049004C">
            <w:pPr>
              <w:suppressAutoHyphens/>
              <w:spacing w:after="0" w:line="240" w:lineRule="auto"/>
              <w:ind w:left="120"/>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455F55E1"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curriculumului</w:t>
            </w:r>
          </w:p>
        </w:tc>
        <w:tc>
          <w:tcPr>
            <w:tcW w:w="1700" w:type="dxa"/>
            <w:tcBorders>
              <w:right w:val="single" w:sz="8" w:space="0" w:color="17365D"/>
            </w:tcBorders>
            <w:shd w:val="clear" w:color="auto" w:fill="auto"/>
            <w:vAlign w:val="bottom"/>
          </w:tcPr>
          <w:p w14:paraId="756E7FE9"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2B2E126B"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2185679E"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r>
      <w:tr w:rsidR="00BF1023" w:rsidRPr="007F738F" w14:paraId="458D9D53" w14:textId="77777777" w:rsidTr="0049004C">
        <w:trPr>
          <w:trHeight w:val="68"/>
        </w:trPr>
        <w:tc>
          <w:tcPr>
            <w:tcW w:w="4560" w:type="dxa"/>
            <w:tcBorders>
              <w:left w:val="single" w:sz="8" w:space="0" w:color="17365D"/>
              <w:bottom w:val="single" w:sz="8" w:space="0" w:color="17365D"/>
              <w:right w:val="single" w:sz="8" w:space="0" w:color="17365D"/>
            </w:tcBorders>
            <w:shd w:val="clear" w:color="auto" w:fill="auto"/>
            <w:vAlign w:val="bottom"/>
          </w:tcPr>
          <w:p w14:paraId="07EF2536"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7C733D5D"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6C061431"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40417BEF"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2B3C5B77"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r>
      <w:tr w:rsidR="00BF1023" w:rsidRPr="007F738F" w14:paraId="2179ACCE" w14:textId="77777777" w:rsidTr="0049004C">
        <w:trPr>
          <w:trHeight w:val="323"/>
        </w:trPr>
        <w:tc>
          <w:tcPr>
            <w:tcW w:w="4560" w:type="dxa"/>
            <w:tcBorders>
              <w:left w:val="single" w:sz="8" w:space="0" w:color="17365D"/>
              <w:right w:val="single" w:sz="8" w:space="0" w:color="17365D"/>
            </w:tcBorders>
            <w:shd w:val="clear" w:color="auto" w:fill="auto"/>
            <w:vAlign w:val="bottom"/>
          </w:tcPr>
          <w:p w14:paraId="64D962B9" w14:textId="77777777" w:rsidR="00BF1023" w:rsidRPr="007F738F" w:rsidRDefault="00BF1023" w:rsidP="0049004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Construirea unitară a probelor de evaluare,</w:t>
            </w:r>
          </w:p>
        </w:tc>
        <w:tc>
          <w:tcPr>
            <w:tcW w:w="2840" w:type="dxa"/>
            <w:tcBorders>
              <w:right w:val="single" w:sz="8" w:space="0" w:color="17365D"/>
            </w:tcBorders>
            <w:shd w:val="clear" w:color="auto" w:fill="auto"/>
            <w:vAlign w:val="bottom"/>
          </w:tcPr>
          <w:p w14:paraId="02AD50CA"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Evaluarea elevilor se</w:t>
            </w:r>
          </w:p>
        </w:tc>
        <w:tc>
          <w:tcPr>
            <w:tcW w:w="1700" w:type="dxa"/>
            <w:tcBorders>
              <w:right w:val="single" w:sz="8" w:space="0" w:color="17365D"/>
            </w:tcBorders>
            <w:shd w:val="clear" w:color="auto" w:fill="auto"/>
            <w:vAlign w:val="bottom"/>
          </w:tcPr>
          <w:p w14:paraId="4E011958"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260" w:type="dxa"/>
            <w:tcBorders>
              <w:right w:val="single" w:sz="8" w:space="0" w:color="17365D"/>
            </w:tcBorders>
            <w:shd w:val="clear" w:color="auto" w:fill="auto"/>
            <w:vAlign w:val="bottom"/>
          </w:tcPr>
          <w:p w14:paraId="1B361526"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 comisii</w:t>
            </w:r>
          </w:p>
        </w:tc>
        <w:tc>
          <w:tcPr>
            <w:tcW w:w="2560" w:type="dxa"/>
            <w:tcBorders>
              <w:right w:val="single" w:sz="8" w:space="0" w:color="17365D"/>
            </w:tcBorders>
            <w:shd w:val="clear" w:color="auto" w:fill="auto"/>
            <w:vAlign w:val="bottom"/>
          </w:tcPr>
          <w:p w14:paraId="04D60490"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Documentele din</w:t>
            </w:r>
          </w:p>
        </w:tc>
      </w:tr>
      <w:tr w:rsidR="00BF1023" w:rsidRPr="007F738F" w14:paraId="39066015" w14:textId="77777777" w:rsidTr="0049004C">
        <w:trPr>
          <w:trHeight w:val="277"/>
        </w:trPr>
        <w:tc>
          <w:tcPr>
            <w:tcW w:w="4560" w:type="dxa"/>
            <w:tcBorders>
              <w:left w:val="single" w:sz="8" w:space="0" w:color="17365D"/>
              <w:right w:val="single" w:sz="8" w:space="0" w:color="17365D"/>
            </w:tcBorders>
            <w:shd w:val="clear" w:color="auto" w:fill="auto"/>
            <w:vAlign w:val="bottom"/>
          </w:tcPr>
          <w:p w14:paraId="53E71FEB" w14:textId="77777777" w:rsidR="00BF1023" w:rsidRPr="007F738F" w:rsidRDefault="00BF1023" w:rsidP="0049004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 an de studiu şi obiect de învățământ</w:t>
            </w:r>
          </w:p>
        </w:tc>
        <w:tc>
          <w:tcPr>
            <w:tcW w:w="2840" w:type="dxa"/>
            <w:tcBorders>
              <w:right w:val="single" w:sz="8" w:space="0" w:color="17365D"/>
            </w:tcBorders>
            <w:shd w:val="clear" w:color="auto" w:fill="auto"/>
            <w:vAlign w:val="bottom"/>
          </w:tcPr>
          <w:p w14:paraId="64C06657"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realizează pe bază de</w:t>
            </w:r>
          </w:p>
        </w:tc>
        <w:tc>
          <w:tcPr>
            <w:tcW w:w="1700" w:type="dxa"/>
            <w:tcBorders>
              <w:right w:val="single" w:sz="8" w:space="0" w:color="17365D"/>
            </w:tcBorders>
            <w:shd w:val="clear" w:color="auto" w:fill="auto"/>
            <w:vAlign w:val="bottom"/>
          </w:tcPr>
          <w:p w14:paraId="44230DFE"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FDCA2D1" w14:textId="296CD4D0"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1E5EE1BA"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portofoliile cadrelor</w:t>
            </w:r>
          </w:p>
        </w:tc>
      </w:tr>
      <w:tr w:rsidR="00BF1023" w:rsidRPr="007F738F" w14:paraId="680F3A78" w14:textId="77777777" w:rsidTr="0049004C">
        <w:trPr>
          <w:trHeight w:val="276"/>
        </w:trPr>
        <w:tc>
          <w:tcPr>
            <w:tcW w:w="4560" w:type="dxa"/>
            <w:tcBorders>
              <w:left w:val="single" w:sz="8" w:space="0" w:color="17365D"/>
              <w:right w:val="single" w:sz="8" w:space="0" w:color="17365D"/>
            </w:tcBorders>
            <w:shd w:val="clear" w:color="auto" w:fill="auto"/>
            <w:vAlign w:val="bottom"/>
          </w:tcPr>
          <w:p w14:paraId="44A0D25B"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68B2C6E5"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probe de evaluare ce</w:t>
            </w:r>
          </w:p>
        </w:tc>
        <w:tc>
          <w:tcPr>
            <w:tcW w:w="1700" w:type="dxa"/>
            <w:tcBorders>
              <w:right w:val="single" w:sz="8" w:space="0" w:color="17365D"/>
            </w:tcBorders>
            <w:shd w:val="clear" w:color="auto" w:fill="auto"/>
            <w:vAlign w:val="bottom"/>
          </w:tcPr>
          <w:p w14:paraId="2D85373A"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6AA48575"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44A0CE18"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didactice</w:t>
            </w:r>
          </w:p>
        </w:tc>
      </w:tr>
      <w:tr w:rsidR="00BF1023" w:rsidRPr="007F738F" w14:paraId="0353312D" w14:textId="77777777" w:rsidTr="0049004C">
        <w:trPr>
          <w:trHeight w:val="276"/>
        </w:trPr>
        <w:tc>
          <w:tcPr>
            <w:tcW w:w="4560" w:type="dxa"/>
            <w:tcBorders>
              <w:left w:val="single" w:sz="8" w:space="0" w:color="17365D"/>
              <w:right w:val="single" w:sz="8" w:space="0" w:color="17365D"/>
            </w:tcBorders>
            <w:shd w:val="clear" w:color="auto" w:fill="auto"/>
            <w:vAlign w:val="bottom"/>
          </w:tcPr>
          <w:p w14:paraId="2B42FFF0"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446154B5"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respectă standardele de</w:t>
            </w:r>
          </w:p>
        </w:tc>
        <w:tc>
          <w:tcPr>
            <w:tcW w:w="1700" w:type="dxa"/>
            <w:tcBorders>
              <w:right w:val="single" w:sz="8" w:space="0" w:color="17365D"/>
            </w:tcBorders>
            <w:shd w:val="clear" w:color="auto" w:fill="auto"/>
            <w:vAlign w:val="bottom"/>
          </w:tcPr>
          <w:p w14:paraId="64FB7845"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E41EB13"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61E402FB"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r>
      <w:tr w:rsidR="00BF1023" w:rsidRPr="007F738F" w14:paraId="2FD9CA48" w14:textId="77777777" w:rsidTr="00EF1627">
        <w:trPr>
          <w:trHeight w:val="276"/>
        </w:trPr>
        <w:tc>
          <w:tcPr>
            <w:tcW w:w="4560" w:type="dxa"/>
            <w:tcBorders>
              <w:left w:val="single" w:sz="8" w:space="0" w:color="17365D"/>
              <w:bottom w:val="single" w:sz="8" w:space="0" w:color="auto"/>
              <w:right w:val="single" w:sz="8" w:space="0" w:color="17365D"/>
            </w:tcBorders>
            <w:shd w:val="clear" w:color="auto" w:fill="auto"/>
            <w:vAlign w:val="bottom"/>
          </w:tcPr>
          <w:p w14:paraId="29924498"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auto"/>
              <w:right w:val="single" w:sz="8" w:space="0" w:color="17365D"/>
            </w:tcBorders>
            <w:shd w:val="clear" w:color="auto" w:fill="auto"/>
            <w:vAlign w:val="bottom"/>
          </w:tcPr>
          <w:p w14:paraId="7074125E" w14:textId="77777777" w:rsidR="00BF1023"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evaluare</w:t>
            </w:r>
          </w:p>
          <w:p w14:paraId="6B5E4C5E" w14:textId="77777777" w:rsidR="00DB5A47" w:rsidRPr="007F738F" w:rsidRDefault="00DB5A47" w:rsidP="0049004C">
            <w:pPr>
              <w:suppressAutoHyphens/>
              <w:spacing w:after="0" w:line="240" w:lineRule="auto"/>
              <w:ind w:left="100"/>
              <w:jc w:val="both"/>
              <w:rPr>
                <w:rFonts w:ascii="Times New Roman" w:eastAsia="Times New Roman" w:hAnsi="Times New Roman" w:cs="Times New Roman"/>
                <w:sz w:val="24"/>
                <w:szCs w:val="24"/>
                <w:lang w:val="ro-RO"/>
              </w:rPr>
            </w:pPr>
          </w:p>
        </w:tc>
        <w:tc>
          <w:tcPr>
            <w:tcW w:w="1700" w:type="dxa"/>
            <w:tcBorders>
              <w:bottom w:val="single" w:sz="8" w:space="0" w:color="auto"/>
              <w:right w:val="single" w:sz="8" w:space="0" w:color="17365D"/>
            </w:tcBorders>
            <w:shd w:val="clear" w:color="auto" w:fill="auto"/>
            <w:vAlign w:val="bottom"/>
          </w:tcPr>
          <w:p w14:paraId="1BA49821"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auto"/>
              <w:right w:val="single" w:sz="8" w:space="0" w:color="17365D"/>
            </w:tcBorders>
            <w:shd w:val="clear" w:color="auto" w:fill="auto"/>
            <w:vAlign w:val="bottom"/>
          </w:tcPr>
          <w:p w14:paraId="146CE5B6"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30B521AD"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r>
      <w:tr w:rsidR="00BF1023" w:rsidRPr="007F738F" w14:paraId="0CB49D01" w14:textId="77777777" w:rsidTr="0049004C">
        <w:trPr>
          <w:trHeight w:val="323"/>
        </w:trPr>
        <w:tc>
          <w:tcPr>
            <w:tcW w:w="4560" w:type="dxa"/>
            <w:tcBorders>
              <w:top w:val="single" w:sz="8" w:space="0" w:color="auto"/>
              <w:left w:val="single" w:sz="8" w:space="0" w:color="17365D"/>
              <w:right w:val="single" w:sz="8" w:space="0" w:color="17365D"/>
            </w:tcBorders>
            <w:shd w:val="clear" w:color="auto" w:fill="auto"/>
            <w:vAlign w:val="bottom"/>
          </w:tcPr>
          <w:p w14:paraId="64483C71" w14:textId="73FD2AE4" w:rsidR="00BC5463" w:rsidRDefault="00BC5463" w:rsidP="00EF1627">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Conceperea şi aprobarea </w:t>
            </w:r>
            <w:r w:rsidR="0049004C">
              <w:rPr>
                <w:rFonts w:ascii="Times New Roman" w:eastAsia="Times New Roman" w:hAnsi="Times New Roman" w:cs="Times New Roman"/>
                <w:sz w:val="24"/>
                <w:szCs w:val="24"/>
                <w:lang w:val="ro-RO"/>
              </w:rPr>
              <w:t>P</w:t>
            </w:r>
            <w:r w:rsidRPr="007F738F">
              <w:rPr>
                <w:rFonts w:ascii="Times New Roman" w:eastAsia="Times New Roman" w:hAnsi="Times New Roman" w:cs="Times New Roman"/>
                <w:sz w:val="24"/>
                <w:szCs w:val="24"/>
                <w:lang w:val="ro-RO"/>
              </w:rPr>
              <w:t>ro</w:t>
            </w:r>
            <w:r>
              <w:rPr>
                <w:rFonts w:ascii="Times New Roman" w:eastAsia="Times New Roman" w:hAnsi="Times New Roman" w:cs="Times New Roman"/>
                <w:sz w:val="24"/>
                <w:szCs w:val="24"/>
                <w:lang w:val="ro-RO"/>
              </w:rPr>
              <w:t xml:space="preserve">gramului </w:t>
            </w:r>
          </w:p>
          <w:p w14:paraId="4BAB4AB9" w14:textId="055E6B62" w:rsidR="0049004C" w:rsidRDefault="00B741B7" w:rsidP="0049004C">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Național ȘCOALA ALTFEL</w:t>
            </w:r>
            <w:r w:rsidRPr="007F738F">
              <w:rPr>
                <w:rFonts w:ascii="Times New Roman" w:eastAsia="Times New Roman" w:hAnsi="Times New Roman" w:cs="Times New Roman"/>
                <w:sz w:val="24"/>
                <w:szCs w:val="24"/>
                <w:lang w:val="ro-RO"/>
              </w:rPr>
              <w:t xml:space="preserve"> şi </w:t>
            </w:r>
            <w:r w:rsidR="00BC5463">
              <w:rPr>
                <w:rFonts w:ascii="Times New Roman" w:eastAsia="Times New Roman" w:hAnsi="Times New Roman" w:cs="Times New Roman"/>
                <w:sz w:val="24"/>
                <w:szCs w:val="24"/>
                <w:lang w:val="ro-RO"/>
              </w:rPr>
              <w:t xml:space="preserve">a </w:t>
            </w:r>
          </w:p>
          <w:p w14:paraId="4F93FC13" w14:textId="0C704F9F" w:rsidR="00BF1023" w:rsidRPr="007F738F" w:rsidRDefault="00BC5463" w:rsidP="0049004C">
            <w:pPr>
              <w:suppressAutoHyphens/>
              <w:spacing w:after="0" w:line="240" w:lineRule="auto"/>
              <w:rPr>
                <w:rFonts w:ascii="Times New Roman" w:eastAsia="Times New Roman" w:hAnsi="Times New Roman" w:cs="Times New Roman"/>
                <w:i/>
                <w:sz w:val="24"/>
                <w:szCs w:val="24"/>
                <w:lang w:val="ro-RO"/>
              </w:rPr>
            </w:pPr>
            <w:r>
              <w:rPr>
                <w:rFonts w:ascii="Times New Roman" w:eastAsia="Times New Roman" w:hAnsi="Times New Roman" w:cs="Times New Roman"/>
                <w:sz w:val="24"/>
                <w:szCs w:val="24"/>
                <w:lang w:val="ro-RO"/>
              </w:rPr>
              <w:t xml:space="preserve">Programului SĂPTĂMÂNA VERDE; </w:t>
            </w:r>
            <w:r w:rsidR="00B741B7" w:rsidRPr="007F738F">
              <w:rPr>
                <w:rFonts w:ascii="Times New Roman" w:eastAsia="Times New Roman" w:hAnsi="Times New Roman" w:cs="Times New Roman"/>
                <w:sz w:val="24"/>
                <w:szCs w:val="24"/>
                <w:lang w:val="ro-RO"/>
              </w:rPr>
              <w:t>implementarea l</w:t>
            </w:r>
            <w:r>
              <w:rPr>
                <w:rFonts w:ascii="Times New Roman" w:eastAsia="Times New Roman" w:hAnsi="Times New Roman" w:cs="Times New Roman"/>
                <w:sz w:val="24"/>
                <w:szCs w:val="24"/>
                <w:lang w:val="ro-RO"/>
              </w:rPr>
              <w:t>or</w:t>
            </w:r>
            <w:r w:rsidR="00B741B7" w:rsidRPr="007F738F">
              <w:rPr>
                <w:rFonts w:ascii="Times New Roman" w:eastAsia="Times New Roman" w:hAnsi="Times New Roman" w:cs="Times New Roman"/>
                <w:sz w:val="24"/>
                <w:szCs w:val="24"/>
                <w:lang w:val="ro-RO"/>
              </w:rPr>
              <w:t xml:space="preserve"> în bune condiţii</w:t>
            </w:r>
          </w:p>
        </w:tc>
        <w:tc>
          <w:tcPr>
            <w:tcW w:w="2840" w:type="dxa"/>
            <w:tcBorders>
              <w:top w:val="single" w:sz="8" w:space="0" w:color="auto"/>
              <w:right w:val="single" w:sz="8" w:space="0" w:color="17365D"/>
            </w:tcBorders>
            <w:shd w:val="clear" w:color="auto" w:fill="auto"/>
            <w:vAlign w:val="bottom"/>
          </w:tcPr>
          <w:p w14:paraId="7B3A5452" w14:textId="1E667274" w:rsidR="00BF1023" w:rsidRPr="007F738F" w:rsidRDefault="00BF1023" w:rsidP="0049004C">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Activitățile din </w:t>
            </w:r>
            <w:r w:rsidR="0049004C">
              <w:rPr>
                <w:rFonts w:ascii="Times New Roman" w:eastAsia="Times New Roman" w:hAnsi="Times New Roman" w:cs="Times New Roman"/>
                <w:sz w:val="24"/>
                <w:szCs w:val="24"/>
                <w:lang w:val="ro-RO"/>
              </w:rPr>
              <w:t>P</w:t>
            </w:r>
            <w:r w:rsidR="00B741B7">
              <w:rPr>
                <w:rFonts w:ascii="Times New Roman" w:eastAsia="Times New Roman" w:hAnsi="Times New Roman" w:cs="Times New Roman"/>
                <w:sz w:val="24"/>
                <w:szCs w:val="24"/>
                <w:lang w:val="ro-RO"/>
              </w:rPr>
              <w:t xml:space="preserve">rogramul </w:t>
            </w:r>
            <w:r w:rsidR="0049004C">
              <w:rPr>
                <w:rFonts w:ascii="Times New Roman" w:eastAsia="Times New Roman" w:hAnsi="Times New Roman" w:cs="Times New Roman"/>
                <w:sz w:val="24"/>
                <w:szCs w:val="24"/>
                <w:lang w:val="ro-RO"/>
              </w:rPr>
              <w:t>N</w:t>
            </w:r>
            <w:r w:rsidR="00B741B7">
              <w:rPr>
                <w:rFonts w:ascii="Times New Roman" w:eastAsia="Times New Roman" w:hAnsi="Times New Roman" w:cs="Times New Roman"/>
                <w:sz w:val="24"/>
                <w:szCs w:val="24"/>
                <w:lang w:val="ro-RO"/>
              </w:rPr>
              <w:t>ațional ȘCOALA ALTFEL</w:t>
            </w:r>
            <w:r w:rsidR="00BC5463" w:rsidRPr="007F738F">
              <w:rPr>
                <w:rFonts w:ascii="Times New Roman" w:eastAsia="Times New Roman" w:hAnsi="Times New Roman" w:cs="Times New Roman"/>
                <w:sz w:val="24"/>
                <w:szCs w:val="24"/>
                <w:lang w:val="ro-RO"/>
              </w:rPr>
              <w:t xml:space="preserve"> şi </w:t>
            </w:r>
            <w:r w:rsidR="00BC5463">
              <w:rPr>
                <w:rFonts w:ascii="Times New Roman" w:eastAsia="Times New Roman" w:hAnsi="Times New Roman" w:cs="Times New Roman"/>
                <w:sz w:val="24"/>
                <w:szCs w:val="24"/>
                <w:lang w:val="ro-RO"/>
              </w:rPr>
              <w:t>din Programul SĂPTĂMÂNA VERDE</w:t>
            </w:r>
          </w:p>
        </w:tc>
        <w:tc>
          <w:tcPr>
            <w:tcW w:w="1700" w:type="dxa"/>
            <w:tcBorders>
              <w:top w:val="single" w:sz="8" w:space="0" w:color="auto"/>
              <w:right w:val="single" w:sz="8" w:space="0" w:color="17365D"/>
            </w:tcBorders>
            <w:shd w:val="clear" w:color="auto" w:fill="auto"/>
            <w:vAlign w:val="bottom"/>
          </w:tcPr>
          <w:p w14:paraId="38AAFE0B" w14:textId="7AF906F8" w:rsidR="00BF1023" w:rsidRDefault="00C04040" w:rsidP="0049004C">
            <w:pPr>
              <w:suppressAutoHyphens/>
              <w:spacing w:after="0" w:line="240" w:lineRule="auto"/>
              <w:ind w:left="10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dece</w:t>
            </w:r>
            <w:r w:rsidR="00A06C71">
              <w:rPr>
                <w:rFonts w:ascii="Times New Roman" w:eastAsia="Times New Roman" w:hAnsi="Times New Roman" w:cs="Times New Roman"/>
                <w:sz w:val="24"/>
                <w:szCs w:val="24"/>
                <w:lang w:val="ro-RO"/>
              </w:rPr>
              <w:t>mbrie</w:t>
            </w:r>
            <w:r w:rsidR="00BF1023" w:rsidRPr="007F738F">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mai</w:t>
            </w:r>
          </w:p>
          <w:p w14:paraId="07C1B6EB" w14:textId="741459F3" w:rsidR="00EF1627" w:rsidRPr="007F738F" w:rsidRDefault="00EF1627" w:rsidP="0049004C">
            <w:pPr>
              <w:suppressAutoHyphens/>
              <w:spacing w:after="0" w:line="240" w:lineRule="auto"/>
              <w:ind w:left="100"/>
              <w:rPr>
                <w:rFonts w:ascii="Times New Roman" w:eastAsia="Times New Roman" w:hAnsi="Times New Roman" w:cs="Times New Roman"/>
                <w:sz w:val="24"/>
                <w:szCs w:val="24"/>
                <w:lang w:val="ro-RO"/>
              </w:rPr>
            </w:pPr>
          </w:p>
        </w:tc>
        <w:tc>
          <w:tcPr>
            <w:tcW w:w="2260" w:type="dxa"/>
            <w:tcBorders>
              <w:top w:val="single" w:sz="8" w:space="0" w:color="auto"/>
              <w:right w:val="single" w:sz="8" w:space="0" w:color="17365D"/>
            </w:tcBorders>
            <w:shd w:val="clear" w:color="auto" w:fill="auto"/>
            <w:vAlign w:val="bottom"/>
          </w:tcPr>
          <w:p w14:paraId="1FB7A92C" w14:textId="77777777" w:rsidR="00BF1023"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p w14:paraId="6685D628" w14:textId="5C74D807" w:rsidR="00B64AB9" w:rsidRDefault="003E5745" w:rsidP="0049004C">
            <w:pPr>
              <w:suppressAutoHyphens/>
              <w:spacing w:after="0" w:line="240" w:lineRule="auto"/>
              <w:ind w:left="10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C.P.P.</w:t>
            </w:r>
          </w:p>
          <w:p w14:paraId="2D9302DB" w14:textId="640AFE18" w:rsidR="00B64AB9" w:rsidRPr="007F738F" w:rsidRDefault="00B64AB9" w:rsidP="0049004C">
            <w:pPr>
              <w:suppressAutoHyphens/>
              <w:spacing w:after="0" w:line="240" w:lineRule="auto"/>
              <w:ind w:left="10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Toate cadrele</w:t>
            </w:r>
          </w:p>
        </w:tc>
        <w:tc>
          <w:tcPr>
            <w:tcW w:w="2560" w:type="dxa"/>
            <w:tcBorders>
              <w:top w:val="single" w:sz="8" w:space="0" w:color="auto"/>
              <w:right w:val="single" w:sz="8" w:space="0" w:color="17365D"/>
            </w:tcBorders>
            <w:shd w:val="clear" w:color="auto" w:fill="auto"/>
            <w:vAlign w:val="bottom"/>
          </w:tcPr>
          <w:p w14:paraId="5ADE410E" w14:textId="77777777" w:rsidR="00BF1023" w:rsidRDefault="00BF1023" w:rsidP="0049004C">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Toate activitățile</w:t>
            </w:r>
          </w:p>
          <w:p w14:paraId="14B20CA7" w14:textId="53ADD727" w:rsidR="00B64AB9" w:rsidRDefault="00B64AB9" w:rsidP="0049004C">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propuse au fost</w:t>
            </w:r>
          </w:p>
          <w:p w14:paraId="7BE148D9" w14:textId="3E8F4A30" w:rsidR="00B64AB9" w:rsidRPr="007F738F" w:rsidRDefault="00B64AB9" w:rsidP="0049004C">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realizate</w:t>
            </w:r>
          </w:p>
        </w:tc>
      </w:tr>
      <w:tr w:rsidR="00BF1023" w:rsidRPr="008A21FA" w14:paraId="2CCF9FB8" w14:textId="77777777" w:rsidTr="0049004C">
        <w:trPr>
          <w:trHeight w:val="420"/>
        </w:trPr>
        <w:tc>
          <w:tcPr>
            <w:tcW w:w="4560" w:type="dxa"/>
            <w:tcBorders>
              <w:left w:val="single" w:sz="8" w:space="0" w:color="17365D"/>
              <w:bottom w:val="single" w:sz="8" w:space="0" w:color="auto"/>
              <w:right w:val="single" w:sz="8" w:space="0" w:color="17365D"/>
            </w:tcBorders>
            <w:shd w:val="clear" w:color="auto" w:fill="auto"/>
            <w:vAlign w:val="bottom"/>
          </w:tcPr>
          <w:p w14:paraId="07F7DFB2" w14:textId="7EAEDB93" w:rsidR="00BF1023" w:rsidRPr="007F738F" w:rsidRDefault="00BF1023" w:rsidP="0049004C">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i/>
                <w:sz w:val="24"/>
                <w:szCs w:val="24"/>
                <w:lang w:val="ro-RO"/>
              </w:rPr>
              <w:t xml:space="preserve"> </w:t>
            </w:r>
          </w:p>
        </w:tc>
        <w:tc>
          <w:tcPr>
            <w:tcW w:w="2840" w:type="dxa"/>
            <w:tcBorders>
              <w:bottom w:val="single" w:sz="8" w:space="0" w:color="auto"/>
              <w:right w:val="single" w:sz="8" w:space="0" w:color="17365D"/>
            </w:tcBorders>
            <w:shd w:val="clear" w:color="auto" w:fill="auto"/>
            <w:vAlign w:val="bottom"/>
          </w:tcPr>
          <w:p w14:paraId="7C25726B" w14:textId="77777777" w:rsidR="00BF1023" w:rsidRDefault="00B741B7" w:rsidP="0049004C">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sunt apreciate atât</w:t>
            </w:r>
            <w:r>
              <w:rPr>
                <w:rFonts w:ascii="Times New Roman" w:eastAsia="Times New Roman" w:hAnsi="Times New Roman" w:cs="Times New Roman"/>
                <w:sz w:val="24"/>
                <w:szCs w:val="24"/>
                <w:lang w:val="ro-RO"/>
              </w:rPr>
              <w:t xml:space="preserve"> de elevi, cât și de părinți</w:t>
            </w:r>
          </w:p>
          <w:p w14:paraId="5F0DBB93" w14:textId="77777777" w:rsidR="00DB5A47" w:rsidRDefault="00DB5A47" w:rsidP="0049004C">
            <w:pPr>
              <w:suppressAutoHyphens/>
              <w:spacing w:after="0" w:line="240" w:lineRule="auto"/>
              <w:rPr>
                <w:rFonts w:ascii="Times New Roman" w:eastAsia="Times New Roman" w:hAnsi="Times New Roman" w:cs="Times New Roman"/>
                <w:i/>
                <w:sz w:val="24"/>
                <w:szCs w:val="24"/>
                <w:lang w:val="ro-RO"/>
              </w:rPr>
            </w:pPr>
          </w:p>
          <w:p w14:paraId="4B4D6935" w14:textId="02D5AF53" w:rsidR="0053360B" w:rsidRPr="007F738F" w:rsidRDefault="0053360B" w:rsidP="0049004C">
            <w:pPr>
              <w:suppressAutoHyphens/>
              <w:spacing w:after="0" w:line="240" w:lineRule="auto"/>
              <w:rPr>
                <w:rFonts w:ascii="Times New Roman" w:eastAsia="Times New Roman" w:hAnsi="Times New Roman" w:cs="Times New Roman"/>
                <w:i/>
                <w:sz w:val="24"/>
                <w:szCs w:val="24"/>
                <w:lang w:val="ro-RO"/>
              </w:rPr>
            </w:pPr>
          </w:p>
        </w:tc>
        <w:tc>
          <w:tcPr>
            <w:tcW w:w="1700" w:type="dxa"/>
            <w:tcBorders>
              <w:bottom w:val="single" w:sz="8" w:space="0" w:color="auto"/>
              <w:right w:val="single" w:sz="8" w:space="0" w:color="17365D"/>
            </w:tcBorders>
            <w:shd w:val="clear" w:color="auto" w:fill="auto"/>
            <w:vAlign w:val="bottom"/>
          </w:tcPr>
          <w:p w14:paraId="73CA0346" w14:textId="15803C6E"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w:t>
            </w:r>
          </w:p>
        </w:tc>
        <w:tc>
          <w:tcPr>
            <w:tcW w:w="2260" w:type="dxa"/>
            <w:tcBorders>
              <w:bottom w:val="single" w:sz="8" w:space="0" w:color="auto"/>
              <w:right w:val="single" w:sz="8" w:space="0" w:color="17365D"/>
            </w:tcBorders>
            <w:shd w:val="clear" w:color="auto" w:fill="auto"/>
            <w:vAlign w:val="bottom"/>
          </w:tcPr>
          <w:p w14:paraId="27EC7949" w14:textId="1B807850"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35F5ABE1" w14:textId="39036E5E"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p>
        </w:tc>
      </w:tr>
      <w:tr w:rsidR="00BF1023" w:rsidRPr="007F738F" w14:paraId="03D41A09" w14:textId="77777777" w:rsidTr="0049004C">
        <w:trPr>
          <w:trHeight w:val="669"/>
        </w:trPr>
        <w:tc>
          <w:tcPr>
            <w:tcW w:w="4560" w:type="dxa"/>
            <w:tcBorders>
              <w:top w:val="single" w:sz="8" w:space="0" w:color="auto"/>
              <w:left w:val="single" w:sz="8" w:space="0" w:color="17365D"/>
              <w:right w:val="single" w:sz="8" w:space="0" w:color="17365D"/>
            </w:tcBorders>
            <w:shd w:val="clear" w:color="auto" w:fill="auto"/>
            <w:vAlign w:val="bottom"/>
          </w:tcPr>
          <w:p w14:paraId="2EECEDD5" w14:textId="249501C9" w:rsidR="00BF1023" w:rsidRPr="007F738F" w:rsidRDefault="0053360B" w:rsidP="0049004C">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FA1A63">
              <w:rPr>
                <w:rFonts w:ascii="Times New Roman" w:eastAsia="Times New Roman" w:hAnsi="Times New Roman" w:cs="Times New Roman"/>
                <w:sz w:val="24"/>
                <w:szCs w:val="24"/>
                <w:lang w:val="ro-RO"/>
              </w:rPr>
              <w:t xml:space="preserve"> </w:t>
            </w:r>
            <w:r w:rsidR="00BF1023" w:rsidRPr="007F738F">
              <w:rPr>
                <w:rFonts w:ascii="Times New Roman" w:eastAsia="Times New Roman" w:hAnsi="Times New Roman" w:cs="Times New Roman"/>
                <w:sz w:val="24"/>
                <w:szCs w:val="24"/>
                <w:lang w:val="ro-RO"/>
              </w:rPr>
              <w:t>Elaborarea ofertei educaţionale pentru anul</w:t>
            </w:r>
          </w:p>
        </w:tc>
        <w:tc>
          <w:tcPr>
            <w:tcW w:w="2840" w:type="dxa"/>
            <w:tcBorders>
              <w:top w:val="single" w:sz="8" w:space="0" w:color="auto"/>
              <w:right w:val="single" w:sz="8" w:space="0" w:color="17365D"/>
            </w:tcBorders>
            <w:shd w:val="clear" w:color="auto" w:fill="auto"/>
            <w:vAlign w:val="bottom"/>
          </w:tcPr>
          <w:p w14:paraId="526CE303"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Oferta educatională</w:t>
            </w:r>
          </w:p>
        </w:tc>
        <w:tc>
          <w:tcPr>
            <w:tcW w:w="1700" w:type="dxa"/>
            <w:tcBorders>
              <w:top w:val="single" w:sz="8" w:space="0" w:color="auto"/>
              <w:right w:val="single" w:sz="8" w:space="0" w:color="17365D"/>
            </w:tcBorders>
            <w:shd w:val="clear" w:color="auto" w:fill="auto"/>
            <w:vAlign w:val="bottom"/>
          </w:tcPr>
          <w:p w14:paraId="364DD3BD"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Martie</w:t>
            </w:r>
          </w:p>
        </w:tc>
        <w:tc>
          <w:tcPr>
            <w:tcW w:w="2260" w:type="dxa"/>
            <w:tcBorders>
              <w:top w:val="single" w:sz="8" w:space="0" w:color="auto"/>
              <w:right w:val="single" w:sz="8" w:space="0" w:color="17365D"/>
            </w:tcBorders>
            <w:shd w:val="clear" w:color="auto" w:fill="auto"/>
            <w:vAlign w:val="bottom"/>
          </w:tcPr>
          <w:p w14:paraId="62C0D7D8"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top w:val="single" w:sz="8" w:space="0" w:color="auto"/>
              <w:right w:val="single" w:sz="8" w:space="0" w:color="17365D"/>
            </w:tcBorders>
            <w:shd w:val="clear" w:color="auto" w:fill="auto"/>
            <w:vAlign w:val="bottom"/>
          </w:tcPr>
          <w:p w14:paraId="1B255FAC"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Panoul cu oferta</w:t>
            </w:r>
          </w:p>
        </w:tc>
      </w:tr>
      <w:tr w:rsidR="00BF1023" w:rsidRPr="007F738F" w14:paraId="4B9C2867" w14:textId="77777777" w:rsidTr="0049004C">
        <w:trPr>
          <w:trHeight w:val="276"/>
        </w:trPr>
        <w:tc>
          <w:tcPr>
            <w:tcW w:w="4560" w:type="dxa"/>
            <w:tcBorders>
              <w:left w:val="single" w:sz="8" w:space="0" w:color="17365D"/>
              <w:right w:val="single" w:sz="8" w:space="0" w:color="17365D"/>
            </w:tcBorders>
            <w:shd w:val="clear" w:color="auto" w:fill="auto"/>
            <w:vAlign w:val="bottom"/>
          </w:tcPr>
          <w:p w14:paraId="7AF788DB" w14:textId="69D529E3" w:rsidR="00BF1023" w:rsidRPr="007F738F" w:rsidRDefault="00BF1023" w:rsidP="0049004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școlar 20</w:t>
            </w:r>
            <w:r w:rsidR="0027082F">
              <w:rPr>
                <w:rFonts w:ascii="Times New Roman" w:eastAsia="Times New Roman" w:hAnsi="Times New Roman" w:cs="Times New Roman"/>
                <w:sz w:val="24"/>
                <w:szCs w:val="24"/>
                <w:lang w:val="ro-RO"/>
              </w:rPr>
              <w:t>2</w:t>
            </w:r>
            <w:r w:rsidR="00C04040">
              <w:rPr>
                <w:rFonts w:ascii="Times New Roman" w:eastAsia="Times New Roman" w:hAnsi="Times New Roman" w:cs="Times New Roman"/>
                <w:sz w:val="24"/>
                <w:szCs w:val="24"/>
                <w:lang w:val="ro-RO"/>
              </w:rPr>
              <w:t>5</w:t>
            </w:r>
            <w:r w:rsidRPr="007F738F">
              <w:rPr>
                <w:rFonts w:ascii="Times New Roman" w:eastAsia="Times New Roman" w:hAnsi="Times New Roman" w:cs="Times New Roman"/>
                <w:sz w:val="24"/>
                <w:szCs w:val="24"/>
                <w:lang w:val="ro-RO"/>
              </w:rPr>
              <w:t>-202</w:t>
            </w:r>
            <w:r w:rsidR="00C04040">
              <w:rPr>
                <w:rFonts w:ascii="Times New Roman" w:eastAsia="Times New Roman" w:hAnsi="Times New Roman" w:cs="Times New Roman"/>
                <w:sz w:val="24"/>
                <w:szCs w:val="24"/>
                <w:lang w:val="ro-RO"/>
              </w:rPr>
              <w:t>6</w:t>
            </w:r>
            <w:r w:rsidRPr="007F738F">
              <w:rPr>
                <w:rFonts w:ascii="Times New Roman" w:eastAsia="Times New Roman" w:hAnsi="Times New Roman" w:cs="Times New Roman"/>
                <w:sz w:val="24"/>
                <w:szCs w:val="24"/>
                <w:lang w:val="ro-RO"/>
              </w:rPr>
              <w:t xml:space="preserve"> pe baza studierii planului</w:t>
            </w:r>
          </w:p>
        </w:tc>
        <w:tc>
          <w:tcPr>
            <w:tcW w:w="2840" w:type="dxa"/>
            <w:tcBorders>
              <w:right w:val="single" w:sz="8" w:space="0" w:color="17365D"/>
            </w:tcBorders>
            <w:shd w:val="clear" w:color="auto" w:fill="auto"/>
            <w:vAlign w:val="bottom"/>
          </w:tcPr>
          <w:p w14:paraId="054A459A"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reflectă atât așteptările</w:t>
            </w:r>
          </w:p>
        </w:tc>
        <w:tc>
          <w:tcPr>
            <w:tcW w:w="1700" w:type="dxa"/>
            <w:tcBorders>
              <w:right w:val="single" w:sz="8" w:space="0" w:color="17365D"/>
            </w:tcBorders>
            <w:shd w:val="clear" w:color="auto" w:fill="auto"/>
            <w:vAlign w:val="bottom"/>
          </w:tcPr>
          <w:p w14:paraId="0D5CEB28"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0B61893" w14:textId="0808EA80" w:rsidR="00BF1023" w:rsidRPr="007F738F" w:rsidRDefault="003E5745" w:rsidP="0049004C">
            <w:pPr>
              <w:suppressAutoHyphens/>
              <w:spacing w:after="0" w:line="240" w:lineRule="auto"/>
              <w:ind w:left="10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C.P.P.</w:t>
            </w:r>
          </w:p>
        </w:tc>
        <w:tc>
          <w:tcPr>
            <w:tcW w:w="2560" w:type="dxa"/>
            <w:tcBorders>
              <w:right w:val="single" w:sz="8" w:space="0" w:color="17365D"/>
            </w:tcBorders>
            <w:shd w:val="clear" w:color="auto" w:fill="auto"/>
            <w:vAlign w:val="bottom"/>
          </w:tcPr>
          <w:p w14:paraId="24D99E57"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educațională</w:t>
            </w:r>
          </w:p>
        </w:tc>
      </w:tr>
      <w:tr w:rsidR="00BF1023" w:rsidRPr="007F738F" w14:paraId="033DD044" w14:textId="77777777" w:rsidTr="0049004C">
        <w:trPr>
          <w:trHeight w:val="276"/>
        </w:trPr>
        <w:tc>
          <w:tcPr>
            <w:tcW w:w="4560" w:type="dxa"/>
            <w:tcBorders>
              <w:left w:val="single" w:sz="8" w:space="0" w:color="17365D"/>
              <w:right w:val="single" w:sz="8" w:space="0" w:color="17365D"/>
            </w:tcBorders>
            <w:shd w:val="clear" w:color="auto" w:fill="auto"/>
            <w:vAlign w:val="bottom"/>
          </w:tcPr>
          <w:p w14:paraId="40C6C51E" w14:textId="77777777" w:rsidR="00BF1023" w:rsidRPr="007F738F" w:rsidRDefault="00BF1023" w:rsidP="0049004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cadru, în raport cu interesele şi aptitudinile</w:t>
            </w:r>
          </w:p>
        </w:tc>
        <w:tc>
          <w:tcPr>
            <w:tcW w:w="2840" w:type="dxa"/>
            <w:tcBorders>
              <w:right w:val="single" w:sz="8" w:space="0" w:color="17365D"/>
            </w:tcBorders>
            <w:shd w:val="clear" w:color="auto" w:fill="auto"/>
            <w:vAlign w:val="bottom"/>
          </w:tcPr>
          <w:p w14:paraId="2484F79A"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beneficiarilor direcți, cât și</w:t>
            </w:r>
          </w:p>
        </w:tc>
        <w:tc>
          <w:tcPr>
            <w:tcW w:w="1700" w:type="dxa"/>
            <w:tcBorders>
              <w:right w:val="single" w:sz="8" w:space="0" w:color="17365D"/>
            </w:tcBorders>
            <w:shd w:val="clear" w:color="auto" w:fill="auto"/>
            <w:vAlign w:val="bottom"/>
          </w:tcPr>
          <w:p w14:paraId="1C1B9169"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68A6210A"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484E69CE"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Pliante de prezentare</w:t>
            </w:r>
          </w:p>
        </w:tc>
      </w:tr>
      <w:tr w:rsidR="00BF1023" w:rsidRPr="007F738F" w14:paraId="302960F2" w14:textId="77777777" w:rsidTr="0049004C">
        <w:trPr>
          <w:trHeight w:val="276"/>
        </w:trPr>
        <w:tc>
          <w:tcPr>
            <w:tcW w:w="4560" w:type="dxa"/>
            <w:tcBorders>
              <w:left w:val="single" w:sz="8" w:space="0" w:color="17365D"/>
              <w:right w:val="single" w:sz="8" w:space="0" w:color="17365D"/>
            </w:tcBorders>
            <w:shd w:val="clear" w:color="auto" w:fill="auto"/>
            <w:vAlign w:val="bottom"/>
          </w:tcPr>
          <w:p w14:paraId="756B7EAA" w14:textId="77777777" w:rsidR="00BF1023" w:rsidRPr="007F738F" w:rsidRDefault="00BF1023" w:rsidP="0049004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elevilor şi nevoile comunității</w:t>
            </w:r>
          </w:p>
        </w:tc>
        <w:tc>
          <w:tcPr>
            <w:tcW w:w="2840" w:type="dxa"/>
            <w:tcBorders>
              <w:right w:val="single" w:sz="8" w:space="0" w:color="17365D"/>
            </w:tcBorders>
            <w:shd w:val="clear" w:color="auto" w:fill="auto"/>
            <w:vAlign w:val="bottom"/>
          </w:tcPr>
          <w:p w14:paraId="37E74848"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ale comunității</w:t>
            </w:r>
          </w:p>
        </w:tc>
        <w:tc>
          <w:tcPr>
            <w:tcW w:w="1700" w:type="dxa"/>
            <w:tcBorders>
              <w:right w:val="single" w:sz="8" w:space="0" w:color="17365D"/>
            </w:tcBorders>
            <w:shd w:val="clear" w:color="auto" w:fill="auto"/>
            <w:vAlign w:val="bottom"/>
          </w:tcPr>
          <w:p w14:paraId="3ECCBAC3"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F25A50E"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7239D83C"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r>
      <w:tr w:rsidR="00BF1023" w:rsidRPr="007F738F" w14:paraId="54C528A8" w14:textId="77777777" w:rsidTr="0049004C">
        <w:trPr>
          <w:trHeight w:val="68"/>
        </w:trPr>
        <w:tc>
          <w:tcPr>
            <w:tcW w:w="4560" w:type="dxa"/>
            <w:tcBorders>
              <w:left w:val="single" w:sz="8" w:space="0" w:color="17365D"/>
              <w:bottom w:val="single" w:sz="8" w:space="0" w:color="17365D"/>
              <w:right w:val="single" w:sz="8" w:space="0" w:color="17365D"/>
            </w:tcBorders>
            <w:shd w:val="clear" w:color="auto" w:fill="auto"/>
            <w:vAlign w:val="bottom"/>
          </w:tcPr>
          <w:p w14:paraId="152C2246" w14:textId="77777777" w:rsidR="0049004C" w:rsidRDefault="0049004C" w:rsidP="0049004C">
            <w:pPr>
              <w:suppressAutoHyphens/>
              <w:spacing w:after="0" w:line="240" w:lineRule="auto"/>
              <w:jc w:val="both"/>
              <w:rPr>
                <w:rFonts w:ascii="Times New Roman" w:eastAsia="Times New Roman" w:hAnsi="Times New Roman" w:cs="Times New Roman"/>
                <w:sz w:val="24"/>
                <w:szCs w:val="24"/>
                <w:lang w:val="ro-RO"/>
              </w:rPr>
            </w:pPr>
          </w:p>
          <w:p w14:paraId="75887099" w14:textId="77777777" w:rsidR="0053360B" w:rsidRDefault="0053360B" w:rsidP="0049004C">
            <w:pPr>
              <w:suppressAutoHyphens/>
              <w:spacing w:after="0" w:line="240" w:lineRule="auto"/>
              <w:jc w:val="both"/>
              <w:rPr>
                <w:rFonts w:ascii="Times New Roman" w:eastAsia="Times New Roman" w:hAnsi="Times New Roman" w:cs="Times New Roman"/>
                <w:sz w:val="24"/>
                <w:szCs w:val="24"/>
                <w:lang w:val="ro-RO"/>
              </w:rPr>
            </w:pPr>
          </w:p>
          <w:p w14:paraId="3E78F42A" w14:textId="77777777" w:rsidR="0053360B" w:rsidRPr="007F738F" w:rsidRDefault="0053360B" w:rsidP="0049004C">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413BB757"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2AF55468"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20B3DE6B"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2F687109"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r>
      <w:tr w:rsidR="00BF1023" w:rsidRPr="007F738F" w14:paraId="595A1AA2" w14:textId="77777777" w:rsidTr="0049004C">
        <w:trPr>
          <w:trHeight w:val="323"/>
        </w:trPr>
        <w:tc>
          <w:tcPr>
            <w:tcW w:w="4560" w:type="dxa"/>
            <w:tcBorders>
              <w:left w:val="single" w:sz="8" w:space="0" w:color="17365D"/>
              <w:right w:val="single" w:sz="8" w:space="0" w:color="17365D"/>
            </w:tcBorders>
            <w:shd w:val="clear" w:color="auto" w:fill="auto"/>
            <w:vAlign w:val="bottom"/>
          </w:tcPr>
          <w:p w14:paraId="2AB58C53" w14:textId="77777777" w:rsidR="00BF1023" w:rsidRPr="007F738F" w:rsidRDefault="00BF1023" w:rsidP="0049004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Dezvoltarea unor programe de educaţie</w:t>
            </w:r>
          </w:p>
        </w:tc>
        <w:tc>
          <w:tcPr>
            <w:tcW w:w="2840" w:type="dxa"/>
            <w:tcBorders>
              <w:right w:val="single" w:sz="8" w:space="0" w:color="17365D"/>
            </w:tcBorders>
            <w:shd w:val="clear" w:color="auto" w:fill="auto"/>
            <w:vAlign w:val="bottom"/>
          </w:tcPr>
          <w:p w14:paraId="11D51715"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Creșterea gradului de</w:t>
            </w:r>
          </w:p>
        </w:tc>
        <w:tc>
          <w:tcPr>
            <w:tcW w:w="1700" w:type="dxa"/>
            <w:tcBorders>
              <w:right w:val="single" w:sz="8" w:space="0" w:color="17365D"/>
            </w:tcBorders>
            <w:shd w:val="clear" w:color="auto" w:fill="auto"/>
            <w:vAlign w:val="bottom"/>
          </w:tcPr>
          <w:p w14:paraId="36E34CAF"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260" w:type="dxa"/>
            <w:tcBorders>
              <w:right w:val="single" w:sz="8" w:space="0" w:color="17365D"/>
            </w:tcBorders>
            <w:shd w:val="clear" w:color="auto" w:fill="auto"/>
            <w:vAlign w:val="bottom"/>
          </w:tcPr>
          <w:p w14:paraId="49019710"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 comisii</w:t>
            </w:r>
          </w:p>
        </w:tc>
        <w:tc>
          <w:tcPr>
            <w:tcW w:w="2560" w:type="dxa"/>
            <w:tcBorders>
              <w:right w:val="single" w:sz="8" w:space="0" w:color="17365D"/>
            </w:tcBorders>
            <w:shd w:val="clear" w:color="auto" w:fill="auto"/>
            <w:vAlign w:val="bottom"/>
          </w:tcPr>
          <w:p w14:paraId="5D0D1136"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Existența programelor</w:t>
            </w:r>
          </w:p>
        </w:tc>
      </w:tr>
      <w:tr w:rsidR="00BF1023" w:rsidRPr="007F738F" w14:paraId="2EA429F1" w14:textId="77777777" w:rsidTr="0049004C">
        <w:trPr>
          <w:trHeight w:val="276"/>
        </w:trPr>
        <w:tc>
          <w:tcPr>
            <w:tcW w:w="4560" w:type="dxa"/>
            <w:tcBorders>
              <w:left w:val="single" w:sz="8" w:space="0" w:color="17365D"/>
              <w:right w:val="single" w:sz="8" w:space="0" w:color="17365D"/>
            </w:tcBorders>
            <w:shd w:val="clear" w:color="auto" w:fill="auto"/>
            <w:vAlign w:val="bottom"/>
          </w:tcPr>
          <w:p w14:paraId="70BCA6C5" w14:textId="77777777" w:rsidR="00BF1023" w:rsidRPr="007F738F" w:rsidRDefault="00BF1023" w:rsidP="0049004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diferenţiată (pentru copiii cu cerinţe</w:t>
            </w:r>
          </w:p>
        </w:tc>
        <w:tc>
          <w:tcPr>
            <w:tcW w:w="2840" w:type="dxa"/>
            <w:tcBorders>
              <w:right w:val="single" w:sz="8" w:space="0" w:color="17365D"/>
            </w:tcBorders>
            <w:shd w:val="clear" w:color="auto" w:fill="auto"/>
            <w:vAlign w:val="bottom"/>
          </w:tcPr>
          <w:p w14:paraId="1056BF51"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satisfacție al elevilor și</w:t>
            </w:r>
          </w:p>
        </w:tc>
        <w:tc>
          <w:tcPr>
            <w:tcW w:w="1700" w:type="dxa"/>
            <w:tcBorders>
              <w:right w:val="single" w:sz="8" w:space="0" w:color="17365D"/>
            </w:tcBorders>
            <w:shd w:val="clear" w:color="auto" w:fill="auto"/>
            <w:vAlign w:val="bottom"/>
          </w:tcPr>
          <w:p w14:paraId="6AF641B1"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4431725" w14:textId="48AD9C7A"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1CDB9307"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Progresul elevilor</w:t>
            </w:r>
          </w:p>
        </w:tc>
      </w:tr>
      <w:tr w:rsidR="00BF1023" w:rsidRPr="007F738F" w14:paraId="1B512DC3" w14:textId="77777777" w:rsidTr="0049004C">
        <w:trPr>
          <w:trHeight w:val="276"/>
        </w:trPr>
        <w:tc>
          <w:tcPr>
            <w:tcW w:w="4560" w:type="dxa"/>
            <w:tcBorders>
              <w:left w:val="single" w:sz="8" w:space="0" w:color="17365D"/>
              <w:right w:val="single" w:sz="8" w:space="0" w:color="17365D"/>
            </w:tcBorders>
            <w:shd w:val="clear" w:color="auto" w:fill="auto"/>
            <w:vAlign w:val="bottom"/>
          </w:tcPr>
          <w:p w14:paraId="6AE9D771" w14:textId="77777777" w:rsidR="00BF1023" w:rsidRPr="007F738F" w:rsidRDefault="00BF1023" w:rsidP="0049004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lastRenderedPageBreak/>
              <w:t>educative speciale, precum şi pentru copii</w:t>
            </w:r>
          </w:p>
        </w:tc>
        <w:tc>
          <w:tcPr>
            <w:tcW w:w="2840" w:type="dxa"/>
            <w:tcBorders>
              <w:right w:val="single" w:sz="8" w:space="0" w:color="17365D"/>
            </w:tcBorders>
            <w:shd w:val="clear" w:color="auto" w:fill="auto"/>
            <w:vAlign w:val="bottom"/>
          </w:tcPr>
          <w:p w14:paraId="27FB028A"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părinților față de metodele</w:t>
            </w:r>
          </w:p>
        </w:tc>
        <w:tc>
          <w:tcPr>
            <w:tcW w:w="1700" w:type="dxa"/>
            <w:tcBorders>
              <w:right w:val="single" w:sz="8" w:space="0" w:color="17365D"/>
            </w:tcBorders>
            <w:shd w:val="clear" w:color="auto" w:fill="auto"/>
            <w:vAlign w:val="bottom"/>
          </w:tcPr>
          <w:p w14:paraId="639D1E9B"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DABFC2C"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69F5F1FC"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măsurat prin rezultatele</w:t>
            </w:r>
          </w:p>
        </w:tc>
      </w:tr>
      <w:tr w:rsidR="00BF1023" w:rsidRPr="007F738F" w14:paraId="554562DD" w14:textId="77777777" w:rsidTr="0049004C">
        <w:trPr>
          <w:trHeight w:val="276"/>
        </w:trPr>
        <w:tc>
          <w:tcPr>
            <w:tcW w:w="4560" w:type="dxa"/>
            <w:tcBorders>
              <w:left w:val="single" w:sz="8" w:space="0" w:color="17365D"/>
              <w:right w:val="single" w:sz="8" w:space="0" w:color="17365D"/>
            </w:tcBorders>
            <w:shd w:val="clear" w:color="auto" w:fill="auto"/>
            <w:vAlign w:val="bottom"/>
          </w:tcPr>
          <w:p w14:paraId="145543D2" w14:textId="77777777" w:rsidR="00BF1023" w:rsidRPr="007F738F" w:rsidRDefault="00BF1023" w:rsidP="0049004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capabili de performanţe)</w:t>
            </w:r>
          </w:p>
        </w:tc>
        <w:tc>
          <w:tcPr>
            <w:tcW w:w="2840" w:type="dxa"/>
            <w:tcBorders>
              <w:right w:val="single" w:sz="8" w:space="0" w:color="17365D"/>
            </w:tcBorders>
            <w:shd w:val="clear" w:color="auto" w:fill="auto"/>
            <w:vAlign w:val="bottom"/>
          </w:tcPr>
          <w:p w14:paraId="261788B0"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utilizate în predare-</w:t>
            </w:r>
          </w:p>
        </w:tc>
        <w:tc>
          <w:tcPr>
            <w:tcW w:w="1700" w:type="dxa"/>
            <w:tcBorders>
              <w:right w:val="single" w:sz="8" w:space="0" w:color="17365D"/>
            </w:tcBorders>
            <w:shd w:val="clear" w:color="auto" w:fill="auto"/>
            <w:vAlign w:val="bottom"/>
          </w:tcPr>
          <w:p w14:paraId="6FE380A8"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5CB9A21"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6EE4A972" w14:textId="77777777" w:rsidR="00BF1023" w:rsidRPr="007F738F" w:rsidRDefault="00BF1023"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la învățătură</w:t>
            </w:r>
          </w:p>
        </w:tc>
      </w:tr>
      <w:tr w:rsidR="00BF1023" w:rsidRPr="007F738F" w14:paraId="376CF69A" w14:textId="77777777" w:rsidTr="0049004C">
        <w:trPr>
          <w:trHeight w:val="276"/>
        </w:trPr>
        <w:tc>
          <w:tcPr>
            <w:tcW w:w="4560" w:type="dxa"/>
            <w:tcBorders>
              <w:left w:val="single" w:sz="8" w:space="0" w:color="17365D"/>
              <w:bottom w:val="single" w:sz="8" w:space="0" w:color="auto"/>
              <w:right w:val="single" w:sz="8" w:space="0" w:color="17365D"/>
            </w:tcBorders>
            <w:shd w:val="clear" w:color="auto" w:fill="auto"/>
            <w:vAlign w:val="bottom"/>
          </w:tcPr>
          <w:p w14:paraId="61EE9A37"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auto"/>
              <w:right w:val="single" w:sz="8" w:space="0" w:color="17365D"/>
            </w:tcBorders>
            <w:shd w:val="clear" w:color="auto" w:fill="auto"/>
            <w:vAlign w:val="bottom"/>
          </w:tcPr>
          <w:p w14:paraId="77F2E1DB" w14:textId="2390AD01" w:rsidR="00BF1023" w:rsidRDefault="0053360B" w:rsidP="0049004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w:t>
            </w:r>
            <w:r w:rsidR="00BF1023" w:rsidRPr="007F738F">
              <w:rPr>
                <w:rFonts w:ascii="Times New Roman" w:eastAsia="Times New Roman" w:hAnsi="Times New Roman" w:cs="Times New Roman"/>
                <w:sz w:val="24"/>
                <w:szCs w:val="24"/>
                <w:lang w:val="ro-RO"/>
              </w:rPr>
              <w:t>nvățare</w:t>
            </w:r>
          </w:p>
          <w:p w14:paraId="2924B3D6" w14:textId="77777777" w:rsidR="0053360B" w:rsidRDefault="0053360B" w:rsidP="0049004C">
            <w:pPr>
              <w:suppressAutoHyphens/>
              <w:spacing w:after="0" w:line="240" w:lineRule="auto"/>
              <w:ind w:left="100"/>
              <w:jc w:val="both"/>
              <w:rPr>
                <w:rFonts w:ascii="Times New Roman" w:eastAsia="Times New Roman" w:hAnsi="Times New Roman" w:cs="Times New Roman"/>
                <w:sz w:val="24"/>
                <w:szCs w:val="24"/>
                <w:lang w:val="ro-RO"/>
              </w:rPr>
            </w:pPr>
          </w:p>
          <w:p w14:paraId="199F1955" w14:textId="77777777" w:rsidR="0053360B" w:rsidRPr="007F738F" w:rsidRDefault="0053360B" w:rsidP="0049004C">
            <w:pPr>
              <w:suppressAutoHyphens/>
              <w:spacing w:after="0" w:line="240" w:lineRule="auto"/>
              <w:ind w:left="100"/>
              <w:jc w:val="both"/>
              <w:rPr>
                <w:rFonts w:ascii="Times New Roman" w:eastAsia="Times New Roman" w:hAnsi="Times New Roman" w:cs="Times New Roman"/>
                <w:sz w:val="24"/>
                <w:szCs w:val="24"/>
                <w:lang w:val="ro-RO"/>
              </w:rPr>
            </w:pPr>
          </w:p>
        </w:tc>
        <w:tc>
          <w:tcPr>
            <w:tcW w:w="1700" w:type="dxa"/>
            <w:tcBorders>
              <w:bottom w:val="single" w:sz="8" w:space="0" w:color="auto"/>
              <w:right w:val="single" w:sz="8" w:space="0" w:color="17365D"/>
            </w:tcBorders>
            <w:shd w:val="clear" w:color="auto" w:fill="auto"/>
            <w:vAlign w:val="bottom"/>
          </w:tcPr>
          <w:p w14:paraId="079B9432"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auto"/>
              <w:right w:val="single" w:sz="8" w:space="0" w:color="17365D"/>
            </w:tcBorders>
            <w:shd w:val="clear" w:color="auto" w:fill="auto"/>
            <w:vAlign w:val="bottom"/>
          </w:tcPr>
          <w:p w14:paraId="7690EC1F"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30BF56AD" w14:textId="77777777" w:rsidR="00BF1023" w:rsidRPr="007F738F" w:rsidRDefault="00BF1023" w:rsidP="0049004C">
            <w:pPr>
              <w:suppressAutoHyphens/>
              <w:spacing w:after="0" w:line="240" w:lineRule="auto"/>
              <w:jc w:val="both"/>
              <w:rPr>
                <w:rFonts w:ascii="Times New Roman" w:eastAsia="Times New Roman" w:hAnsi="Times New Roman" w:cs="Times New Roman"/>
                <w:sz w:val="24"/>
                <w:szCs w:val="24"/>
                <w:lang w:val="ro-RO"/>
              </w:rPr>
            </w:pPr>
          </w:p>
        </w:tc>
      </w:tr>
    </w:tbl>
    <w:p w14:paraId="3376F7FE" w14:textId="77777777" w:rsidR="00D0544A" w:rsidRDefault="00D0544A" w:rsidP="00B27C33">
      <w:pPr>
        <w:suppressAutoHyphens/>
        <w:spacing w:after="0" w:line="240" w:lineRule="auto"/>
        <w:jc w:val="both"/>
        <w:rPr>
          <w:rFonts w:ascii="Times New Roman" w:eastAsia="Times New Roman" w:hAnsi="Times New Roman" w:cs="Times New Roman"/>
          <w:b/>
          <w:lang w:val="ro-RO"/>
        </w:rPr>
      </w:pPr>
    </w:p>
    <w:p w14:paraId="5049D926" w14:textId="77777777" w:rsidR="0053360B" w:rsidRDefault="0053360B" w:rsidP="00B27C33">
      <w:pPr>
        <w:suppressAutoHyphens/>
        <w:spacing w:after="0" w:line="240" w:lineRule="auto"/>
        <w:jc w:val="both"/>
        <w:rPr>
          <w:rFonts w:ascii="Times New Roman" w:eastAsia="Times New Roman" w:hAnsi="Times New Roman" w:cs="Times New Roman"/>
          <w:b/>
          <w:lang w:val="ro-RO"/>
        </w:rPr>
      </w:pPr>
    </w:p>
    <w:p w14:paraId="0D123777" w14:textId="77777777" w:rsidR="0053360B" w:rsidRDefault="0053360B" w:rsidP="00B27C33">
      <w:pPr>
        <w:suppressAutoHyphens/>
        <w:spacing w:after="0" w:line="240" w:lineRule="auto"/>
        <w:jc w:val="both"/>
        <w:rPr>
          <w:rFonts w:ascii="Times New Roman" w:eastAsia="Times New Roman" w:hAnsi="Times New Roman" w:cs="Times New Roman"/>
          <w:b/>
          <w:lang w:val="ro-RO"/>
        </w:rPr>
      </w:pPr>
    </w:p>
    <w:p w14:paraId="3B38155C" w14:textId="77777777" w:rsidR="0053360B" w:rsidRDefault="0053360B" w:rsidP="00B27C33">
      <w:pPr>
        <w:suppressAutoHyphens/>
        <w:spacing w:after="0" w:line="240" w:lineRule="auto"/>
        <w:jc w:val="both"/>
        <w:rPr>
          <w:rFonts w:ascii="Times New Roman" w:eastAsia="Times New Roman" w:hAnsi="Times New Roman" w:cs="Times New Roman"/>
          <w:b/>
          <w:lang w:val="ro-RO"/>
        </w:rPr>
      </w:pPr>
    </w:p>
    <w:p w14:paraId="4E9BDC75" w14:textId="77777777" w:rsidR="00BF1023" w:rsidRPr="00AC50F7" w:rsidRDefault="00BF1023" w:rsidP="00BF1023">
      <w:pPr>
        <w:suppressAutoHyphens/>
        <w:spacing w:after="0" w:line="240" w:lineRule="auto"/>
        <w:jc w:val="both"/>
        <w:rPr>
          <w:rFonts w:ascii="Times New Roman" w:eastAsia="Times New Roman" w:hAnsi="Times New Roman" w:cs="Times New Roman"/>
          <w:b/>
        </w:rPr>
      </w:pPr>
      <w:r w:rsidRPr="00AC50F7">
        <w:rPr>
          <w:rFonts w:ascii="Times New Roman" w:eastAsia="Times New Roman" w:hAnsi="Times New Roman" w:cs="Times New Roman"/>
          <w:b/>
          <w:noProof/>
        </w:rPr>
        <mc:AlternateContent>
          <mc:Choice Requires="wps">
            <w:drawing>
              <wp:anchor distT="0" distB="0" distL="114300" distR="114300" simplePos="0" relativeHeight="251674624" behindDoc="1" locked="0" layoutInCell="0" allowOverlap="1" wp14:anchorId="483A65C9" wp14:editId="035FB8A0">
                <wp:simplePos x="0" y="0"/>
                <wp:positionH relativeFrom="page">
                  <wp:posOffset>318135</wp:posOffset>
                </wp:positionH>
                <wp:positionV relativeFrom="page">
                  <wp:posOffset>360680</wp:posOffset>
                </wp:positionV>
                <wp:extent cx="0" cy="7098665"/>
                <wp:effectExtent l="13335" t="8255" r="5715" b="825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98665"/>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2573784" id="Straight Connector 36"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05pt,28.4pt" to="25.05pt,5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pWeygEAAHkDAAAOAAAAZHJzL2Uyb0RvYy54bWysU81u2zAMvg/YOwi6r066LmuNOD2kyy7d&#10;FiDdAzCSbAuTRYFS4uTtRyk/W7fbMB8I8e8j+ZGePx4GJ/aGokXfyOnNRArjFWrru0Z+f1m9u5ci&#10;JvAaHHrTyKOJ8nHx9s18DLW5xR6dNiQYxMd6DI3sUwp1VUXVmwHiDQbj2dkiDZBYpa7SBCOjD666&#10;nUxm1YikA6EyMbL16eSUi4Lftkalb20bTRKukdxbKpKK3GZZLeZQdwSht+rcBvxDFwNYz0WvUE+Q&#10;QOzI/gU1WEUYsU03CocK29YqU2bgaaaTP6bZ9BBMmYXJieFKU/x/sOrrfk3C6ka+n0nhYeAdbRKB&#10;7foklug9M4gk2MlMjSHWnLD0a8qzqoPfhGdUP6LwuOzBd6Z0/HIMjDLNGdWrlKzEwPW24xfUHAO7&#10;hIW2Q0tDhmRCxKFs53jdjjkkoU5GxdaPk4f72exDQYf6khgops8GB5EfjXTWZ+Kghv1zTLkRqC8h&#10;2exxZZ0ry3dejI18mN7dlYSIzurszGGRuu3SkdgDn8+qfOe6r8IId14XsN6A/nR+J7Du9Obizp/J&#10;yPOfmNyiPq7pQhLvt3R5vsV8QL/rJfvXH7P4CQAA//8DAFBLAwQUAAYACAAAACEAzNuMFt4AAAAJ&#10;AQAADwAAAGRycy9kb3ducmV2LnhtbEyPW0vDQBCF3wX/wzKCL2I38dJIzKaIYAWliL34PM2OSTA7&#10;G7LbNv33jr7o03A4hzPfKWaj69SehtB6NpBOElDElbct1wbWq6fLO1AhIlvsPJOBIwWYlacnBebW&#10;H/id9stYKynhkKOBJsY+1zpUDTkME98Ti/fpB4dR5FBrO+BByl2nr5Jkqh22LB8a7OmxoepruXPS&#10;krnV9fP8bf7S4QI3iyN9XLySMedn48M9qEhj/AvDD76gQylMW79jG1Rn4DZJJSl3KgvE/9VbyaXZ&#10;TQa6LPT/BeU3AAAA//8DAFBLAQItABQABgAIAAAAIQC2gziS/gAAAOEBAAATAAAAAAAAAAAAAAAA&#10;AAAAAABbQ29udGVudF9UeXBlc10ueG1sUEsBAi0AFAAGAAgAAAAhADj9If/WAAAAlAEAAAsAAAAA&#10;AAAAAAAAAAAALwEAAF9yZWxzLy5yZWxzUEsBAi0AFAAGAAgAAAAhADdWlZ7KAQAAeQMAAA4AAAAA&#10;AAAAAAAAAAAALgIAAGRycy9lMm9Eb2MueG1sUEsBAi0AFAAGAAgAAAAhAMzbjBbeAAAACQEAAA8A&#10;AAAAAAAAAAAAAAAAJAQAAGRycy9kb3ducmV2LnhtbFBLBQYAAAAABAAEAPMAAAAvBQAAAAA=&#10;" o:allowincell="f" strokecolor="white" strokeweight=".72pt">
                <w10:wrap anchorx="page" anchory="page"/>
              </v:line>
            </w:pict>
          </mc:Fallback>
        </mc:AlternateContent>
      </w:r>
      <w:r w:rsidRPr="00AC50F7">
        <w:rPr>
          <w:rFonts w:ascii="Times New Roman" w:eastAsia="Times New Roman" w:hAnsi="Times New Roman" w:cs="Times New Roman"/>
          <w:b/>
          <w:noProof/>
        </w:rPr>
        <mc:AlternateContent>
          <mc:Choice Requires="wps">
            <w:drawing>
              <wp:anchor distT="0" distB="0" distL="114300" distR="114300" simplePos="0" relativeHeight="251675648" behindDoc="1" locked="0" layoutInCell="0" allowOverlap="1" wp14:anchorId="0A3A751F" wp14:editId="7FABD311">
                <wp:simplePos x="0" y="0"/>
                <wp:positionH relativeFrom="page">
                  <wp:posOffset>9740900</wp:posOffset>
                </wp:positionH>
                <wp:positionV relativeFrom="page">
                  <wp:posOffset>360680</wp:posOffset>
                </wp:positionV>
                <wp:extent cx="0" cy="7098665"/>
                <wp:effectExtent l="6350" t="8255" r="12700" b="825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98665"/>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5A724B2" id="Straight Connector 3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7pt,28.4pt" to="767pt,5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5uUzAEAAHkDAAAOAAAAZHJzL2Uyb0RvYy54bWysU02P0zAQvSPxHyzfadplWXajpnvoUi4L&#10;VOryA6a2k1g4HmvsNu2/Z+x+sMANkYNlz8fze2+c+eNhcGJvKFr0jZxNplIYr1Bb3zXy+8vq3b0U&#10;MYHX4NCbRh5NlI+Lt2/mY6jNDfbotCHBID7WY2hkn1Koqyqq3gwQJxiM52SLNEDiI3WVJhgZfXDV&#10;zXR6V41IOhAqEyNHn05JuSj4bWtU+ta20SThGsncUlmprNu8Vos51B1B6K0604B/YDGA9XzpFeoJ&#10;Eogd2b+gBqsII7ZponCosG2tMkUDq5lN/1Cz6SGYooXNieFqU/x/sOrrfk3C6ka+/yCFh4FntEkE&#10;tuuTWKL37CCS4CQ7NYZYc8PSrylrVQe/Cc+ofkThcdmD70xh/HIMjDLLHdVvLfkQA9+3Hb+g5hrY&#10;JSy2HVoaMiQbIg5lOsfrdMwhCXUKKo5+nD7c390VPhXUl8ZAMX02OIi8aaSzPhsHNeyfY8pEoL6U&#10;5LDHlXWuDN95MTbyYXZ7WxoiOqtzMpdF6rZLR2IP/HxW5SuqOPO6jHDndQHrDehP530C6057vtz5&#10;sxlZ/8nJLerjmi4m8XwLy/NbzA/o9bl0//pjFj8BAAD//wMAUEsDBBQABgAIAAAAIQDDbKpO4AAA&#10;AA0BAAAPAAAAZHJzL2Rvd25yZXYueG1sTI9PS8NAEMXvgt9hGcGL2E3tn0jMpohgBaWIrXqeZsck&#10;mJ0N2W2bfnuneNDbvJnHm/fLF4Nr1Z760Hg2MB4loIhLbxuuDLxvHq9vQYWIbLH1TAaOFGBRnJ/l&#10;mFl/4Dfar2OlJIRDhgbqGLtM61DW5DCMfEcsty/fO4wi+0rbHg8S7lp9kyRz7bBh+VBjRw81ld/r&#10;nZOU1G0mT8vX5XOLK/xYHenz6oWMubwY7u9ARRrinxlO9aU6FNJp63dsg2pFzyZTgYkGZnNhODl+&#10;N1uZxuk0BV3k+j9F8QMAAP//AwBQSwECLQAUAAYACAAAACEAtoM4kv4AAADhAQAAEwAAAAAAAAAA&#10;AAAAAAAAAAAAW0NvbnRlbnRfVHlwZXNdLnhtbFBLAQItABQABgAIAAAAIQA4/SH/1gAAAJQBAAAL&#10;AAAAAAAAAAAAAAAAAC8BAABfcmVscy8ucmVsc1BLAQItABQABgAIAAAAIQBn15uUzAEAAHkDAAAO&#10;AAAAAAAAAAAAAAAAAC4CAABkcnMvZTJvRG9jLnhtbFBLAQItABQABgAIAAAAIQDDbKpO4AAAAA0B&#10;AAAPAAAAAAAAAAAAAAAAACYEAABkcnMvZG93bnJldi54bWxQSwUGAAAAAAQABADzAAAAMwUAAAAA&#10;" o:allowincell="f" strokecolor="white" strokeweight=".72pt">
                <w10:wrap anchorx="page" anchory="page"/>
              </v:line>
            </w:pict>
          </mc:Fallback>
        </mc:AlternateContent>
      </w:r>
      <w:r w:rsidRPr="00AC50F7">
        <w:rPr>
          <w:rFonts w:ascii="Times New Roman" w:eastAsia="Times New Roman" w:hAnsi="Times New Roman" w:cs="Times New Roman"/>
          <w:b/>
        </w:rPr>
        <w:t>ACTIVITATE</w:t>
      </w:r>
      <w:r w:rsidRPr="0096798E">
        <w:rPr>
          <w:rFonts w:ascii="Times New Roman" w:eastAsia="Times New Roman" w:hAnsi="Times New Roman" w:cs="Times New Roman"/>
          <w:b/>
          <w:lang w:val="ro-RO"/>
        </w:rPr>
        <w:t>A II: Monitorizarea progresului în procesul instructiv-educativ</w:t>
      </w:r>
    </w:p>
    <w:tbl>
      <w:tblPr>
        <w:tblW w:w="13920" w:type="dxa"/>
        <w:tblInd w:w="10" w:type="dxa"/>
        <w:tblLayout w:type="fixed"/>
        <w:tblCellMar>
          <w:left w:w="0" w:type="dxa"/>
          <w:right w:w="0" w:type="dxa"/>
        </w:tblCellMar>
        <w:tblLook w:val="0000" w:firstRow="0" w:lastRow="0" w:firstColumn="0" w:lastColumn="0" w:noHBand="0" w:noVBand="0"/>
      </w:tblPr>
      <w:tblGrid>
        <w:gridCol w:w="4560"/>
        <w:gridCol w:w="2840"/>
        <w:gridCol w:w="1700"/>
        <w:gridCol w:w="2260"/>
        <w:gridCol w:w="2560"/>
      </w:tblGrid>
      <w:tr w:rsidR="00BF1023" w:rsidRPr="007F738F" w14:paraId="53672877" w14:textId="77777777" w:rsidTr="0097485D">
        <w:trPr>
          <w:trHeight w:val="344"/>
        </w:trPr>
        <w:tc>
          <w:tcPr>
            <w:tcW w:w="4560" w:type="dxa"/>
            <w:tcBorders>
              <w:top w:val="single" w:sz="8" w:space="0" w:color="17365D"/>
              <w:left w:val="single" w:sz="8" w:space="0" w:color="17365D"/>
              <w:bottom w:val="single" w:sz="8" w:space="0" w:color="auto"/>
              <w:right w:val="single" w:sz="8" w:space="0" w:color="17365D"/>
            </w:tcBorders>
            <w:shd w:val="clear" w:color="auto" w:fill="auto"/>
            <w:vAlign w:val="bottom"/>
          </w:tcPr>
          <w:p w14:paraId="22FCB9F6" w14:textId="5203712D" w:rsidR="00BF1023" w:rsidRDefault="00BF1023" w:rsidP="00115A9D">
            <w:pPr>
              <w:suppressAutoHyphens/>
              <w:spacing w:after="0" w:line="240" w:lineRule="auto"/>
              <w:ind w:left="182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Obiectiv</w:t>
            </w:r>
          </w:p>
          <w:p w14:paraId="69199DEB" w14:textId="77777777" w:rsidR="00115A9D" w:rsidRDefault="00115A9D" w:rsidP="00115A9D">
            <w:pPr>
              <w:suppressAutoHyphens/>
              <w:spacing w:after="0" w:line="240" w:lineRule="auto"/>
              <w:ind w:left="1820"/>
              <w:rPr>
                <w:rFonts w:ascii="Times New Roman" w:eastAsia="Times New Roman" w:hAnsi="Times New Roman" w:cs="Times New Roman"/>
                <w:b/>
                <w:sz w:val="24"/>
                <w:szCs w:val="24"/>
                <w:lang w:val="ro-RO"/>
              </w:rPr>
            </w:pPr>
          </w:p>
          <w:p w14:paraId="6C17DB0F" w14:textId="77777777" w:rsidR="00115A9D" w:rsidRDefault="00115A9D" w:rsidP="00115A9D">
            <w:pPr>
              <w:suppressAutoHyphens/>
              <w:spacing w:after="0" w:line="240" w:lineRule="auto"/>
              <w:ind w:left="1820"/>
              <w:jc w:val="center"/>
              <w:rPr>
                <w:rFonts w:ascii="Times New Roman" w:eastAsia="Times New Roman" w:hAnsi="Times New Roman" w:cs="Times New Roman"/>
                <w:b/>
                <w:sz w:val="24"/>
                <w:szCs w:val="24"/>
                <w:lang w:val="ro-RO"/>
              </w:rPr>
            </w:pPr>
          </w:p>
          <w:p w14:paraId="4C6540A1" w14:textId="5476C95D" w:rsidR="00115A9D" w:rsidRPr="007F738F" w:rsidRDefault="00115A9D" w:rsidP="00115A9D">
            <w:pPr>
              <w:suppressAutoHyphens/>
              <w:spacing w:after="0" w:line="240" w:lineRule="auto"/>
              <w:ind w:left="1820"/>
              <w:jc w:val="center"/>
              <w:rPr>
                <w:rFonts w:ascii="Times New Roman" w:eastAsia="Times New Roman" w:hAnsi="Times New Roman" w:cs="Times New Roman"/>
                <w:b/>
                <w:sz w:val="24"/>
                <w:szCs w:val="24"/>
                <w:lang w:val="ro-RO"/>
              </w:rPr>
            </w:pPr>
          </w:p>
        </w:tc>
        <w:tc>
          <w:tcPr>
            <w:tcW w:w="2840" w:type="dxa"/>
            <w:tcBorders>
              <w:top w:val="single" w:sz="8" w:space="0" w:color="17365D"/>
              <w:bottom w:val="single" w:sz="8" w:space="0" w:color="auto"/>
              <w:right w:val="single" w:sz="8" w:space="0" w:color="17365D"/>
            </w:tcBorders>
            <w:shd w:val="clear" w:color="auto" w:fill="auto"/>
            <w:vAlign w:val="bottom"/>
          </w:tcPr>
          <w:p w14:paraId="0E3AE464" w14:textId="77777777" w:rsidR="00BF1023" w:rsidRDefault="00BF1023" w:rsidP="00115A9D">
            <w:pPr>
              <w:suppressAutoHyphens/>
              <w:spacing w:after="0" w:line="240" w:lineRule="auto"/>
              <w:ind w:left="360"/>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Rezultate așteptate</w:t>
            </w:r>
          </w:p>
          <w:p w14:paraId="53E4BA93" w14:textId="7E00F12E" w:rsidR="00115A9D" w:rsidRDefault="00115A9D" w:rsidP="00115A9D">
            <w:pPr>
              <w:suppressAutoHyphens/>
              <w:spacing w:after="0" w:line="240" w:lineRule="auto"/>
              <w:ind w:left="360"/>
              <w:jc w:val="center"/>
              <w:rPr>
                <w:rFonts w:ascii="Times New Roman" w:eastAsia="Times New Roman" w:hAnsi="Times New Roman" w:cs="Times New Roman"/>
                <w:b/>
                <w:sz w:val="24"/>
                <w:szCs w:val="24"/>
                <w:lang w:val="ro-RO"/>
              </w:rPr>
            </w:pPr>
          </w:p>
          <w:p w14:paraId="05315E83" w14:textId="77777777" w:rsidR="00115A9D" w:rsidRDefault="00115A9D" w:rsidP="00115A9D">
            <w:pPr>
              <w:suppressAutoHyphens/>
              <w:spacing w:after="0" w:line="240" w:lineRule="auto"/>
              <w:ind w:left="360"/>
              <w:jc w:val="center"/>
              <w:rPr>
                <w:rFonts w:ascii="Times New Roman" w:eastAsia="Times New Roman" w:hAnsi="Times New Roman" w:cs="Times New Roman"/>
                <w:b/>
                <w:sz w:val="24"/>
                <w:szCs w:val="24"/>
                <w:lang w:val="ro-RO"/>
              </w:rPr>
            </w:pPr>
          </w:p>
          <w:p w14:paraId="636D4F4E" w14:textId="04588B4D" w:rsidR="00115A9D" w:rsidRPr="007F738F" w:rsidRDefault="00115A9D" w:rsidP="00115A9D">
            <w:pPr>
              <w:suppressAutoHyphens/>
              <w:spacing w:after="0" w:line="240" w:lineRule="auto"/>
              <w:ind w:left="360"/>
              <w:jc w:val="center"/>
              <w:rPr>
                <w:rFonts w:ascii="Times New Roman" w:eastAsia="Times New Roman" w:hAnsi="Times New Roman" w:cs="Times New Roman"/>
                <w:b/>
                <w:sz w:val="24"/>
                <w:szCs w:val="24"/>
                <w:lang w:val="ro-RO"/>
              </w:rPr>
            </w:pPr>
          </w:p>
        </w:tc>
        <w:tc>
          <w:tcPr>
            <w:tcW w:w="1700" w:type="dxa"/>
            <w:tcBorders>
              <w:top w:val="single" w:sz="8" w:space="0" w:color="17365D"/>
              <w:bottom w:val="single" w:sz="8" w:space="0" w:color="auto"/>
              <w:right w:val="single" w:sz="8" w:space="0" w:color="17365D"/>
            </w:tcBorders>
            <w:shd w:val="clear" w:color="auto" w:fill="auto"/>
            <w:vAlign w:val="bottom"/>
          </w:tcPr>
          <w:p w14:paraId="277A12E7" w14:textId="77777777" w:rsidR="00BF1023" w:rsidRDefault="00BF1023" w:rsidP="00115A9D">
            <w:pPr>
              <w:suppressAutoHyphens/>
              <w:spacing w:after="0" w:line="240" w:lineRule="auto"/>
              <w:ind w:left="40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Termen</w:t>
            </w:r>
          </w:p>
          <w:p w14:paraId="100F655D" w14:textId="77777777" w:rsidR="00115A9D" w:rsidRDefault="00115A9D" w:rsidP="00115A9D">
            <w:pPr>
              <w:suppressAutoHyphens/>
              <w:spacing w:after="0" w:line="240" w:lineRule="auto"/>
              <w:ind w:left="400"/>
              <w:jc w:val="center"/>
              <w:rPr>
                <w:rFonts w:ascii="Times New Roman" w:eastAsia="Times New Roman" w:hAnsi="Times New Roman" w:cs="Times New Roman"/>
                <w:b/>
                <w:sz w:val="24"/>
                <w:szCs w:val="24"/>
                <w:lang w:val="ro-RO"/>
              </w:rPr>
            </w:pPr>
          </w:p>
          <w:p w14:paraId="3CFF1B9D" w14:textId="77777777" w:rsidR="00115A9D" w:rsidRDefault="00115A9D" w:rsidP="00115A9D">
            <w:pPr>
              <w:suppressAutoHyphens/>
              <w:spacing w:after="0" w:line="240" w:lineRule="auto"/>
              <w:ind w:left="400"/>
              <w:jc w:val="center"/>
              <w:rPr>
                <w:rFonts w:ascii="Times New Roman" w:eastAsia="Times New Roman" w:hAnsi="Times New Roman" w:cs="Times New Roman"/>
                <w:b/>
                <w:sz w:val="24"/>
                <w:szCs w:val="24"/>
                <w:lang w:val="ro-RO"/>
              </w:rPr>
            </w:pPr>
          </w:p>
          <w:p w14:paraId="738855F9" w14:textId="39B056CF" w:rsidR="00115A9D" w:rsidRPr="007F738F" w:rsidRDefault="00115A9D" w:rsidP="00115A9D">
            <w:pPr>
              <w:suppressAutoHyphens/>
              <w:spacing w:after="0" w:line="240" w:lineRule="auto"/>
              <w:ind w:left="400"/>
              <w:jc w:val="center"/>
              <w:rPr>
                <w:rFonts w:ascii="Times New Roman" w:eastAsia="Times New Roman" w:hAnsi="Times New Roman" w:cs="Times New Roman"/>
                <w:b/>
                <w:sz w:val="24"/>
                <w:szCs w:val="24"/>
                <w:lang w:val="ro-RO"/>
              </w:rPr>
            </w:pPr>
          </w:p>
        </w:tc>
        <w:tc>
          <w:tcPr>
            <w:tcW w:w="2260" w:type="dxa"/>
            <w:tcBorders>
              <w:top w:val="single" w:sz="8" w:space="0" w:color="17365D"/>
              <w:bottom w:val="single" w:sz="8" w:space="0" w:color="auto"/>
              <w:right w:val="single" w:sz="8" w:space="0" w:color="17365D"/>
            </w:tcBorders>
            <w:shd w:val="clear" w:color="auto" w:fill="auto"/>
            <w:vAlign w:val="bottom"/>
          </w:tcPr>
          <w:p w14:paraId="19DC7C46" w14:textId="77777777" w:rsidR="00BF1023" w:rsidRDefault="00BF1023" w:rsidP="00115A9D">
            <w:pPr>
              <w:suppressAutoHyphens/>
              <w:spacing w:after="0" w:line="240" w:lineRule="auto"/>
              <w:ind w:left="22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Responsabilități</w:t>
            </w:r>
          </w:p>
          <w:p w14:paraId="7E11DA31" w14:textId="77777777" w:rsidR="00115A9D" w:rsidRDefault="00115A9D" w:rsidP="00115A9D">
            <w:pPr>
              <w:suppressAutoHyphens/>
              <w:spacing w:after="0" w:line="240" w:lineRule="auto"/>
              <w:ind w:left="220"/>
              <w:jc w:val="center"/>
              <w:rPr>
                <w:rFonts w:ascii="Times New Roman" w:eastAsia="Times New Roman" w:hAnsi="Times New Roman" w:cs="Times New Roman"/>
                <w:b/>
                <w:sz w:val="24"/>
                <w:szCs w:val="24"/>
                <w:lang w:val="ro-RO"/>
              </w:rPr>
            </w:pPr>
          </w:p>
          <w:p w14:paraId="43D6785F" w14:textId="77777777" w:rsidR="00115A9D" w:rsidRDefault="00115A9D" w:rsidP="00115A9D">
            <w:pPr>
              <w:suppressAutoHyphens/>
              <w:spacing w:after="0" w:line="240" w:lineRule="auto"/>
              <w:ind w:left="220"/>
              <w:jc w:val="center"/>
              <w:rPr>
                <w:rFonts w:ascii="Times New Roman" w:eastAsia="Times New Roman" w:hAnsi="Times New Roman" w:cs="Times New Roman"/>
                <w:b/>
                <w:sz w:val="24"/>
                <w:szCs w:val="24"/>
                <w:lang w:val="ro-RO"/>
              </w:rPr>
            </w:pPr>
          </w:p>
          <w:p w14:paraId="50572E36" w14:textId="0DEC7879" w:rsidR="00115A9D" w:rsidRPr="007F738F" w:rsidRDefault="00115A9D" w:rsidP="00115A9D">
            <w:pPr>
              <w:suppressAutoHyphens/>
              <w:spacing w:after="0" w:line="240" w:lineRule="auto"/>
              <w:ind w:left="220"/>
              <w:jc w:val="center"/>
              <w:rPr>
                <w:rFonts w:ascii="Times New Roman" w:eastAsia="Times New Roman" w:hAnsi="Times New Roman" w:cs="Times New Roman"/>
                <w:b/>
                <w:sz w:val="24"/>
                <w:szCs w:val="24"/>
                <w:lang w:val="ro-RO"/>
              </w:rPr>
            </w:pPr>
          </w:p>
        </w:tc>
        <w:tc>
          <w:tcPr>
            <w:tcW w:w="2560" w:type="dxa"/>
            <w:tcBorders>
              <w:top w:val="single" w:sz="8" w:space="0" w:color="17365D"/>
              <w:bottom w:val="single" w:sz="8" w:space="0" w:color="auto"/>
              <w:right w:val="single" w:sz="8" w:space="0" w:color="17365D"/>
            </w:tcBorders>
            <w:shd w:val="clear" w:color="auto" w:fill="auto"/>
            <w:vAlign w:val="bottom"/>
          </w:tcPr>
          <w:p w14:paraId="1CF4D011" w14:textId="77777777" w:rsidR="00BF1023" w:rsidRDefault="00BF1023" w:rsidP="00115A9D">
            <w:pPr>
              <w:suppressAutoHyphens/>
              <w:spacing w:after="0" w:line="240" w:lineRule="auto"/>
              <w:ind w:left="5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Indicatori de</w:t>
            </w:r>
            <w:r w:rsidR="00115A9D" w:rsidRPr="007F738F">
              <w:rPr>
                <w:rFonts w:ascii="Times New Roman" w:eastAsia="Times New Roman" w:hAnsi="Times New Roman" w:cs="Times New Roman"/>
                <w:b/>
                <w:sz w:val="24"/>
                <w:szCs w:val="24"/>
                <w:lang w:val="ro-RO"/>
              </w:rPr>
              <w:t xml:space="preserve"> performanță</w:t>
            </w:r>
          </w:p>
          <w:p w14:paraId="5D862331" w14:textId="77777777" w:rsidR="00115A9D" w:rsidRDefault="00115A9D" w:rsidP="00115A9D">
            <w:pPr>
              <w:suppressAutoHyphens/>
              <w:spacing w:after="0" w:line="240" w:lineRule="auto"/>
              <w:ind w:left="560"/>
              <w:jc w:val="center"/>
              <w:rPr>
                <w:rFonts w:ascii="Times New Roman" w:eastAsia="Times New Roman" w:hAnsi="Times New Roman" w:cs="Times New Roman"/>
                <w:b/>
                <w:sz w:val="24"/>
                <w:szCs w:val="24"/>
                <w:lang w:val="ro-RO"/>
              </w:rPr>
            </w:pPr>
          </w:p>
          <w:p w14:paraId="3B94B817" w14:textId="76DED45E" w:rsidR="00115A9D" w:rsidRPr="007F738F" w:rsidRDefault="00115A9D" w:rsidP="00115A9D">
            <w:pPr>
              <w:suppressAutoHyphens/>
              <w:spacing w:after="0" w:line="240" w:lineRule="auto"/>
              <w:ind w:left="560"/>
              <w:jc w:val="center"/>
              <w:rPr>
                <w:rFonts w:ascii="Times New Roman" w:eastAsia="Times New Roman" w:hAnsi="Times New Roman" w:cs="Times New Roman"/>
                <w:b/>
                <w:sz w:val="24"/>
                <w:szCs w:val="24"/>
                <w:lang w:val="ro-RO"/>
              </w:rPr>
            </w:pPr>
          </w:p>
        </w:tc>
      </w:tr>
      <w:tr w:rsidR="00BF1023" w:rsidRPr="007F738F" w14:paraId="26C410FD" w14:textId="77777777" w:rsidTr="00C22CDF">
        <w:trPr>
          <w:trHeight w:val="323"/>
        </w:trPr>
        <w:tc>
          <w:tcPr>
            <w:tcW w:w="4560" w:type="dxa"/>
            <w:tcBorders>
              <w:left w:val="single" w:sz="8" w:space="0" w:color="17365D"/>
              <w:right w:val="single" w:sz="8" w:space="0" w:color="17365D"/>
            </w:tcBorders>
            <w:shd w:val="clear" w:color="auto" w:fill="auto"/>
            <w:vAlign w:val="bottom"/>
          </w:tcPr>
          <w:p w14:paraId="6A23FC3B"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Monitorizarea calității activităţii comisiilor</w:t>
            </w:r>
          </w:p>
        </w:tc>
        <w:tc>
          <w:tcPr>
            <w:tcW w:w="2840" w:type="dxa"/>
            <w:tcBorders>
              <w:right w:val="single" w:sz="8" w:space="0" w:color="17365D"/>
            </w:tcBorders>
            <w:shd w:val="clear" w:color="auto" w:fill="auto"/>
            <w:vAlign w:val="bottom"/>
          </w:tcPr>
          <w:p w14:paraId="019049DD"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Îmbunătățirea calității</w:t>
            </w:r>
          </w:p>
        </w:tc>
        <w:tc>
          <w:tcPr>
            <w:tcW w:w="1700" w:type="dxa"/>
            <w:tcBorders>
              <w:right w:val="single" w:sz="8" w:space="0" w:color="17365D"/>
            </w:tcBorders>
            <w:shd w:val="clear" w:color="auto" w:fill="auto"/>
            <w:vAlign w:val="bottom"/>
          </w:tcPr>
          <w:p w14:paraId="176E6261"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260" w:type="dxa"/>
            <w:tcBorders>
              <w:right w:val="single" w:sz="8" w:space="0" w:color="17365D"/>
            </w:tcBorders>
            <w:shd w:val="clear" w:color="auto" w:fill="auto"/>
            <w:vAlign w:val="bottom"/>
          </w:tcPr>
          <w:p w14:paraId="00C0D479"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right w:val="single" w:sz="8" w:space="0" w:color="17365D"/>
            </w:tcBorders>
            <w:shd w:val="clear" w:color="auto" w:fill="auto"/>
            <w:vAlign w:val="bottom"/>
          </w:tcPr>
          <w:p w14:paraId="00A3CB8A"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Fiecare responsabil de</w:t>
            </w:r>
          </w:p>
        </w:tc>
      </w:tr>
      <w:tr w:rsidR="00BF1023" w:rsidRPr="007F738F" w14:paraId="488D4F22" w14:textId="77777777" w:rsidTr="00C22CDF">
        <w:trPr>
          <w:trHeight w:val="276"/>
        </w:trPr>
        <w:tc>
          <w:tcPr>
            <w:tcW w:w="4560" w:type="dxa"/>
            <w:tcBorders>
              <w:left w:val="single" w:sz="8" w:space="0" w:color="17365D"/>
              <w:right w:val="single" w:sz="8" w:space="0" w:color="17365D"/>
            </w:tcBorders>
            <w:shd w:val="clear" w:color="auto" w:fill="auto"/>
            <w:vAlign w:val="bottom"/>
          </w:tcPr>
          <w:p w14:paraId="4ACC88CF"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şi colectivelor de lucru şi realizarea de</w:t>
            </w:r>
          </w:p>
        </w:tc>
        <w:tc>
          <w:tcPr>
            <w:tcW w:w="2840" w:type="dxa"/>
            <w:tcBorders>
              <w:right w:val="single" w:sz="8" w:space="0" w:color="17365D"/>
            </w:tcBorders>
            <w:shd w:val="clear" w:color="auto" w:fill="auto"/>
            <w:vAlign w:val="bottom"/>
          </w:tcPr>
          <w:p w14:paraId="23A93A4D"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activității comisiilor şi</w:t>
            </w:r>
          </w:p>
        </w:tc>
        <w:tc>
          <w:tcPr>
            <w:tcW w:w="1700" w:type="dxa"/>
            <w:tcBorders>
              <w:right w:val="single" w:sz="8" w:space="0" w:color="17365D"/>
            </w:tcBorders>
            <w:shd w:val="clear" w:color="auto" w:fill="auto"/>
            <w:vAlign w:val="bottom"/>
          </w:tcPr>
          <w:p w14:paraId="2E2E724B"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6E36450"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 comisii</w:t>
            </w:r>
          </w:p>
        </w:tc>
        <w:tc>
          <w:tcPr>
            <w:tcW w:w="2560" w:type="dxa"/>
            <w:tcBorders>
              <w:right w:val="single" w:sz="8" w:space="0" w:color="17365D"/>
            </w:tcBorders>
            <w:shd w:val="clear" w:color="auto" w:fill="auto"/>
            <w:vAlign w:val="bottom"/>
          </w:tcPr>
          <w:p w14:paraId="1C8C2C54"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comisie realizează</w:t>
            </w:r>
          </w:p>
        </w:tc>
      </w:tr>
      <w:tr w:rsidR="00BF1023" w:rsidRPr="007F738F" w14:paraId="7AA32118" w14:textId="77777777" w:rsidTr="00C22CDF">
        <w:trPr>
          <w:trHeight w:val="276"/>
        </w:trPr>
        <w:tc>
          <w:tcPr>
            <w:tcW w:w="4560" w:type="dxa"/>
            <w:tcBorders>
              <w:left w:val="single" w:sz="8" w:space="0" w:color="17365D"/>
              <w:right w:val="single" w:sz="8" w:space="0" w:color="17365D"/>
            </w:tcBorders>
            <w:shd w:val="clear" w:color="auto" w:fill="auto"/>
            <w:vAlign w:val="bottom"/>
          </w:tcPr>
          <w:p w14:paraId="7021A32A"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rapoarte statistice pentru verificarea atingerii</w:t>
            </w:r>
          </w:p>
        </w:tc>
        <w:tc>
          <w:tcPr>
            <w:tcW w:w="2840" w:type="dxa"/>
            <w:tcBorders>
              <w:right w:val="single" w:sz="8" w:space="0" w:color="17365D"/>
            </w:tcBorders>
            <w:shd w:val="clear" w:color="auto" w:fill="auto"/>
            <w:vAlign w:val="bottom"/>
          </w:tcPr>
          <w:p w14:paraId="557D7DF7"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colectivelor de lucru</w:t>
            </w:r>
          </w:p>
        </w:tc>
        <w:tc>
          <w:tcPr>
            <w:tcW w:w="1700" w:type="dxa"/>
            <w:tcBorders>
              <w:right w:val="single" w:sz="8" w:space="0" w:color="17365D"/>
            </w:tcBorders>
            <w:shd w:val="clear" w:color="auto" w:fill="auto"/>
            <w:vAlign w:val="bottom"/>
          </w:tcPr>
          <w:p w14:paraId="4A564260"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6A3D27F3" w14:textId="3EBD001D"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473295A1"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raportări despre</w:t>
            </w:r>
          </w:p>
        </w:tc>
      </w:tr>
      <w:tr w:rsidR="00BF1023" w:rsidRPr="007F738F" w14:paraId="5A7796B6" w14:textId="77777777" w:rsidTr="00C22CDF">
        <w:trPr>
          <w:trHeight w:val="276"/>
        </w:trPr>
        <w:tc>
          <w:tcPr>
            <w:tcW w:w="4560" w:type="dxa"/>
            <w:tcBorders>
              <w:left w:val="single" w:sz="8" w:space="0" w:color="17365D"/>
              <w:right w:val="single" w:sz="8" w:space="0" w:color="17365D"/>
            </w:tcBorders>
            <w:shd w:val="clear" w:color="auto" w:fill="auto"/>
            <w:vAlign w:val="bottom"/>
          </w:tcPr>
          <w:p w14:paraId="5F398D3A"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obiectivelor</w:t>
            </w:r>
          </w:p>
        </w:tc>
        <w:tc>
          <w:tcPr>
            <w:tcW w:w="2840" w:type="dxa"/>
            <w:tcBorders>
              <w:right w:val="single" w:sz="8" w:space="0" w:color="17365D"/>
            </w:tcBorders>
            <w:shd w:val="clear" w:color="auto" w:fill="auto"/>
            <w:vAlign w:val="bottom"/>
          </w:tcPr>
          <w:p w14:paraId="3DEBDF7C"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1CE963BA"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0A39B94"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5F9461C4"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activitatea comisiei de</w:t>
            </w:r>
          </w:p>
        </w:tc>
      </w:tr>
      <w:tr w:rsidR="00BF1023" w:rsidRPr="007F738F" w14:paraId="4874C2AA" w14:textId="77777777" w:rsidTr="00C22CDF">
        <w:trPr>
          <w:trHeight w:val="276"/>
        </w:trPr>
        <w:tc>
          <w:tcPr>
            <w:tcW w:w="4560" w:type="dxa"/>
            <w:tcBorders>
              <w:left w:val="single" w:sz="8" w:space="0" w:color="17365D"/>
              <w:right w:val="single" w:sz="8" w:space="0" w:color="17365D"/>
            </w:tcBorders>
            <w:shd w:val="clear" w:color="auto" w:fill="auto"/>
            <w:vAlign w:val="bottom"/>
          </w:tcPr>
          <w:p w14:paraId="38DD9D48"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28E7B2D7"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5BC4BA38"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2528E790"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2D484466"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care răspunde și le</w:t>
            </w:r>
          </w:p>
        </w:tc>
      </w:tr>
      <w:tr w:rsidR="00BF1023" w:rsidRPr="007F738F" w14:paraId="5B793EAF" w14:textId="77777777" w:rsidTr="0097485D">
        <w:trPr>
          <w:trHeight w:val="276"/>
        </w:trPr>
        <w:tc>
          <w:tcPr>
            <w:tcW w:w="4560" w:type="dxa"/>
            <w:tcBorders>
              <w:left w:val="single" w:sz="8" w:space="0" w:color="17365D"/>
              <w:bottom w:val="single" w:sz="8" w:space="0" w:color="auto"/>
              <w:right w:val="single" w:sz="8" w:space="0" w:color="17365D"/>
            </w:tcBorders>
            <w:shd w:val="clear" w:color="auto" w:fill="auto"/>
            <w:vAlign w:val="bottom"/>
          </w:tcPr>
          <w:p w14:paraId="425CC3C8"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auto"/>
              <w:right w:val="single" w:sz="8" w:space="0" w:color="17365D"/>
            </w:tcBorders>
            <w:shd w:val="clear" w:color="auto" w:fill="auto"/>
            <w:vAlign w:val="bottom"/>
          </w:tcPr>
          <w:p w14:paraId="7BCFA931"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auto"/>
              <w:right w:val="single" w:sz="8" w:space="0" w:color="17365D"/>
            </w:tcBorders>
            <w:shd w:val="clear" w:color="auto" w:fill="auto"/>
            <w:vAlign w:val="bottom"/>
          </w:tcPr>
          <w:p w14:paraId="689ABF53"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auto"/>
              <w:right w:val="single" w:sz="8" w:space="0" w:color="17365D"/>
            </w:tcBorders>
            <w:shd w:val="clear" w:color="auto" w:fill="auto"/>
            <w:vAlign w:val="bottom"/>
          </w:tcPr>
          <w:p w14:paraId="13AABD2E"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34147565" w14:textId="77777777" w:rsidR="00BF1023"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prezintă în CP/CA</w:t>
            </w:r>
          </w:p>
          <w:p w14:paraId="18284203" w14:textId="0C40FC1C" w:rsidR="00805949" w:rsidRPr="007F738F" w:rsidRDefault="00805949" w:rsidP="00C22CDF">
            <w:pPr>
              <w:suppressAutoHyphens/>
              <w:spacing w:after="0" w:line="240" w:lineRule="auto"/>
              <w:ind w:left="100"/>
              <w:jc w:val="both"/>
              <w:rPr>
                <w:rFonts w:ascii="Times New Roman" w:eastAsia="Times New Roman" w:hAnsi="Times New Roman" w:cs="Times New Roman"/>
                <w:sz w:val="24"/>
                <w:szCs w:val="24"/>
                <w:lang w:val="ro-RO"/>
              </w:rPr>
            </w:pPr>
          </w:p>
        </w:tc>
      </w:tr>
      <w:tr w:rsidR="00BF1023" w:rsidRPr="007F738F" w14:paraId="4442ADB4" w14:textId="77777777" w:rsidTr="00533366">
        <w:trPr>
          <w:trHeight w:val="323"/>
        </w:trPr>
        <w:tc>
          <w:tcPr>
            <w:tcW w:w="4560" w:type="dxa"/>
            <w:tcBorders>
              <w:top w:val="single" w:sz="8" w:space="0" w:color="auto"/>
              <w:left w:val="single" w:sz="8" w:space="0" w:color="17365D"/>
              <w:right w:val="single" w:sz="8" w:space="0" w:color="17365D"/>
            </w:tcBorders>
            <w:shd w:val="clear" w:color="auto" w:fill="auto"/>
            <w:vAlign w:val="bottom"/>
          </w:tcPr>
          <w:p w14:paraId="1C0A2364"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Verificarea aplicării corecte a formelor de</w:t>
            </w:r>
          </w:p>
        </w:tc>
        <w:tc>
          <w:tcPr>
            <w:tcW w:w="2840" w:type="dxa"/>
            <w:tcBorders>
              <w:top w:val="single" w:sz="8" w:space="0" w:color="auto"/>
              <w:right w:val="single" w:sz="8" w:space="0" w:color="17365D"/>
            </w:tcBorders>
            <w:shd w:val="clear" w:color="auto" w:fill="auto"/>
            <w:vAlign w:val="bottom"/>
          </w:tcPr>
          <w:p w14:paraId="4BFC7258"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Optimizarea evaluării</w:t>
            </w:r>
          </w:p>
        </w:tc>
        <w:tc>
          <w:tcPr>
            <w:tcW w:w="1700" w:type="dxa"/>
            <w:tcBorders>
              <w:top w:val="single" w:sz="8" w:space="0" w:color="auto"/>
              <w:right w:val="single" w:sz="8" w:space="0" w:color="17365D"/>
            </w:tcBorders>
            <w:shd w:val="clear" w:color="auto" w:fill="auto"/>
            <w:vAlign w:val="bottom"/>
          </w:tcPr>
          <w:p w14:paraId="2EBB6A98"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Periodic</w:t>
            </w:r>
          </w:p>
        </w:tc>
        <w:tc>
          <w:tcPr>
            <w:tcW w:w="2260" w:type="dxa"/>
            <w:tcBorders>
              <w:top w:val="single" w:sz="8" w:space="0" w:color="auto"/>
              <w:right w:val="single" w:sz="8" w:space="0" w:color="17365D"/>
            </w:tcBorders>
            <w:shd w:val="clear" w:color="auto" w:fill="auto"/>
            <w:vAlign w:val="bottom"/>
          </w:tcPr>
          <w:p w14:paraId="66F50DC7"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top w:val="single" w:sz="8" w:space="0" w:color="auto"/>
              <w:right w:val="single" w:sz="8" w:space="0" w:color="17365D"/>
            </w:tcBorders>
            <w:shd w:val="clear" w:color="auto" w:fill="auto"/>
            <w:vAlign w:val="bottom"/>
          </w:tcPr>
          <w:p w14:paraId="621E6CD9"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Rapoartele scot în</w:t>
            </w:r>
          </w:p>
        </w:tc>
      </w:tr>
      <w:tr w:rsidR="00BF1023" w:rsidRPr="007F738F" w14:paraId="7DF28A45" w14:textId="77777777" w:rsidTr="00C22CDF">
        <w:trPr>
          <w:trHeight w:val="276"/>
        </w:trPr>
        <w:tc>
          <w:tcPr>
            <w:tcW w:w="4560" w:type="dxa"/>
            <w:tcBorders>
              <w:left w:val="single" w:sz="8" w:space="0" w:color="17365D"/>
              <w:right w:val="single" w:sz="8" w:space="0" w:color="17365D"/>
            </w:tcBorders>
            <w:shd w:val="clear" w:color="auto" w:fill="auto"/>
            <w:vAlign w:val="bottom"/>
          </w:tcPr>
          <w:p w14:paraId="4D0EA94F"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evaluare</w:t>
            </w:r>
          </w:p>
        </w:tc>
        <w:tc>
          <w:tcPr>
            <w:tcW w:w="2840" w:type="dxa"/>
            <w:tcBorders>
              <w:right w:val="single" w:sz="8" w:space="0" w:color="17365D"/>
            </w:tcBorders>
            <w:shd w:val="clear" w:color="auto" w:fill="auto"/>
            <w:vAlign w:val="bottom"/>
          </w:tcPr>
          <w:p w14:paraId="46820A26"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elevilor</w:t>
            </w:r>
          </w:p>
        </w:tc>
        <w:tc>
          <w:tcPr>
            <w:tcW w:w="1700" w:type="dxa"/>
            <w:tcBorders>
              <w:right w:val="single" w:sz="8" w:space="0" w:color="17365D"/>
            </w:tcBorders>
            <w:shd w:val="clear" w:color="auto" w:fill="auto"/>
            <w:vAlign w:val="bottom"/>
          </w:tcPr>
          <w:p w14:paraId="05CC3477"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60578D9"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 comisii</w:t>
            </w:r>
          </w:p>
        </w:tc>
        <w:tc>
          <w:tcPr>
            <w:tcW w:w="2560" w:type="dxa"/>
            <w:tcBorders>
              <w:right w:val="single" w:sz="8" w:space="0" w:color="17365D"/>
            </w:tcBorders>
            <w:shd w:val="clear" w:color="auto" w:fill="auto"/>
            <w:vAlign w:val="bottom"/>
          </w:tcPr>
          <w:p w14:paraId="1AF9D87A"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evidentă aplicarea</w:t>
            </w:r>
          </w:p>
        </w:tc>
      </w:tr>
      <w:tr w:rsidR="00BF1023" w:rsidRPr="007F738F" w14:paraId="7924F43D" w14:textId="77777777" w:rsidTr="00533366">
        <w:trPr>
          <w:trHeight w:val="251"/>
        </w:trPr>
        <w:tc>
          <w:tcPr>
            <w:tcW w:w="4560" w:type="dxa"/>
            <w:tcBorders>
              <w:left w:val="single" w:sz="8" w:space="0" w:color="17365D"/>
              <w:bottom w:val="single" w:sz="8" w:space="0" w:color="auto"/>
              <w:right w:val="single" w:sz="8" w:space="0" w:color="17365D"/>
            </w:tcBorders>
            <w:shd w:val="clear" w:color="auto" w:fill="auto"/>
            <w:vAlign w:val="bottom"/>
          </w:tcPr>
          <w:p w14:paraId="5CAF83FB"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auto"/>
              <w:right w:val="single" w:sz="8" w:space="0" w:color="17365D"/>
            </w:tcBorders>
            <w:shd w:val="clear" w:color="auto" w:fill="auto"/>
            <w:vAlign w:val="bottom"/>
          </w:tcPr>
          <w:p w14:paraId="7D676DFA" w14:textId="77777777" w:rsidR="00BF1023" w:rsidRDefault="00BF1023" w:rsidP="00C22CDF">
            <w:pPr>
              <w:suppressAutoHyphens/>
              <w:spacing w:after="0" w:line="240" w:lineRule="auto"/>
              <w:jc w:val="both"/>
              <w:rPr>
                <w:rFonts w:ascii="Times New Roman" w:eastAsia="Times New Roman" w:hAnsi="Times New Roman" w:cs="Times New Roman"/>
                <w:sz w:val="24"/>
                <w:szCs w:val="24"/>
                <w:lang w:val="ro-RO"/>
              </w:rPr>
            </w:pPr>
          </w:p>
          <w:p w14:paraId="54672B65" w14:textId="77777777" w:rsidR="0053360B" w:rsidRPr="007F738F" w:rsidRDefault="0053360B" w:rsidP="00C22CD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auto"/>
              <w:right w:val="single" w:sz="8" w:space="0" w:color="17365D"/>
            </w:tcBorders>
            <w:shd w:val="clear" w:color="auto" w:fill="auto"/>
            <w:vAlign w:val="bottom"/>
          </w:tcPr>
          <w:p w14:paraId="14F89B29"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auto"/>
              <w:right w:val="single" w:sz="8" w:space="0" w:color="17365D"/>
            </w:tcBorders>
            <w:shd w:val="clear" w:color="auto" w:fill="auto"/>
            <w:vAlign w:val="bottom"/>
          </w:tcPr>
          <w:p w14:paraId="206522BA" w14:textId="32EDC31B"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62F20133"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formelor de evaluare</w:t>
            </w:r>
          </w:p>
        </w:tc>
      </w:tr>
      <w:tr w:rsidR="00BF1023" w:rsidRPr="007F738F" w14:paraId="7EAC964F" w14:textId="77777777" w:rsidTr="00533366">
        <w:trPr>
          <w:trHeight w:val="323"/>
        </w:trPr>
        <w:tc>
          <w:tcPr>
            <w:tcW w:w="4560" w:type="dxa"/>
            <w:tcBorders>
              <w:top w:val="single" w:sz="8" w:space="0" w:color="auto"/>
              <w:left w:val="single" w:sz="8" w:space="0" w:color="17365D"/>
              <w:right w:val="single" w:sz="8" w:space="0" w:color="17365D"/>
            </w:tcBorders>
            <w:shd w:val="clear" w:color="auto" w:fill="auto"/>
            <w:vAlign w:val="bottom"/>
          </w:tcPr>
          <w:p w14:paraId="19BACBE3"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Organizarea de interasistențe, în vederea</w:t>
            </w:r>
          </w:p>
        </w:tc>
        <w:tc>
          <w:tcPr>
            <w:tcW w:w="2840" w:type="dxa"/>
            <w:tcBorders>
              <w:top w:val="single" w:sz="8" w:space="0" w:color="auto"/>
              <w:right w:val="single" w:sz="8" w:space="0" w:color="17365D"/>
            </w:tcBorders>
            <w:shd w:val="clear" w:color="auto" w:fill="auto"/>
            <w:vAlign w:val="bottom"/>
          </w:tcPr>
          <w:p w14:paraId="2E2C8388"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Îmbunătățirea prestației</w:t>
            </w:r>
          </w:p>
        </w:tc>
        <w:tc>
          <w:tcPr>
            <w:tcW w:w="1700" w:type="dxa"/>
            <w:tcBorders>
              <w:top w:val="single" w:sz="8" w:space="0" w:color="auto"/>
              <w:right w:val="single" w:sz="8" w:space="0" w:color="17365D"/>
            </w:tcBorders>
            <w:shd w:val="clear" w:color="auto" w:fill="auto"/>
            <w:vAlign w:val="bottom"/>
          </w:tcPr>
          <w:p w14:paraId="7CBEB77E"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Periodic</w:t>
            </w:r>
          </w:p>
        </w:tc>
        <w:tc>
          <w:tcPr>
            <w:tcW w:w="2260" w:type="dxa"/>
            <w:tcBorders>
              <w:top w:val="single" w:sz="8" w:space="0" w:color="auto"/>
              <w:right w:val="single" w:sz="8" w:space="0" w:color="17365D"/>
            </w:tcBorders>
            <w:shd w:val="clear" w:color="auto" w:fill="auto"/>
            <w:vAlign w:val="bottom"/>
          </w:tcPr>
          <w:p w14:paraId="3B925ABA"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 comisii</w:t>
            </w:r>
          </w:p>
        </w:tc>
        <w:tc>
          <w:tcPr>
            <w:tcW w:w="2560" w:type="dxa"/>
            <w:tcBorders>
              <w:top w:val="single" w:sz="8" w:space="0" w:color="auto"/>
              <w:right w:val="single" w:sz="8" w:space="0" w:color="17365D"/>
            </w:tcBorders>
            <w:shd w:val="clear" w:color="auto" w:fill="auto"/>
            <w:vAlign w:val="bottom"/>
          </w:tcPr>
          <w:p w14:paraId="78AF7872" w14:textId="35EA86F4"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Cel puțin </w:t>
            </w:r>
            <w:r w:rsidR="00112805">
              <w:rPr>
                <w:rFonts w:ascii="Times New Roman" w:eastAsia="Times New Roman" w:hAnsi="Times New Roman" w:cs="Times New Roman"/>
                <w:sz w:val="24"/>
                <w:szCs w:val="24"/>
                <w:lang w:val="ro-RO"/>
              </w:rPr>
              <w:t>o</w:t>
            </w:r>
          </w:p>
        </w:tc>
      </w:tr>
      <w:tr w:rsidR="00BF1023" w:rsidRPr="007F738F" w14:paraId="4FCE97CA" w14:textId="77777777" w:rsidTr="00C22CDF">
        <w:trPr>
          <w:trHeight w:val="276"/>
        </w:trPr>
        <w:tc>
          <w:tcPr>
            <w:tcW w:w="4560" w:type="dxa"/>
            <w:tcBorders>
              <w:left w:val="single" w:sz="8" w:space="0" w:color="17365D"/>
              <w:right w:val="single" w:sz="8" w:space="0" w:color="17365D"/>
            </w:tcBorders>
            <w:shd w:val="clear" w:color="auto" w:fill="auto"/>
            <w:vAlign w:val="bottom"/>
          </w:tcPr>
          <w:p w14:paraId="3E0F604B"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schimbului de experiență între membrii</w:t>
            </w:r>
          </w:p>
        </w:tc>
        <w:tc>
          <w:tcPr>
            <w:tcW w:w="2840" w:type="dxa"/>
            <w:tcBorders>
              <w:right w:val="single" w:sz="8" w:space="0" w:color="17365D"/>
            </w:tcBorders>
            <w:shd w:val="clear" w:color="auto" w:fill="auto"/>
            <w:vAlign w:val="bottom"/>
          </w:tcPr>
          <w:p w14:paraId="6EEDE001"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didactice a membrilor</w:t>
            </w:r>
          </w:p>
        </w:tc>
        <w:tc>
          <w:tcPr>
            <w:tcW w:w="1700" w:type="dxa"/>
            <w:tcBorders>
              <w:right w:val="single" w:sz="8" w:space="0" w:color="17365D"/>
            </w:tcBorders>
            <w:shd w:val="clear" w:color="auto" w:fill="auto"/>
            <w:vAlign w:val="bottom"/>
          </w:tcPr>
          <w:p w14:paraId="36B7807F"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38C964F9" w14:textId="37CC218B"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21338052"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interasistență la fiecare</w:t>
            </w:r>
          </w:p>
        </w:tc>
      </w:tr>
      <w:tr w:rsidR="00BF1023" w:rsidRPr="007F738F" w14:paraId="33CA3A91" w14:textId="77777777" w:rsidTr="00C22CDF">
        <w:trPr>
          <w:trHeight w:val="276"/>
        </w:trPr>
        <w:tc>
          <w:tcPr>
            <w:tcW w:w="4560" w:type="dxa"/>
            <w:tcBorders>
              <w:left w:val="single" w:sz="8" w:space="0" w:color="17365D"/>
              <w:right w:val="single" w:sz="8" w:space="0" w:color="17365D"/>
            </w:tcBorders>
            <w:shd w:val="clear" w:color="auto" w:fill="auto"/>
            <w:vAlign w:val="bottom"/>
          </w:tcPr>
          <w:p w14:paraId="43A1FD98"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comisiei</w:t>
            </w:r>
          </w:p>
        </w:tc>
        <w:tc>
          <w:tcPr>
            <w:tcW w:w="2840" w:type="dxa"/>
            <w:tcBorders>
              <w:right w:val="single" w:sz="8" w:space="0" w:color="17365D"/>
            </w:tcBorders>
            <w:shd w:val="clear" w:color="auto" w:fill="auto"/>
            <w:vAlign w:val="bottom"/>
          </w:tcPr>
          <w:p w14:paraId="388A888F"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comisiei</w:t>
            </w:r>
          </w:p>
        </w:tc>
        <w:tc>
          <w:tcPr>
            <w:tcW w:w="1700" w:type="dxa"/>
            <w:tcBorders>
              <w:right w:val="single" w:sz="8" w:space="0" w:color="17365D"/>
            </w:tcBorders>
            <w:shd w:val="clear" w:color="auto" w:fill="auto"/>
            <w:vAlign w:val="bottom"/>
          </w:tcPr>
          <w:p w14:paraId="35A5B5B5"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3138BFD7"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692461D6"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disciplină</w:t>
            </w:r>
          </w:p>
        </w:tc>
      </w:tr>
      <w:tr w:rsidR="00BF1023" w:rsidRPr="007F738F" w14:paraId="33B38412" w14:textId="77777777" w:rsidTr="00C22CDF">
        <w:trPr>
          <w:trHeight w:val="68"/>
        </w:trPr>
        <w:tc>
          <w:tcPr>
            <w:tcW w:w="4560" w:type="dxa"/>
            <w:tcBorders>
              <w:left w:val="single" w:sz="8" w:space="0" w:color="17365D"/>
              <w:bottom w:val="single" w:sz="8" w:space="0" w:color="17365D"/>
              <w:right w:val="single" w:sz="8" w:space="0" w:color="17365D"/>
            </w:tcBorders>
            <w:shd w:val="clear" w:color="auto" w:fill="auto"/>
            <w:vAlign w:val="bottom"/>
          </w:tcPr>
          <w:p w14:paraId="70358EC3"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51B2B09F"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4F2E9F40"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4AA02BC6"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7DBC1661"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r>
      <w:tr w:rsidR="00BF1023" w:rsidRPr="007F738F" w14:paraId="6E42D124" w14:textId="77777777" w:rsidTr="00C22CDF">
        <w:trPr>
          <w:trHeight w:val="323"/>
        </w:trPr>
        <w:tc>
          <w:tcPr>
            <w:tcW w:w="4560" w:type="dxa"/>
            <w:tcBorders>
              <w:left w:val="single" w:sz="8" w:space="0" w:color="17365D"/>
              <w:right w:val="single" w:sz="8" w:space="0" w:color="17365D"/>
            </w:tcBorders>
            <w:shd w:val="clear" w:color="auto" w:fill="auto"/>
            <w:vAlign w:val="bottom"/>
          </w:tcPr>
          <w:p w14:paraId="08DE71B2"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Informarea periodică a părinților despre</w:t>
            </w:r>
          </w:p>
        </w:tc>
        <w:tc>
          <w:tcPr>
            <w:tcW w:w="2840" w:type="dxa"/>
            <w:tcBorders>
              <w:right w:val="single" w:sz="8" w:space="0" w:color="17365D"/>
            </w:tcBorders>
            <w:shd w:val="clear" w:color="auto" w:fill="auto"/>
            <w:vAlign w:val="bottom"/>
          </w:tcPr>
          <w:p w14:paraId="58BC7442"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Părinții iau la cunoștință</w:t>
            </w:r>
          </w:p>
        </w:tc>
        <w:tc>
          <w:tcPr>
            <w:tcW w:w="1700" w:type="dxa"/>
            <w:tcBorders>
              <w:right w:val="single" w:sz="8" w:space="0" w:color="17365D"/>
            </w:tcBorders>
            <w:shd w:val="clear" w:color="auto" w:fill="auto"/>
            <w:vAlign w:val="bottom"/>
          </w:tcPr>
          <w:p w14:paraId="50C4E377"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Lunar</w:t>
            </w:r>
          </w:p>
        </w:tc>
        <w:tc>
          <w:tcPr>
            <w:tcW w:w="2260" w:type="dxa"/>
            <w:tcBorders>
              <w:right w:val="single" w:sz="8" w:space="0" w:color="17365D"/>
            </w:tcBorders>
            <w:shd w:val="clear" w:color="auto" w:fill="auto"/>
            <w:vAlign w:val="bottom"/>
          </w:tcPr>
          <w:p w14:paraId="2C571DC1"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Învățători/diriginți</w:t>
            </w:r>
          </w:p>
        </w:tc>
        <w:tc>
          <w:tcPr>
            <w:tcW w:w="2560" w:type="dxa"/>
            <w:tcBorders>
              <w:right w:val="single" w:sz="8" w:space="0" w:color="17365D"/>
            </w:tcBorders>
            <w:shd w:val="clear" w:color="auto" w:fill="auto"/>
            <w:vAlign w:val="bottom"/>
          </w:tcPr>
          <w:p w14:paraId="251D4091"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Creșterea numărului de</w:t>
            </w:r>
          </w:p>
        </w:tc>
      </w:tr>
      <w:tr w:rsidR="00BF1023" w:rsidRPr="007F738F" w14:paraId="3996F980" w14:textId="77777777" w:rsidTr="00C22CDF">
        <w:trPr>
          <w:trHeight w:val="276"/>
        </w:trPr>
        <w:tc>
          <w:tcPr>
            <w:tcW w:w="4560" w:type="dxa"/>
            <w:tcBorders>
              <w:left w:val="single" w:sz="8" w:space="0" w:color="17365D"/>
              <w:right w:val="single" w:sz="8" w:space="0" w:color="17365D"/>
            </w:tcBorders>
            <w:shd w:val="clear" w:color="auto" w:fill="auto"/>
            <w:vAlign w:val="bottom"/>
          </w:tcPr>
          <w:p w14:paraId="145E4373"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situația școlară și disciplinară a elevilor</w:t>
            </w:r>
          </w:p>
        </w:tc>
        <w:tc>
          <w:tcPr>
            <w:tcW w:w="2840" w:type="dxa"/>
            <w:tcBorders>
              <w:right w:val="single" w:sz="8" w:space="0" w:color="17365D"/>
            </w:tcBorders>
            <w:shd w:val="clear" w:color="auto" w:fill="auto"/>
            <w:vAlign w:val="bottom"/>
          </w:tcPr>
          <w:p w14:paraId="7F4E3F82"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despre situația școlară și</w:t>
            </w:r>
          </w:p>
        </w:tc>
        <w:tc>
          <w:tcPr>
            <w:tcW w:w="1700" w:type="dxa"/>
            <w:tcBorders>
              <w:right w:val="single" w:sz="8" w:space="0" w:color="17365D"/>
            </w:tcBorders>
            <w:shd w:val="clear" w:color="auto" w:fill="auto"/>
            <w:vAlign w:val="bottom"/>
          </w:tcPr>
          <w:p w14:paraId="77E748EC"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7EE578BF"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445630B2"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părinți care iau legătura</w:t>
            </w:r>
          </w:p>
        </w:tc>
      </w:tr>
      <w:tr w:rsidR="00BF1023" w:rsidRPr="008A21FA" w14:paraId="0F69413A" w14:textId="77777777" w:rsidTr="0053360B">
        <w:trPr>
          <w:trHeight w:val="276"/>
        </w:trPr>
        <w:tc>
          <w:tcPr>
            <w:tcW w:w="4560" w:type="dxa"/>
            <w:tcBorders>
              <w:left w:val="single" w:sz="8" w:space="0" w:color="17365D"/>
              <w:bottom w:val="single" w:sz="4" w:space="0" w:color="auto"/>
              <w:right w:val="single" w:sz="8" w:space="0" w:color="17365D"/>
            </w:tcBorders>
            <w:shd w:val="clear" w:color="auto" w:fill="auto"/>
            <w:vAlign w:val="bottom"/>
          </w:tcPr>
          <w:p w14:paraId="6FEE7F5C"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4" w:space="0" w:color="auto"/>
              <w:right w:val="single" w:sz="8" w:space="0" w:color="17365D"/>
            </w:tcBorders>
            <w:shd w:val="clear" w:color="auto" w:fill="auto"/>
            <w:vAlign w:val="bottom"/>
          </w:tcPr>
          <w:p w14:paraId="6DBF7522" w14:textId="77777777" w:rsidR="00BF1023"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disciplinară a copiilor lor</w:t>
            </w:r>
          </w:p>
          <w:p w14:paraId="5C082B01" w14:textId="77777777" w:rsidR="00A604E0" w:rsidRDefault="00A604E0" w:rsidP="00C22CDF">
            <w:pPr>
              <w:suppressAutoHyphens/>
              <w:spacing w:after="0" w:line="240" w:lineRule="auto"/>
              <w:ind w:left="100"/>
              <w:jc w:val="both"/>
              <w:rPr>
                <w:rFonts w:ascii="Times New Roman" w:eastAsia="Times New Roman" w:hAnsi="Times New Roman" w:cs="Times New Roman"/>
                <w:sz w:val="24"/>
                <w:szCs w:val="24"/>
                <w:lang w:val="ro-RO"/>
              </w:rPr>
            </w:pPr>
          </w:p>
          <w:p w14:paraId="3F5798A3" w14:textId="77777777" w:rsidR="00A604E0" w:rsidRDefault="00A604E0" w:rsidP="00C22CDF">
            <w:pPr>
              <w:suppressAutoHyphens/>
              <w:spacing w:after="0" w:line="240" w:lineRule="auto"/>
              <w:ind w:left="100"/>
              <w:jc w:val="both"/>
              <w:rPr>
                <w:rFonts w:ascii="Times New Roman" w:eastAsia="Times New Roman" w:hAnsi="Times New Roman" w:cs="Times New Roman"/>
                <w:sz w:val="24"/>
                <w:szCs w:val="24"/>
                <w:lang w:val="ro-RO"/>
              </w:rPr>
            </w:pPr>
          </w:p>
          <w:p w14:paraId="2B98E0C9" w14:textId="5370A750" w:rsidR="00A604E0" w:rsidRPr="007F738F" w:rsidRDefault="00A604E0" w:rsidP="00C22CDF">
            <w:pPr>
              <w:suppressAutoHyphens/>
              <w:spacing w:after="0" w:line="240" w:lineRule="auto"/>
              <w:ind w:left="100"/>
              <w:jc w:val="both"/>
              <w:rPr>
                <w:rFonts w:ascii="Times New Roman" w:eastAsia="Times New Roman" w:hAnsi="Times New Roman" w:cs="Times New Roman"/>
                <w:sz w:val="24"/>
                <w:szCs w:val="24"/>
                <w:lang w:val="ro-RO"/>
              </w:rPr>
            </w:pPr>
          </w:p>
        </w:tc>
        <w:tc>
          <w:tcPr>
            <w:tcW w:w="1700" w:type="dxa"/>
            <w:tcBorders>
              <w:bottom w:val="single" w:sz="4" w:space="0" w:color="auto"/>
              <w:right w:val="single" w:sz="8" w:space="0" w:color="17365D"/>
            </w:tcBorders>
            <w:shd w:val="clear" w:color="auto" w:fill="auto"/>
            <w:vAlign w:val="bottom"/>
          </w:tcPr>
          <w:p w14:paraId="22F45C4F"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4" w:space="0" w:color="auto"/>
              <w:right w:val="single" w:sz="8" w:space="0" w:color="17365D"/>
            </w:tcBorders>
            <w:shd w:val="clear" w:color="auto" w:fill="auto"/>
            <w:vAlign w:val="bottom"/>
          </w:tcPr>
          <w:p w14:paraId="1385FBA6"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4" w:space="0" w:color="auto"/>
              <w:right w:val="single" w:sz="8" w:space="0" w:color="17365D"/>
            </w:tcBorders>
            <w:shd w:val="clear" w:color="auto" w:fill="auto"/>
            <w:vAlign w:val="bottom"/>
          </w:tcPr>
          <w:p w14:paraId="6EAE1D21" w14:textId="77777777" w:rsidR="00BF1023"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cu școala față de anul</w:t>
            </w:r>
            <w:r w:rsidR="00A604E0">
              <w:rPr>
                <w:rFonts w:ascii="Times New Roman" w:eastAsia="Times New Roman" w:hAnsi="Times New Roman" w:cs="Times New Roman"/>
                <w:sz w:val="24"/>
                <w:szCs w:val="24"/>
                <w:lang w:val="ro-RO"/>
              </w:rPr>
              <w:t xml:space="preserve"> anterior </w:t>
            </w:r>
          </w:p>
          <w:p w14:paraId="2BDA2435" w14:textId="77777777" w:rsidR="00A604E0" w:rsidRDefault="00A604E0" w:rsidP="00C22CDF">
            <w:pPr>
              <w:suppressAutoHyphens/>
              <w:spacing w:after="0" w:line="240" w:lineRule="auto"/>
              <w:ind w:left="100"/>
              <w:jc w:val="both"/>
              <w:rPr>
                <w:rFonts w:ascii="Times New Roman" w:eastAsia="Times New Roman" w:hAnsi="Times New Roman" w:cs="Times New Roman"/>
                <w:sz w:val="24"/>
                <w:szCs w:val="24"/>
                <w:lang w:val="ro-RO"/>
              </w:rPr>
            </w:pPr>
          </w:p>
          <w:p w14:paraId="1613C495" w14:textId="0155CB9B" w:rsidR="00A604E0" w:rsidRPr="007F738F" w:rsidRDefault="00A604E0" w:rsidP="00C22CDF">
            <w:pPr>
              <w:suppressAutoHyphens/>
              <w:spacing w:after="0" w:line="240" w:lineRule="auto"/>
              <w:ind w:left="100"/>
              <w:jc w:val="both"/>
              <w:rPr>
                <w:rFonts w:ascii="Times New Roman" w:eastAsia="Times New Roman" w:hAnsi="Times New Roman" w:cs="Times New Roman"/>
                <w:sz w:val="24"/>
                <w:szCs w:val="24"/>
                <w:lang w:val="ro-RO"/>
              </w:rPr>
            </w:pPr>
          </w:p>
        </w:tc>
      </w:tr>
      <w:tr w:rsidR="00BF1023" w:rsidRPr="007F738F" w14:paraId="2E32F416" w14:textId="77777777" w:rsidTr="00C22CDF">
        <w:trPr>
          <w:trHeight w:val="323"/>
        </w:trPr>
        <w:tc>
          <w:tcPr>
            <w:tcW w:w="4560" w:type="dxa"/>
            <w:tcBorders>
              <w:top w:val="single" w:sz="4" w:space="0" w:color="auto"/>
              <w:left w:val="single" w:sz="8" w:space="0" w:color="17365D"/>
              <w:right w:val="single" w:sz="8" w:space="0" w:color="17365D"/>
            </w:tcBorders>
            <w:shd w:val="clear" w:color="auto" w:fill="auto"/>
            <w:vAlign w:val="bottom"/>
          </w:tcPr>
          <w:p w14:paraId="0C06B3BC"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Realizarea graficului de asistenţe,</w:t>
            </w:r>
          </w:p>
        </w:tc>
        <w:tc>
          <w:tcPr>
            <w:tcW w:w="2840" w:type="dxa"/>
            <w:tcBorders>
              <w:top w:val="single" w:sz="4" w:space="0" w:color="auto"/>
              <w:right w:val="single" w:sz="8" w:space="0" w:color="17365D"/>
            </w:tcBorders>
            <w:shd w:val="clear" w:color="auto" w:fill="auto"/>
            <w:vAlign w:val="bottom"/>
          </w:tcPr>
          <w:p w14:paraId="7829F229"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 bună pregătire metodică</w:t>
            </w:r>
          </w:p>
        </w:tc>
        <w:tc>
          <w:tcPr>
            <w:tcW w:w="1700" w:type="dxa"/>
            <w:tcBorders>
              <w:top w:val="single" w:sz="4" w:space="0" w:color="auto"/>
              <w:right w:val="single" w:sz="8" w:space="0" w:color="17365D"/>
            </w:tcBorders>
            <w:shd w:val="clear" w:color="auto" w:fill="auto"/>
            <w:vAlign w:val="bottom"/>
          </w:tcPr>
          <w:p w14:paraId="7C3BF7F1"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Noiembrie-</w:t>
            </w:r>
          </w:p>
        </w:tc>
        <w:tc>
          <w:tcPr>
            <w:tcW w:w="2260" w:type="dxa"/>
            <w:tcBorders>
              <w:top w:val="single" w:sz="4" w:space="0" w:color="auto"/>
              <w:right w:val="single" w:sz="8" w:space="0" w:color="17365D"/>
            </w:tcBorders>
            <w:shd w:val="clear" w:color="auto" w:fill="auto"/>
            <w:vAlign w:val="bottom"/>
          </w:tcPr>
          <w:p w14:paraId="23A3CBDE"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top w:val="single" w:sz="4" w:space="0" w:color="auto"/>
              <w:right w:val="single" w:sz="8" w:space="0" w:color="17365D"/>
            </w:tcBorders>
            <w:shd w:val="clear" w:color="auto" w:fill="auto"/>
            <w:vAlign w:val="bottom"/>
          </w:tcPr>
          <w:p w14:paraId="5DD0CC1A"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Au fost văzute cel puțin</w:t>
            </w:r>
          </w:p>
        </w:tc>
      </w:tr>
      <w:tr w:rsidR="00BF1023" w:rsidRPr="008A21FA" w14:paraId="3DB73580" w14:textId="77777777" w:rsidTr="00C22CDF">
        <w:trPr>
          <w:trHeight w:val="276"/>
        </w:trPr>
        <w:tc>
          <w:tcPr>
            <w:tcW w:w="4560" w:type="dxa"/>
            <w:tcBorders>
              <w:left w:val="single" w:sz="8" w:space="0" w:color="17365D"/>
              <w:right w:val="single" w:sz="8" w:space="0" w:color="17365D"/>
            </w:tcBorders>
            <w:shd w:val="clear" w:color="auto" w:fill="auto"/>
            <w:vAlign w:val="bottom"/>
          </w:tcPr>
          <w:p w14:paraId="73CAC662"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participarea la ore împreună cu responsabilii</w:t>
            </w:r>
          </w:p>
        </w:tc>
        <w:tc>
          <w:tcPr>
            <w:tcW w:w="2840" w:type="dxa"/>
            <w:tcBorders>
              <w:right w:val="single" w:sz="8" w:space="0" w:color="17365D"/>
            </w:tcBorders>
            <w:shd w:val="clear" w:color="auto" w:fill="auto"/>
            <w:vAlign w:val="bottom"/>
          </w:tcPr>
          <w:p w14:paraId="45298800"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și în specialitate a</w:t>
            </w:r>
          </w:p>
        </w:tc>
        <w:tc>
          <w:tcPr>
            <w:tcW w:w="1700" w:type="dxa"/>
            <w:tcBorders>
              <w:right w:val="single" w:sz="8" w:space="0" w:color="17365D"/>
            </w:tcBorders>
            <w:shd w:val="clear" w:color="auto" w:fill="auto"/>
            <w:vAlign w:val="bottom"/>
          </w:tcPr>
          <w:p w14:paraId="65533F24"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5AA2B6F"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2C51159F" w14:textId="59539D23" w:rsidR="00BF1023" w:rsidRPr="007F738F" w:rsidRDefault="00D0544A" w:rsidP="00D0544A">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de două ori </w:t>
            </w:r>
            <w:r w:rsidR="00BF1023" w:rsidRPr="007F738F">
              <w:rPr>
                <w:rFonts w:ascii="Times New Roman" w:eastAsia="Times New Roman" w:hAnsi="Times New Roman" w:cs="Times New Roman"/>
                <w:sz w:val="24"/>
                <w:szCs w:val="24"/>
                <w:lang w:val="ro-RO"/>
              </w:rPr>
              <w:t>pe</w:t>
            </w:r>
            <w:r>
              <w:rPr>
                <w:rFonts w:ascii="Times New Roman" w:eastAsia="Times New Roman" w:hAnsi="Times New Roman" w:cs="Times New Roman"/>
                <w:sz w:val="24"/>
                <w:szCs w:val="24"/>
                <w:lang w:val="ro-RO"/>
              </w:rPr>
              <w:t xml:space="preserve"> an</w:t>
            </w:r>
            <w:r w:rsidR="00BF1023" w:rsidRPr="007F738F">
              <w:rPr>
                <w:rFonts w:ascii="Times New Roman" w:eastAsia="Times New Roman" w:hAnsi="Times New Roman" w:cs="Times New Roman"/>
                <w:sz w:val="24"/>
                <w:szCs w:val="24"/>
                <w:lang w:val="ro-RO"/>
              </w:rPr>
              <w:t xml:space="preserve"> toate</w:t>
            </w:r>
          </w:p>
        </w:tc>
      </w:tr>
      <w:tr w:rsidR="00BF1023" w:rsidRPr="007F738F" w14:paraId="0EBAAB4E" w14:textId="77777777" w:rsidTr="00C22CDF">
        <w:trPr>
          <w:trHeight w:val="276"/>
        </w:trPr>
        <w:tc>
          <w:tcPr>
            <w:tcW w:w="4560" w:type="dxa"/>
            <w:tcBorders>
              <w:left w:val="single" w:sz="8" w:space="0" w:color="17365D"/>
              <w:right w:val="single" w:sz="8" w:space="0" w:color="17365D"/>
            </w:tcBorders>
            <w:shd w:val="clear" w:color="auto" w:fill="auto"/>
            <w:vAlign w:val="bottom"/>
          </w:tcPr>
          <w:p w14:paraId="388C46F1"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 comisii/catedre</w:t>
            </w:r>
          </w:p>
        </w:tc>
        <w:tc>
          <w:tcPr>
            <w:tcW w:w="2840" w:type="dxa"/>
            <w:tcBorders>
              <w:right w:val="single" w:sz="8" w:space="0" w:color="17365D"/>
            </w:tcBorders>
            <w:shd w:val="clear" w:color="auto" w:fill="auto"/>
            <w:vAlign w:val="bottom"/>
          </w:tcPr>
          <w:p w14:paraId="788A646A"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personalului didactic de</w:t>
            </w:r>
          </w:p>
        </w:tc>
        <w:tc>
          <w:tcPr>
            <w:tcW w:w="1700" w:type="dxa"/>
            <w:tcBorders>
              <w:right w:val="single" w:sz="8" w:space="0" w:color="17365D"/>
            </w:tcBorders>
            <w:shd w:val="clear" w:color="auto" w:fill="auto"/>
            <w:vAlign w:val="bottom"/>
          </w:tcPr>
          <w:p w14:paraId="703B20AE"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Mai </w:t>
            </w:r>
          </w:p>
        </w:tc>
        <w:tc>
          <w:tcPr>
            <w:tcW w:w="2260" w:type="dxa"/>
            <w:tcBorders>
              <w:right w:val="single" w:sz="8" w:space="0" w:color="17365D"/>
            </w:tcBorders>
            <w:shd w:val="clear" w:color="auto" w:fill="auto"/>
            <w:vAlign w:val="bottom"/>
          </w:tcPr>
          <w:p w14:paraId="27619BE3"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66A623DC"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cadrele didactice</w:t>
            </w:r>
          </w:p>
        </w:tc>
      </w:tr>
      <w:tr w:rsidR="00BF1023" w:rsidRPr="007F738F" w14:paraId="40D5DA7E" w14:textId="77777777" w:rsidTr="007861A5">
        <w:trPr>
          <w:trHeight w:val="276"/>
        </w:trPr>
        <w:tc>
          <w:tcPr>
            <w:tcW w:w="4560" w:type="dxa"/>
            <w:tcBorders>
              <w:left w:val="single" w:sz="8" w:space="0" w:color="17365D"/>
              <w:bottom w:val="single" w:sz="8" w:space="0" w:color="auto"/>
              <w:right w:val="single" w:sz="8" w:space="0" w:color="17365D"/>
            </w:tcBorders>
            <w:shd w:val="clear" w:color="auto" w:fill="auto"/>
            <w:vAlign w:val="bottom"/>
          </w:tcPr>
          <w:p w14:paraId="2A4A96E5"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auto"/>
              <w:right w:val="single" w:sz="8" w:space="0" w:color="17365D"/>
            </w:tcBorders>
            <w:shd w:val="clear" w:color="auto" w:fill="auto"/>
            <w:vAlign w:val="bottom"/>
          </w:tcPr>
          <w:p w14:paraId="45C2E8CA" w14:textId="77777777" w:rsidR="00BF1023"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predare din școală</w:t>
            </w:r>
          </w:p>
          <w:p w14:paraId="0A8B9494" w14:textId="77777777" w:rsidR="007861A5" w:rsidRPr="007F738F" w:rsidRDefault="007861A5" w:rsidP="00C22CDF">
            <w:pPr>
              <w:suppressAutoHyphens/>
              <w:spacing w:after="0" w:line="240" w:lineRule="auto"/>
              <w:ind w:left="100"/>
              <w:jc w:val="both"/>
              <w:rPr>
                <w:rFonts w:ascii="Times New Roman" w:eastAsia="Times New Roman" w:hAnsi="Times New Roman" w:cs="Times New Roman"/>
                <w:sz w:val="24"/>
                <w:szCs w:val="24"/>
                <w:lang w:val="ro-RO"/>
              </w:rPr>
            </w:pPr>
          </w:p>
        </w:tc>
        <w:tc>
          <w:tcPr>
            <w:tcW w:w="1700" w:type="dxa"/>
            <w:tcBorders>
              <w:bottom w:val="single" w:sz="8" w:space="0" w:color="auto"/>
              <w:right w:val="single" w:sz="8" w:space="0" w:color="17365D"/>
            </w:tcBorders>
            <w:shd w:val="clear" w:color="auto" w:fill="auto"/>
            <w:vAlign w:val="bottom"/>
          </w:tcPr>
          <w:p w14:paraId="27CFACE3"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auto"/>
              <w:right w:val="single" w:sz="8" w:space="0" w:color="17365D"/>
            </w:tcBorders>
            <w:shd w:val="clear" w:color="auto" w:fill="auto"/>
            <w:vAlign w:val="bottom"/>
          </w:tcPr>
          <w:p w14:paraId="65284001"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542C4166"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r>
      <w:tr w:rsidR="00BF1023" w:rsidRPr="008A21FA" w14:paraId="413757D3" w14:textId="77777777" w:rsidTr="00C22CDF">
        <w:trPr>
          <w:trHeight w:val="323"/>
        </w:trPr>
        <w:tc>
          <w:tcPr>
            <w:tcW w:w="4560" w:type="dxa"/>
            <w:tcBorders>
              <w:left w:val="single" w:sz="8" w:space="0" w:color="17365D"/>
              <w:right w:val="single" w:sz="8" w:space="0" w:color="17365D"/>
            </w:tcBorders>
            <w:shd w:val="clear" w:color="auto" w:fill="auto"/>
            <w:vAlign w:val="bottom"/>
          </w:tcPr>
          <w:p w14:paraId="57ED61E4"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Informarea CP și a CA prin rapoarte de</w:t>
            </w:r>
          </w:p>
        </w:tc>
        <w:tc>
          <w:tcPr>
            <w:tcW w:w="2840" w:type="dxa"/>
            <w:tcBorders>
              <w:right w:val="single" w:sz="8" w:space="0" w:color="17365D"/>
            </w:tcBorders>
            <w:shd w:val="clear" w:color="auto" w:fill="auto"/>
            <w:vAlign w:val="bottom"/>
          </w:tcPr>
          <w:p w14:paraId="48D155AC"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Toți cei implicați în</w:t>
            </w:r>
          </w:p>
        </w:tc>
        <w:tc>
          <w:tcPr>
            <w:tcW w:w="1700" w:type="dxa"/>
            <w:tcBorders>
              <w:right w:val="single" w:sz="8" w:space="0" w:color="17365D"/>
            </w:tcBorders>
            <w:shd w:val="clear" w:color="auto" w:fill="auto"/>
            <w:vAlign w:val="bottom"/>
          </w:tcPr>
          <w:p w14:paraId="21D08C44" w14:textId="06B1F865" w:rsidR="00BF1023" w:rsidRPr="007F738F" w:rsidRDefault="00E43F67" w:rsidP="00C22CDF">
            <w:pPr>
              <w:suppressAutoHyphens/>
              <w:spacing w:after="0" w:line="240" w:lineRule="auto"/>
              <w:ind w:left="10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anual</w:t>
            </w:r>
          </w:p>
        </w:tc>
        <w:tc>
          <w:tcPr>
            <w:tcW w:w="2260" w:type="dxa"/>
            <w:tcBorders>
              <w:right w:val="single" w:sz="8" w:space="0" w:color="17365D"/>
            </w:tcBorders>
            <w:shd w:val="clear" w:color="auto" w:fill="auto"/>
            <w:vAlign w:val="bottom"/>
          </w:tcPr>
          <w:p w14:paraId="58A1CBF1"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 comisii</w:t>
            </w:r>
          </w:p>
        </w:tc>
        <w:tc>
          <w:tcPr>
            <w:tcW w:w="2560" w:type="dxa"/>
            <w:vMerge w:val="restart"/>
            <w:tcBorders>
              <w:right w:val="single" w:sz="8" w:space="0" w:color="17365D"/>
            </w:tcBorders>
            <w:shd w:val="clear" w:color="auto" w:fill="auto"/>
            <w:vAlign w:val="bottom"/>
          </w:tcPr>
          <w:p w14:paraId="1A9F6A37" w14:textId="77777777" w:rsidR="00BF1023" w:rsidRDefault="00BF1023" w:rsidP="00C22CDF">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Prezentarea rapoartelor în CP şi CA</w:t>
            </w:r>
          </w:p>
          <w:p w14:paraId="4097EB60" w14:textId="77777777" w:rsidR="007A359E" w:rsidRDefault="007A359E" w:rsidP="00C22CDF">
            <w:pPr>
              <w:suppressAutoHyphens/>
              <w:spacing w:after="0" w:line="240" w:lineRule="auto"/>
              <w:jc w:val="both"/>
              <w:rPr>
                <w:rFonts w:ascii="Times New Roman" w:eastAsia="Times New Roman" w:hAnsi="Times New Roman" w:cs="Times New Roman"/>
                <w:sz w:val="24"/>
                <w:szCs w:val="24"/>
                <w:lang w:val="ro-RO"/>
              </w:rPr>
            </w:pPr>
          </w:p>
          <w:p w14:paraId="357BF8FA" w14:textId="77777777" w:rsidR="007A359E" w:rsidRDefault="007A359E" w:rsidP="00C22CDF">
            <w:pPr>
              <w:suppressAutoHyphens/>
              <w:spacing w:after="0" w:line="240" w:lineRule="auto"/>
              <w:jc w:val="both"/>
              <w:rPr>
                <w:rFonts w:ascii="Times New Roman" w:eastAsia="Times New Roman" w:hAnsi="Times New Roman" w:cs="Times New Roman"/>
                <w:sz w:val="24"/>
                <w:szCs w:val="24"/>
                <w:lang w:val="ro-RO"/>
              </w:rPr>
            </w:pPr>
          </w:p>
          <w:p w14:paraId="5219C214" w14:textId="1F2DA768" w:rsidR="007A359E" w:rsidRPr="007F738F" w:rsidRDefault="007A359E" w:rsidP="00C22CDF">
            <w:pPr>
              <w:suppressAutoHyphens/>
              <w:spacing w:after="0" w:line="240" w:lineRule="auto"/>
              <w:jc w:val="both"/>
              <w:rPr>
                <w:rFonts w:ascii="Times New Roman" w:eastAsia="Times New Roman" w:hAnsi="Times New Roman" w:cs="Times New Roman"/>
                <w:sz w:val="24"/>
                <w:szCs w:val="24"/>
                <w:lang w:val="ro-RO"/>
              </w:rPr>
            </w:pPr>
          </w:p>
        </w:tc>
      </w:tr>
      <w:tr w:rsidR="00BF1023" w:rsidRPr="007F738F" w14:paraId="37535C0C" w14:textId="77777777" w:rsidTr="00C22CDF">
        <w:trPr>
          <w:trHeight w:val="276"/>
        </w:trPr>
        <w:tc>
          <w:tcPr>
            <w:tcW w:w="4560" w:type="dxa"/>
            <w:tcBorders>
              <w:left w:val="single" w:sz="8" w:space="0" w:color="17365D"/>
              <w:right w:val="single" w:sz="8" w:space="0" w:color="17365D"/>
            </w:tcBorders>
            <w:shd w:val="clear" w:color="auto" w:fill="auto"/>
            <w:vAlign w:val="bottom"/>
          </w:tcPr>
          <w:p w14:paraId="03311C56"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analiză despre progresul școlar al elevilor şi</w:t>
            </w:r>
          </w:p>
        </w:tc>
        <w:tc>
          <w:tcPr>
            <w:tcW w:w="2840" w:type="dxa"/>
            <w:tcBorders>
              <w:right w:val="single" w:sz="8" w:space="0" w:color="17365D"/>
            </w:tcBorders>
            <w:shd w:val="clear" w:color="auto" w:fill="auto"/>
            <w:vAlign w:val="bottom"/>
          </w:tcPr>
          <w:p w14:paraId="0E18CB30"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procesul educațional</w:t>
            </w:r>
          </w:p>
        </w:tc>
        <w:tc>
          <w:tcPr>
            <w:tcW w:w="1700" w:type="dxa"/>
            <w:tcBorders>
              <w:right w:val="single" w:sz="8" w:space="0" w:color="17365D"/>
            </w:tcBorders>
            <w:shd w:val="clear" w:color="auto" w:fill="auto"/>
            <w:vAlign w:val="bottom"/>
          </w:tcPr>
          <w:p w14:paraId="6837AFE7" w14:textId="730D66E5" w:rsidR="00BF1023" w:rsidRPr="007F738F" w:rsidRDefault="00BF1023" w:rsidP="00E43F67">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3B641BFE" w14:textId="3C9DD8EC"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vMerge/>
            <w:tcBorders>
              <w:right w:val="single" w:sz="8" w:space="0" w:color="17365D"/>
            </w:tcBorders>
            <w:shd w:val="clear" w:color="auto" w:fill="auto"/>
            <w:vAlign w:val="bottom"/>
          </w:tcPr>
          <w:p w14:paraId="0A92A868"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p>
        </w:tc>
      </w:tr>
      <w:tr w:rsidR="00BF1023" w:rsidRPr="007F738F" w14:paraId="4FF48DCE" w14:textId="77777777" w:rsidTr="00E43F67">
        <w:trPr>
          <w:trHeight w:val="180"/>
        </w:trPr>
        <w:tc>
          <w:tcPr>
            <w:tcW w:w="4560" w:type="dxa"/>
            <w:tcBorders>
              <w:left w:val="single" w:sz="8" w:space="0" w:color="17365D"/>
              <w:right w:val="single" w:sz="8" w:space="0" w:color="17365D"/>
            </w:tcBorders>
            <w:shd w:val="clear" w:color="auto" w:fill="auto"/>
            <w:vAlign w:val="bottom"/>
          </w:tcPr>
          <w:p w14:paraId="13FF1007" w14:textId="77777777" w:rsidR="00BF1023" w:rsidRPr="007F738F"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lastRenderedPageBreak/>
              <w:t>performanțele acestora la olimpiadele și</w:t>
            </w:r>
          </w:p>
        </w:tc>
        <w:tc>
          <w:tcPr>
            <w:tcW w:w="2840" w:type="dxa"/>
            <w:tcBorders>
              <w:right w:val="single" w:sz="8" w:space="0" w:color="17365D"/>
            </w:tcBorders>
            <w:shd w:val="clear" w:color="auto" w:fill="auto"/>
            <w:vAlign w:val="bottom"/>
          </w:tcPr>
          <w:p w14:paraId="3B16A3F3"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cunosc rezultatele elevilor</w:t>
            </w:r>
          </w:p>
        </w:tc>
        <w:tc>
          <w:tcPr>
            <w:tcW w:w="1700" w:type="dxa"/>
            <w:tcBorders>
              <w:right w:val="single" w:sz="8" w:space="0" w:color="17365D"/>
            </w:tcBorders>
            <w:shd w:val="clear" w:color="auto" w:fill="auto"/>
            <w:vAlign w:val="bottom"/>
          </w:tcPr>
          <w:p w14:paraId="6E9C7F16" w14:textId="6B81AB4F" w:rsidR="00BF1023" w:rsidRPr="007F738F" w:rsidRDefault="00BF1023" w:rsidP="00E43F67">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4C458B8"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560" w:type="dxa"/>
            <w:vMerge/>
            <w:tcBorders>
              <w:right w:val="single" w:sz="8" w:space="0" w:color="17365D"/>
            </w:tcBorders>
            <w:shd w:val="clear" w:color="auto" w:fill="auto"/>
            <w:vAlign w:val="bottom"/>
          </w:tcPr>
          <w:p w14:paraId="7B8C49B5"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p>
        </w:tc>
      </w:tr>
      <w:tr w:rsidR="00BF1023" w:rsidRPr="007F738F" w14:paraId="25A6D4B4" w14:textId="77777777" w:rsidTr="007861A5">
        <w:trPr>
          <w:trHeight w:val="586"/>
        </w:trPr>
        <w:tc>
          <w:tcPr>
            <w:tcW w:w="4560" w:type="dxa"/>
            <w:tcBorders>
              <w:left w:val="single" w:sz="8" w:space="0" w:color="17365D"/>
              <w:bottom w:val="single" w:sz="8" w:space="0" w:color="auto"/>
              <w:right w:val="single" w:sz="8" w:space="0" w:color="17365D"/>
            </w:tcBorders>
            <w:shd w:val="clear" w:color="auto" w:fill="auto"/>
            <w:vAlign w:val="bottom"/>
          </w:tcPr>
          <w:p w14:paraId="3627F610" w14:textId="77777777" w:rsidR="00BF1023" w:rsidRDefault="00BF1023"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concursurile școlare, alte activități educative în care sunt elevii implicati</w:t>
            </w:r>
          </w:p>
          <w:p w14:paraId="73F0E4C9" w14:textId="77777777" w:rsidR="007861A5" w:rsidRPr="007F738F" w:rsidRDefault="007861A5" w:rsidP="00C22CDF">
            <w:pPr>
              <w:suppressAutoHyphens/>
              <w:spacing w:after="0" w:line="240" w:lineRule="auto"/>
              <w:ind w:left="120"/>
              <w:jc w:val="both"/>
              <w:rPr>
                <w:rFonts w:ascii="Times New Roman" w:eastAsia="Times New Roman" w:hAnsi="Times New Roman" w:cs="Times New Roman"/>
                <w:sz w:val="24"/>
                <w:szCs w:val="24"/>
                <w:lang w:val="ro-RO"/>
              </w:rPr>
            </w:pPr>
          </w:p>
        </w:tc>
        <w:tc>
          <w:tcPr>
            <w:tcW w:w="2840" w:type="dxa"/>
            <w:tcBorders>
              <w:bottom w:val="single" w:sz="8" w:space="0" w:color="auto"/>
              <w:right w:val="single" w:sz="8" w:space="0" w:color="17365D"/>
            </w:tcBorders>
            <w:shd w:val="clear" w:color="auto" w:fill="auto"/>
            <w:vAlign w:val="bottom"/>
          </w:tcPr>
          <w:p w14:paraId="7B85E1C3" w14:textId="13DFDDFE" w:rsidR="00BF1023" w:rsidRPr="007F738F" w:rsidRDefault="00BF1023" w:rsidP="007A359E">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auto"/>
              <w:right w:val="single" w:sz="8" w:space="0" w:color="17365D"/>
            </w:tcBorders>
            <w:shd w:val="clear" w:color="auto" w:fill="auto"/>
            <w:vAlign w:val="bottom"/>
          </w:tcPr>
          <w:p w14:paraId="5A32E1A9"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auto"/>
              <w:right w:val="single" w:sz="8" w:space="0" w:color="17365D"/>
            </w:tcBorders>
            <w:shd w:val="clear" w:color="auto" w:fill="auto"/>
            <w:vAlign w:val="bottom"/>
          </w:tcPr>
          <w:p w14:paraId="6D07F8EB" w14:textId="77777777" w:rsidR="00BF1023" w:rsidRPr="007F738F" w:rsidRDefault="00BF1023" w:rsidP="00C22CDF">
            <w:pPr>
              <w:suppressAutoHyphens/>
              <w:spacing w:after="0" w:line="240" w:lineRule="auto"/>
              <w:jc w:val="both"/>
              <w:rPr>
                <w:rFonts w:ascii="Times New Roman" w:eastAsia="Times New Roman" w:hAnsi="Times New Roman" w:cs="Times New Roman"/>
                <w:sz w:val="24"/>
                <w:szCs w:val="24"/>
                <w:lang w:val="ro-RO"/>
              </w:rPr>
            </w:pPr>
          </w:p>
        </w:tc>
        <w:tc>
          <w:tcPr>
            <w:tcW w:w="2560" w:type="dxa"/>
            <w:vMerge/>
            <w:tcBorders>
              <w:bottom w:val="single" w:sz="8" w:space="0" w:color="auto"/>
              <w:right w:val="single" w:sz="8" w:space="0" w:color="17365D"/>
            </w:tcBorders>
            <w:shd w:val="clear" w:color="auto" w:fill="auto"/>
            <w:vAlign w:val="bottom"/>
          </w:tcPr>
          <w:p w14:paraId="65E5381E" w14:textId="77777777" w:rsidR="00BF1023" w:rsidRPr="007F738F" w:rsidRDefault="00BF1023" w:rsidP="00C22CDF">
            <w:pPr>
              <w:suppressAutoHyphens/>
              <w:spacing w:after="0" w:line="240" w:lineRule="auto"/>
              <w:ind w:left="100"/>
              <w:jc w:val="both"/>
              <w:rPr>
                <w:rFonts w:ascii="Times New Roman" w:eastAsia="Times New Roman" w:hAnsi="Times New Roman" w:cs="Times New Roman"/>
                <w:sz w:val="24"/>
                <w:szCs w:val="24"/>
                <w:lang w:val="ro-RO"/>
              </w:rPr>
            </w:pPr>
          </w:p>
        </w:tc>
      </w:tr>
    </w:tbl>
    <w:p w14:paraId="71007240" w14:textId="77777777" w:rsidR="00A604E0" w:rsidRDefault="00A604E0" w:rsidP="00B27C33">
      <w:pPr>
        <w:suppressAutoHyphens/>
        <w:spacing w:after="0" w:line="240" w:lineRule="auto"/>
        <w:jc w:val="both"/>
        <w:rPr>
          <w:rFonts w:ascii="Times New Roman" w:eastAsia="Times New Roman" w:hAnsi="Times New Roman" w:cs="Times New Roman"/>
          <w:b/>
          <w:lang w:val="ro-RO"/>
        </w:rPr>
      </w:pPr>
    </w:p>
    <w:p w14:paraId="0429605A" w14:textId="77777777" w:rsidR="007861A5" w:rsidRDefault="007861A5" w:rsidP="00B27C33">
      <w:pPr>
        <w:suppressAutoHyphens/>
        <w:spacing w:after="0" w:line="240" w:lineRule="auto"/>
        <w:jc w:val="both"/>
        <w:rPr>
          <w:rFonts w:ascii="Times New Roman" w:eastAsia="Times New Roman" w:hAnsi="Times New Roman" w:cs="Times New Roman"/>
          <w:b/>
          <w:lang w:val="ro-RO"/>
        </w:rPr>
      </w:pPr>
    </w:p>
    <w:p w14:paraId="6FD0C767" w14:textId="4ADF5819" w:rsidR="00B27C33" w:rsidRPr="008A032A" w:rsidRDefault="00B27C33" w:rsidP="00B27C33">
      <w:pPr>
        <w:suppressAutoHyphens/>
        <w:spacing w:after="0" w:line="240" w:lineRule="auto"/>
        <w:jc w:val="both"/>
        <w:rPr>
          <w:rFonts w:ascii="Times New Roman" w:eastAsia="Times New Roman" w:hAnsi="Times New Roman" w:cs="Times New Roman"/>
          <w:b/>
          <w:lang w:val="ro-RO"/>
        </w:rPr>
      </w:pPr>
      <w:r w:rsidRPr="008A032A">
        <w:rPr>
          <w:rFonts w:ascii="Times New Roman" w:eastAsia="Times New Roman" w:hAnsi="Times New Roman" w:cs="Times New Roman"/>
          <w:b/>
          <w:lang w:val="ro-RO"/>
        </w:rPr>
        <w:t>ACTIVITATEA I</w:t>
      </w:r>
      <w:r w:rsidR="003F3917">
        <w:rPr>
          <w:rFonts w:ascii="Times New Roman" w:eastAsia="Times New Roman" w:hAnsi="Times New Roman" w:cs="Times New Roman"/>
          <w:b/>
          <w:lang w:val="ro-RO"/>
        </w:rPr>
        <w:t>II</w:t>
      </w:r>
      <w:r w:rsidRPr="008A032A">
        <w:rPr>
          <w:rFonts w:ascii="Times New Roman" w:eastAsia="Times New Roman" w:hAnsi="Times New Roman" w:cs="Times New Roman"/>
          <w:b/>
          <w:lang w:val="ro-RO"/>
        </w:rPr>
        <w:t>: Perfecționarea și formarea continuă a cadrelor didactice</w:t>
      </w:r>
    </w:p>
    <w:tbl>
      <w:tblPr>
        <w:tblW w:w="13930" w:type="dxa"/>
        <w:tblInd w:w="10" w:type="dxa"/>
        <w:tblLayout w:type="fixed"/>
        <w:tblCellMar>
          <w:left w:w="0" w:type="dxa"/>
          <w:right w:w="0" w:type="dxa"/>
        </w:tblCellMar>
        <w:tblLook w:val="0000" w:firstRow="0" w:lastRow="0" w:firstColumn="0" w:lastColumn="0" w:noHBand="0" w:noVBand="0"/>
      </w:tblPr>
      <w:tblGrid>
        <w:gridCol w:w="4570"/>
        <w:gridCol w:w="2880"/>
        <w:gridCol w:w="1710"/>
        <w:gridCol w:w="2250"/>
        <w:gridCol w:w="2520"/>
      </w:tblGrid>
      <w:tr w:rsidR="00B27C33" w:rsidRPr="007F738F" w14:paraId="115ABEE8" w14:textId="77777777" w:rsidTr="007861A5">
        <w:trPr>
          <w:trHeight w:val="299"/>
        </w:trPr>
        <w:tc>
          <w:tcPr>
            <w:tcW w:w="4570" w:type="dxa"/>
            <w:vMerge w:val="restart"/>
            <w:tcBorders>
              <w:top w:val="single" w:sz="8" w:space="0" w:color="17365D"/>
              <w:left w:val="single" w:sz="8" w:space="0" w:color="17365D"/>
              <w:right w:val="single" w:sz="8" w:space="0" w:color="17365D"/>
            </w:tcBorders>
            <w:shd w:val="clear" w:color="auto" w:fill="auto"/>
            <w:vAlign w:val="bottom"/>
          </w:tcPr>
          <w:p w14:paraId="0692D244" w14:textId="5E271F61" w:rsidR="00B27C33" w:rsidRDefault="00B27C33" w:rsidP="00C57F00">
            <w:pPr>
              <w:suppressAutoHyphens/>
              <w:spacing w:after="0" w:line="240" w:lineRule="auto"/>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Obiectiv</w:t>
            </w:r>
          </w:p>
          <w:p w14:paraId="1DEBB358" w14:textId="77777777" w:rsidR="00C57F00" w:rsidRDefault="00C57F00" w:rsidP="00C57F00">
            <w:pPr>
              <w:suppressAutoHyphens/>
              <w:spacing w:after="0" w:line="240" w:lineRule="auto"/>
              <w:jc w:val="center"/>
              <w:rPr>
                <w:rFonts w:ascii="Times New Roman" w:eastAsia="Times New Roman" w:hAnsi="Times New Roman" w:cs="Times New Roman"/>
                <w:b/>
                <w:sz w:val="24"/>
                <w:szCs w:val="24"/>
                <w:lang w:val="ro-RO"/>
              </w:rPr>
            </w:pPr>
          </w:p>
          <w:p w14:paraId="377EA98A" w14:textId="1ED5AE77" w:rsidR="00C57F00" w:rsidRPr="007F738F" w:rsidRDefault="00C57F00" w:rsidP="00C57F00">
            <w:pPr>
              <w:suppressAutoHyphens/>
              <w:spacing w:after="0" w:line="240" w:lineRule="auto"/>
              <w:jc w:val="center"/>
              <w:rPr>
                <w:rFonts w:ascii="Times New Roman" w:eastAsia="Times New Roman" w:hAnsi="Times New Roman" w:cs="Times New Roman"/>
                <w:b/>
                <w:sz w:val="24"/>
                <w:szCs w:val="24"/>
                <w:lang w:val="ro-RO"/>
              </w:rPr>
            </w:pPr>
          </w:p>
        </w:tc>
        <w:tc>
          <w:tcPr>
            <w:tcW w:w="2880" w:type="dxa"/>
            <w:vMerge w:val="restart"/>
            <w:tcBorders>
              <w:top w:val="single" w:sz="8" w:space="0" w:color="17365D"/>
              <w:right w:val="single" w:sz="8" w:space="0" w:color="17365D"/>
            </w:tcBorders>
            <w:shd w:val="clear" w:color="auto" w:fill="auto"/>
            <w:vAlign w:val="bottom"/>
          </w:tcPr>
          <w:p w14:paraId="15ACDF74" w14:textId="764BE80B" w:rsidR="00B27C33" w:rsidRDefault="00B27C33" w:rsidP="00B23F28">
            <w:pPr>
              <w:suppressAutoHyphens/>
              <w:spacing w:after="0" w:line="240" w:lineRule="auto"/>
              <w:ind w:left="3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Rezultate așteptate</w:t>
            </w:r>
          </w:p>
          <w:p w14:paraId="5911ED39" w14:textId="77777777" w:rsidR="00C57F00" w:rsidRDefault="00C57F00" w:rsidP="00C57F00">
            <w:pPr>
              <w:suppressAutoHyphens/>
              <w:spacing w:after="0" w:line="240" w:lineRule="auto"/>
              <w:ind w:left="360"/>
              <w:jc w:val="center"/>
              <w:rPr>
                <w:rFonts w:ascii="Times New Roman" w:eastAsia="Times New Roman" w:hAnsi="Times New Roman" w:cs="Times New Roman"/>
                <w:b/>
                <w:sz w:val="24"/>
                <w:szCs w:val="24"/>
                <w:lang w:val="ro-RO"/>
              </w:rPr>
            </w:pPr>
          </w:p>
          <w:p w14:paraId="113AD4FF" w14:textId="499935AC" w:rsidR="00C57F00" w:rsidRPr="007F738F" w:rsidRDefault="00C57F00" w:rsidP="00C57F00">
            <w:pPr>
              <w:suppressAutoHyphens/>
              <w:spacing w:after="0" w:line="240" w:lineRule="auto"/>
              <w:ind w:left="360"/>
              <w:jc w:val="center"/>
              <w:rPr>
                <w:rFonts w:ascii="Times New Roman" w:eastAsia="Times New Roman" w:hAnsi="Times New Roman" w:cs="Times New Roman"/>
                <w:b/>
                <w:sz w:val="24"/>
                <w:szCs w:val="24"/>
                <w:lang w:val="ro-RO"/>
              </w:rPr>
            </w:pPr>
          </w:p>
        </w:tc>
        <w:tc>
          <w:tcPr>
            <w:tcW w:w="1710" w:type="dxa"/>
            <w:vMerge w:val="restart"/>
            <w:tcBorders>
              <w:top w:val="single" w:sz="8" w:space="0" w:color="17365D"/>
              <w:right w:val="single" w:sz="8" w:space="0" w:color="17365D"/>
            </w:tcBorders>
            <w:shd w:val="clear" w:color="auto" w:fill="auto"/>
            <w:vAlign w:val="bottom"/>
          </w:tcPr>
          <w:p w14:paraId="73F866C6" w14:textId="1FC68E08" w:rsidR="00B27C33" w:rsidRDefault="00B27C33" w:rsidP="00C57F00">
            <w:pPr>
              <w:suppressAutoHyphens/>
              <w:spacing w:after="0" w:line="240" w:lineRule="auto"/>
              <w:ind w:left="40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Termen</w:t>
            </w:r>
          </w:p>
          <w:p w14:paraId="1F439915" w14:textId="77777777" w:rsidR="00C57F00" w:rsidRDefault="00C57F00" w:rsidP="00C57F00">
            <w:pPr>
              <w:suppressAutoHyphens/>
              <w:spacing w:after="0" w:line="240" w:lineRule="auto"/>
              <w:ind w:left="400"/>
              <w:jc w:val="center"/>
              <w:rPr>
                <w:rFonts w:ascii="Times New Roman" w:eastAsia="Times New Roman" w:hAnsi="Times New Roman" w:cs="Times New Roman"/>
                <w:b/>
                <w:sz w:val="24"/>
                <w:szCs w:val="24"/>
                <w:lang w:val="ro-RO"/>
              </w:rPr>
            </w:pPr>
          </w:p>
          <w:p w14:paraId="190A0784" w14:textId="2405220F" w:rsidR="00C57F00" w:rsidRPr="007F738F" w:rsidRDefault="00C57F00" w:rsidP="00C57F00">
            <w:pPr>
              <w:suppressAutoHyphens/>
              <w:spacing w:after="0" w:line="240" w:lineRule="auto"/>
              <w:ind w:left="400"/>
              <w:jc w:val="center"/>
              <w:rPr>
                <w:rFonts w:ascii="Times New Roman" w:eastAsia="Times New Roman" w:hAnsi="Times New Roman" w:cs="Times New Roman"/>
                <w:b/>
                <w:sz w:val="24"/>
                <w:szCs w:val="24"/>
                <w:lang w:val="ro-RO"/>
              </w:rPr>
            </w:pPr>
          </w:p>
        </w:tc>
        <w:tc>
          <w:tcPr>
            <w:tcW w:w="2250" w:type="dxa"/>
            <w:vMerge w:val="restart"/>
            <w:tcBorders>
              <w:top w:val="single" w:sz="8" w:space="0" w:color="17365D"/>
              <w:right w:val="single" w:sz="8" w:space="0" w:color="17365D"/>
            </w:tcBorders>
            <w:shd w:val="clear" w:color="auto" w:fill="auto"/>
            <w:vAlign w:val="bottom"/>
          </w:tcPr>
          <w:p w14:paraId="574BA04F" w14:textId="7F547BBD" w:rsidR="00B27C33" w:rsidRDefault="00B27C33" w:rsidP="00C57F00">
            <w:pPr>
              <w:suppressAutoHyphens/>
              <w:spacing w:after="0" w:line="240" w:lineRule="auto"/>
              <w:ind w:left="220"/>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Responsabilități</w:t>
            </w:r>
          </w:p>
          <w:p w14:paraId="671BFBF1" w14:textId="77777777" w:rsidR="00C57F00" w:rsidRDefault="00C57F00" w:rsidP="00C57F00">
            <w:pPr>
              <w:suppressAutoHyphens/>
              <w:spacing w:after="0" w:line="240" w:lineRule="auto"/>
              <w:ind w:left="220"/>
              <w:jc w:val="center"/>
              <w:rPr>
                <w:rFonts w:ascii="Times New Roman" w:eastAsia="Times New Roman" w:hAnsi="Times New Roman" w:cs="Times New Roman"/>
                <w:b/>
                <w:sz w:val="24"/>
                <w:szCs w:val="24"/>
                <w:lang w:val="ro-RO"/>
              </w:rPr>
            </w:pPr>
          </w:p>
          <w:p w14:paraId="30CF145E" w14:textId="1B8BA528" w:rsidR="00C57F00" w:rsidRPr="007F738F" w:rsidRDefault="00C57F00" w:rsidP="00C57F00">
            <w:pPr>
              <w:suppressAutoHyphens/>
              <w:spacing w:after="0" w:line="240" w:lineRule="auto"/>
              <w:ind w:left="220"/>
              <w:jc w:val="center"/>
              <w:rPr>
                <w:rFonts w:ascii="Times New Roman" w:eastAsia="Times New Roman" w:hAnsi="Times New Roman" w:cs="Times New Roman"/>
                <w:b/>
                <w:sz w:val="24"/>
                <w:szCs w:val="24"/>
                <w:lang w:val="ro-RO"/>
              </w:rPr>
            </w:pPr>
          </w:p>
        </w:tc>
        <w:tc>
          <w:tcPr>
            <w:tcW w:w="2520" w:type="dxa"/>
            <w:tcBorders>
              <w:top w:val="single" w:sz="8" w:space="0" w:color="17365D"/>
              <w:right w:val="single" w:sz="8" w:space="0" w:color="17365D"/>
            </w:tcBorders>
            <w:shd w:val="clear" w:color="auto" w:fill="auto"/>
            <w:vAlign w:val="bottom"/>
          </w:tcPr>
          <w:p w14:paraId="134D2395" w14:textId="6D10FA1D" w:rsidR="00B27C33" w:rsidRPr="007F738F" w:rsidRDefault="00B27C33" w:rsidP="00B23F28">
            <w:pPr>
              <w:suppressAutoHyphens/>
              <w:spacing w:after="0" w:line="240" w:lineRule="auto"/>
              <w:ind w:left="5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Indicatori de</w:t>
            </w:r>
            <w:r w:rsidR="00C57F00" w:rsidRPr="007F738F">
              <w:rPr>
                <w:rFonts w:ascii="Times New Roman" w:eastAsia="Times New Roman" w:hAnsi="Times New Roman" w:cs="Times New Roman"/>
                <w:b/>
                <w:sz w:val="24"/>
                <w:szCs w:val="24"/>
                <w:lang w:val="ro-RO"/>
              </w:rPr>
              <w:t xml:space="preserve"> performanță</w:t>
            </w:r>
          </w:p>
        </w:tc>
      </w:tr>
      <w:tr w:rsidR="00B27C33" w:rsidRPr="007F738F" w14:paraId="0F6A75E0" w14:textId="77777777" w:rsidTr="007861A5">
        <w:trPr>
          <w:trHeight w:val="385"/>
        </w:trPr>
        <w:tc>
          <w:tcPr>
            <w:tcW w:w="4570" w:type="dxa"/>
            <w:vMerge/>
            <w:tcBorders>
              <w:left w:val="single" w:sz="8" w:space="0" w:color="17365D"/>
              <w:bottom w:val="single" w:sz="8" w:space="0" w:color="auto"/>
              <w:right w:val="single" w:sz="8" w:space="0" w:color="17365D"/>
            </w:tcBorders>
            <w:shd w:val="clear" w:color="auto" w:fill="auto"/>
            <w:vAlign w:val="bottom"/>
          </w:tcPr>
          <w:p w14:paraId="615A917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80" w:type="dxa"/>
            <w:vMerge/>
            <w:tcBorders>
              <w:bottom w:val="single" w:sz="8" w:space="0" w:color="auto"/>
              <w:right w:val="single" w:sz="8" w:space="0" w:color="17365D"/>
            </w:tcBorders>
            <w:shd w:val="clear" w:color="auto" w:fill="auto"/>
            <w:vAlign w:val="bottom"/>
          </w:tcPr>
          <w:p w14:paraId="6A8B4B2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10" w:type="dxa"/>
            <w:vMerge/>
            <w:tcBorders>
              <w:bottom w:val="single" w:sz="8" w:space="0" w:color="auto"/>
              <w:right w:val="single" w:sz="8" w:space="0" w:color="17365D"/>
            </w:tcBorders>
            <w:shd w:val="clear" w:color="auto" w:fill="auto"/>
            <w:vAlign w:val="bottom"/>
          </w:tcPr>
          <w:p w14:paraId="7CCE4D6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50" w:type="dxa"/>
            <w:vMerge/>
            <w:tcBorders>
              <w:bottom w:val="single" w:sz="8" w:space="0" w:color="auto"/>
              <w:right w:val="single" w:sz="8" w:space="0" w:color="17365D"/>
            </w:tcBorders>
            <w:shd w:val="clear" w:color="auto" w:fill="auto"/>
            <w:vAlign w:val="bottom"/>
          </w:tcPr>
          <w:p w14:paraId="117DA5B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20" w:type="dxa"/>
            <w:tcBorders>
              <w:bottom w:val="single" w:sz="8" w:space="0" w:color="auto"/>
              <w:right w:val="single" w:sz="8" w:space="0" w:color="17365D"/>
            </w:tcBorders>
            <w:shd w:val="clear" w:color="auto" w:fill="auto"/>
            <w:vAlign w:val="bottom"/>
          </w:tcPr>
          <w:p w14:paraId="1C4B4A34" w14:textId="48F4A9E2" w:rsidR="00B27C33" w:rsidRPr="007F738F" w:rsidRDefault="00B27C33" w:rsidP="007F738F">
            <w:pPr>
              <w:suppressAutoHyphens/>
              <w:spacing w:after="0" w:line="240" w:lineRule="auto"/>
              <w:ind w:left="560"/>
              <w:jc w:val="both"/>
              <w:rPr>
                <w:rFonts w:ascii="Times New Roman" w:eastAsia="Times New Roman" w:hAnsi="Times New Roman" w:cs="Times New Roman"/>
                <w:b/>
                <w:sz w:val="24"/>
                <w:szCs w:val="24"/>
                <w:lang w:val="ro-RO"/>
              </w:rPr>
            </w:pPr>
          </w:p>
        </w:tc>
      </w:tr>
      <w:tr w:rsidR="003C46D2" w:rsidRPr="007F738F" w14:paraId="68F4BFA6" w14:textId="77777777" w:rsidTr="00C22CDF">
        <w:trPr>
          <w:trHeight w:val="277"/>
        </w:trPr>
        <w:tc>
          <w:tcPr>
            <w:tcW w:w="4570" w:type="dxa"/>
            <w:tcBorders>
              <w:left w:val="single" w:sz="8" w:space="0" w:color="17365D"/>
              <w:right w:val="single" w:sz="8" w:space="0" w:color="17365D"/>
            </w:tcBorders>
            <w:shd w:val="clear" w:color="auto" w:fill="auto"/>
            <w:vAlign w:val="bottom"/>
          </w:tcPr>
          <w:p w14:paraId="513EDE87" w14:textId="77777777" w:rsidR="003C46D2" w:rsidRPr="007F738F" w:rsidRDefault="003C46D2"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Perfecţionarea prin examenele de grad</w:t>
            </w:r>
          </w:p>
        </w:tc>
        <w:tc>
          <w:tcPr>
            <w:tcW w:w="2880" w:type="dxa"/>
            <w:vMerge w:val="restart"/>
            <w:tcBorders>
              <w:right w:val="single" w:sz="8" w:space="0" w:color="17365D"/>
            </w:tcBorders>
            <w:shd w:val="clear" w:color="auto" w:fill="auto"/>
            <w:vAlign w:val="bottom"/>
          </w:tcPr>
          <w:p w14:paraId="52381317" w14:textId="77777777" w:rsidR="003C46D2" w:rsidRPr="007F738F" w:rsidRDefault="003C46D2" w:rsidP="003C46D2">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 bună pregătire metodică</w:t>
            </w:r>
          </w:p>
          <w:p w14:paraId="4C412E40" w14:textId="476D02BB" w:rsidR="003C46D2" w:rsidRDefault="003C46D2" w:rsidP="003C46D2">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și în specialitate a</w:t>
            </w:r>
            <w:r>
              <w:rPr>
                <w:rFonts w:ascii="Times New Roman" w:eastAsia="Times New Roman" w:hAnsi="Times New Roman" w:cs="Times New Roman"/>
                <w:sz w:val="24"/>
                <w:szCs w:val="24"/>
                <w:lang w:val="ro-RO"/>
              </w:rPr>
              <w:t xml:space="preserve"> personalului didactic de predare din școală</w:t>
            </w:r>
          </w:p>
          <w:p w14:paraId="7B981F5E" w14:textId="77777777" w:rsidR="003C46D2" w:rsidRDefault="003C46D2" w:rsidP="007F738F">
            <w:pPr>
              <w:suppressAutoHyphens/>
              <w:spacing w:after="0" w:line="240" w:lineRule="auto"/>
              <w:ind w:left="100"/>
              <w:jc w:val="both"/>
              <w:rPr>
                <w:rFonts w:ascii="Times New Roman" w:eastAsia="Times New Roman" w:hAnsi="Times New Roman" w:cs="Times New Roman"/>
                <w:sz w:val="24"/>
                <w:szCs w:val="24"/>
                <w:lang w:val="ro-RO"/>
              </w:rPr>
            </w:pPr>
          </w:p>
          <w:p w14:paraId="73EBBF13" w14:textId="77777777" w:rsidR="003C46D2" w:rsidRPr="007F738F" w:rsidRDefault="003C46D2"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1710" w:type="dxa"/>
            <w:tcBorders>
              <w:right w:val="single" w:sz="8" w:space="0" w:color="17365D"/>
            </w:tcBorders>
            <w:shd w:val="clear" w:color="auto" w:fill="auto"/>
            <w:vAlign w:val="bottom"/>
          </w:tcPr>
          <w:p w14:paraId="360E3A88" w14:textId="77777777" w:rsidR="003C46D2" w:rsidRPr="007F738F" w:rsidRDefault="003C46D2"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250" w:type="dxa"/>
            <w:tcBorders>
              <w:right w:val="single" w:sz="8" w:space="0" w:color="17365D"/>
            </w:tcBorders>
            <w:shd w:val="clear" w:color="auto" w:fill="auto"/>
            <w:vAlign w:val="bottom"/>
          </w:tcPr>
          <w:p w14:paraId="5AE84C58" w14:textId="77777777" w:rsidR="003C46D2" w:rsidRPr="007F738F" w:rsidRDefault="003C46D2"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20" w:type="dxa"/>
            <w:tcBorders>
              <w:right w:val="single" w:sz="8" w:space="0" w:color="17365D"/>
            </w:tcBorders>
            <w:shd w:val="clear" w:color="auto" w:fill="auto"/>
            <w:vAlign w:val="bottom"/>
          </w:tcPr>
          <w:p w14:paraId="1CC5BD1D" w14:textId="77777777" w:rsidR="003C46D2" w:rsidRPr="007F738F" w:rsidRDefault="003C46D2"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Majoritatea cadrelor</w:t>
            </w:r>
          </w:p>
        </w:tc>
      </w:tr>
      <w:tr w:rsidR="003C46D2" w:rsidRPr="008A21FA" w14:paraId="72DCBB78" w14:textId="77777777" w:rsidTr="00A604E0">
        <w:trPr>
          <w:trHeight w:val="1080"/>
        </w:trPr>
        <w:tc>
          <w:tcPr>
            <w:tcW w:w="4570" w:type="dxa"/>
            <w:tcBorders>
              <w:left w:val="single" w:sz="8" w:space="0" w:color="17365D"/>
              <w:bottom w:val="single" w:sz="8" w:space="0" w:color="auto"/>
              <w:right w:val="single" w:sz="8" w:space="0" w:color="17365D"/>
            </w:tcBorders>
            <w:shd w:val="clear" w:color="auto" w:fill="auto"/>
            <w:vAlign w:val="bottom"/>
          </w:tcPr>
          <w:p w14:paraId="1244ACA0" w14:textId="77777777" w:rsidR="003C46D2" w:rsidRDefault="003C46D2"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didactic sau cursuri de perfecționare</w:t>
            </w:r>
          </w:p>
          <w:p w14:paraId="489004AB" w14:textId="5B0EC2F0" w:rsidR="003C46D2" w:rsidRDefault="003C46D2"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metodică şi în specialitate (la 5 ani)</w:t>
            </w:r>
          </w:p>
          <w:p w14:paraId="2602B33F" w14:textId="77777777" w:rsidR="003C46D2" w:rsidRDefault="003C46D2" w:rsidP="007F738F">
            <w:pPr>
              <w:suppressAutoHyphens/>
              <w:spacing w:after="0" w:line="240" w:lineRule="auto"/>
              <w:ind w:left="120"/>
              <w:jc w:val="both"/>
              <w:rPr>
                <w:rFonts w:ascii="Times New Roman" w:eastAsia="Times New Roman" w:hAnsi="Times New Roman" w:cs="Times New Roman"/>
                <w:sz w:val="24"/>
                <w:szCs w:val="24"/>
                <w:lang w:val="ro-RO"/>
              </w:rPr>
            </w:pPr>
          </w:p>
          <w:p w14:paraId="1F5E997A" w14:textId="77777777" w:rsidR="003C46D2" w:rsidRDefault="003C46D2" w:rsidP="007F738F">
            <w:pPr>
              <w:suppressAutoHyphens/>
              <w:spacing w:after="0" w:line="240" w:lineRule="auto"/>
              <w:ind w:left="120"/>
              <w:jc w:val="both"/>
              <w:rPr>
                <w:rFonts w:ascii="Times New Roman" w:eastAsia="Times New Roman" w:hAnsi="Times New Roman" w:cs="Times New Roman"/>
                <w:sz w:val="24"/>
                <w:szCs w:val="24"/>
                <w:lang w:val="ro-RO"/>
              </w:rPr>
            </w:pPr>
          </w:p>
          <w:p w14:paraId="10693367" w14:textId="77777777" w:rsidR="003C46D2" w:rsidRPr="007F738F" w:rsidRDefault="003C46D2" w:rsidP="007F738F">
            <w:pPr>
              <w:suppressAutoHyphens/>
              <w:spacing w:after="0" w:line="240" w:lineRule="auto"/>
              <w:ind w:left="120"/>
              <w:jc w:val="both"/>
              <w:rPr>
                <w:rFonts w:ascii="Times New Roman" w:eastAsia="Times New Roman" w:hAnsi="Times New Roman" w:cs="Times New Roman"/>
                <w:sz w:val="24"/>
                <w:szCs w:val="24"/>
                <w:lang w:val="ro-RO"/>
              </w:rPr>
            </w:pPr>
          </w:p>
        </w:tc>
        <w:tc>
          <w:tcPr>
            <w:tcW w:w="2880" w:type="dxa"/>
            <w:vMerge/>
            <w:tcBorders>
              <w:bottom w:val="single" w:sz="8" w:space="0" w:color="auto"/>
              <w:right w:val="single" w:sz="8" w:space="0" w:color="17365D"/>
            </w:tcBorders>
            <w:shd w:val="clear" w:color="auto" w:fill="auto"/>
            <w:vAlign w:val="bottom"/>
          </w:tcPr>
          <w:p w14:paraId="2EE59FB4" w14:textId="77777777" w:rsidR="003C46D2" w:rsidRPr="007F738F" w:rsidRDefault="003C46D2"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1710" w:type="dxa"/>
            <w:tcBorders>
              <w:bottom w:val="single" w:sz="8" w:space="0" w:color="auto"/>
              <w:right w:val="single" w:sz="8" w:space="0" w:color="17365D"/>
            </w:tcBorders>
            <w:shd w:val="clear" w:color="auto" w:fill="auto"/>
            <w:vAlign w:val="bottom"/>
          </w:tcPr>
          <w:p w14:paraId="3A2C9974" w14:textId="77777777" w:rsidR="003C46D2" w:rsidRPr="007F738F" w:rsidRDefault="003C46D2" w:rsidP="007F738F">
            <w:pPr>
              <w:suppressAutoHyphens/>
              <w:spacing w:after="0" w:line="240" w:lineRule="auto"/>
              <w:jc w:val="both"/>
              <w:rPr>
                <w:rFonts w:ascii="Times New Roman" w:eastAsia="Times New Roman" w:hAnsi="Times New Roman" w:cs="Times New Roman"/>
                <w:sz w:val="24"/>
                <w:szCs w:val="24"/>
                <w:lang w:val="ro-RO"/>
              </w:rPr>
            </w:pPr>
          </w:p>
        </w:tc>
        <w:tc>
          <w:tcPr>
            <w:tcW w:w="2250" w:type="dxa"/>
            <w:tcBorders>
              <w:bottom w:val="single" w:sz="8" w:space="0" w:color="auto"/>
              <w:right w:val="single" w:sz="8" w:space="0" w:color="17365D"/>
            </w:tcBorders>
            <w:shd w:val="clear" w:color="auto" w:fill="auto"/>
            <w:vAlign w:val="bottom"/>
          </w:tcPr>
          <w:p w14:paraId="3B9187F4" w14:textId="77777777" w:rsidR="003C46D2" w:rsidRDefault="003C46D2"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 perfecționare</w:t>
            </w:r>
          </w:p>
          <w:p w14:paraId="40F63EC5" w14:textId="77777777" w:rsidR="003C46D2" w:rsidRDefault="003C46D2" w:rsidP="007F738F">
            <w:pPr>
              <w:suppressAutoHyphens/>
              <w:spacing w:after="0" w:line="240" w:lineRule="auto"/>
              <w:ind w:left="100"/>
              <w:jc w:val="both"/>
              <w:rPr>
                <w:rFonts w:ascii="Times New Roman" w:eastAsia="Times New Roman" w:hAnsi="Times New Roman" w:cs="Times New Roman"/>
                <w:sz w:val="24"/>
                <w:szCs w:val="24"/>
                <w:lang w:val="ro-RO"/>
              </w:rPr>
            </w:pPr>
          </w:p>
          <w:p w14:paraId="51CBE30F" w14:textId="77777777" w:rsidR="003C46D2" w:rsidRDefault="003C46D2" w:rsidP="007F738F">
            <w:pPr>
              <w:suppressAutoHyphens/>
              <w:spacing w:after="0" w:line="240" w:lineRule="auto"/>
              <w:ind w:left="100"/>
              <w:jc w:val="both"/>
              <w:rPr>
                <w:rFonts w:ascii="Times New Roman" w:eastAsia="Times New Roman" w:hAnsi="Times New Roman" w:cs="Times New Roman"/>
                <w:sz w:val="24"/>
                <w:szCs w:val="24"/>
                <w:lang w:val="ro-RO"/>
              </w:rPr>
            </w:pPr>
          </w:p>
          <w:p w14:paraId="5C07C18B" w14:textId="23A97163" w:rsidR="003C46D2" w:rsidRPr="007F738F" w:rsidRDefault="003C46D2"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20" w:type="dxa"/>
            <w:tcBorders>
              <w:bottom w:val="single" w:sz="8" w:space="0" w:color="auto"/>
              <w:right w:val="single" w:sz="8" w:space="0" w:color="17365D"/>
            </w:tcBorders>
            <w:shd w:val="clear" w:color="auto" w:fill="auto"/>
            <w:vAlign w:val="bottom"/>
          </w:tcPr>
          <w:p w14:paraId="48CB4601" w14:textId="77777777" w:rsidR="003C46D2" w:rsidRDefault="003C46D2"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didactice participă la perfecționare indiferent de formă</w:t>
            </w:r>
          </w:p>
          <w:p w14:paraId="520147F5" w14:textId="77777777" w:rsidR="003C46D2" w:rsidRDefault="003C46D2" w:rsidP="007F738F">
            <w:pPr>
              <w:suppressAutoHyphens/>
              <w:spacing w:after="0" w:line="240" w:lineRule="auto"/>
              <w:ind w:left="100"/>
              <w:jc w:val="both"/>
              <w:rPr>
                <w:rFonts w:ascii="Times New Roman" w:eastAsia="Times New Roman" w:hAnsi="Times New Roman" w:cs="Times New Roman"/>
                <w:sz w:val="24"/>
                <w:szCs w:val="24"/>
                <w:lang w:val="ro-RO"/>
              </w:rPr>
            </w:pPr>
          </w:p>
          <w:p w14:paraId="3098D97F" w14:textId="760C9B79" w:rsidR="003C46D2" w:rsidRPr="007F738F" w:rsidRDefault="003C46D2" w:rsidP="007F738F">
            <w:pPr>
              <w:suppressAutoHyphens/>
              <w:spacing w:after="0" w:line="240" w:lineRule="auto"/>
              <w:ind w:left="100"/>
              <w:jc w:val="both"/>
              <w:rPr>
                <w:rFonts w:ascii="Times New Roman" w:eastAsia="Times New Roman" w:hAnsi="Times New Roman" w:cs="Times New Roman"/>
                <w:sz w:val="24"/>
                <w:szCs w:val="24"/>
                <w:lang w:val="ro-RO"/>
              </w:rPr>
            </w:pPr>
          </w:p>
        </w:tc>
      </w:tr>
      <w:tr w:rsidR="003C46D2" w:rsidRPr="007F738F" w14:paraId="230FA27E" w14:textId="77777777" w:rsidTr="007861A5">
        <w:trPr>
          <w:trHeight w:val="277"/>
        </w:trPr>
        <w:tc>
          <w:tcPr>
            <w:tcW w:w="4570" w:type="dxa"/>
            <w:tcBorders>
              <w:top w:val="single" w:sz="12" w:space="0" w:color="auto"/>
              <w:left w:val="single" w:sz="8" w:space="0" w:color="17365D"/>
              <w:right w:val="single" w:sz="8" w:space="0" w:color="17365D"/>
            </w:tcBorders>
            <w:shd w:val="clear" w:color="auto" w:fill="auto"/>
            <w:vAlign w:val="bottom"/>
          </w:tcPr>
          <w:p w14:paraId="1F7DAED3" w14:textId="77777777" w:rsidR="003C46D2" w:rsidRPr="007F738F" w:rsidRDefault="003C46D2" w:rsidP="003C46D2">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Perfecţionarea personalului prin studiu</w:t>
            </w:r>
          </w:p>
        </w:tc>
        <w:tc>
          <w:tcPr>
            <w:tcW w:w="2880" w:type="dxa"/>
            <w:vMerge w:val="restart"/>
            <w:tcBorders>
              <w:top w:val="single" w:sz="12" w:space="0" w:color="auto"/>
              <w:right w:val="single" w:sz="8" w:space="0" w:color="17365D"/>
            </w:tcBorders>
            <w:shd w:val="clear" w:color="auto" w:fill="auto"/>
            <w:vAlign w:val="bottom"/>
          </w:tcPr>
          <w:p w14:paraId="33A8A1AE" w14:textId="37EA535A"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7F738F">
              <w:rPr>
                <w:rFonts w:ascii="Times New Roman" w:eastAsia="Times New Roman" w:hAnsi="Times New Roman" w:cs="Times New Roman"/>
                <w:sz w:val="24"/>
                <w:szCs w:val="24"/>
                <w:lang w:val="ro-RO"/>
              </w:rPr>
              <w:t>O bună pregătire metodică</w:t>
            </w:r>
          </w:p>
          <w:p w14:paraId="674F5F8F"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și în specialitate a</w:t>
            </w:r>
          </w:p>
          <w:p w14:paraId="6B11D87F"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personalului didactic de</w:t>
            </w:r>
          </w:p>
          <w:p w14:paraId="26AB8164"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predare din școală,</w:t>
            </w:r>
          </w:p>
          <w:p w14:paraId="1C8F998B"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demonstrată prin lecțiile</w:t>
            </w:r>
          </w:p>
          <w:p w14:paraId="4C023686"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susținute la clasă și prin</w:t>
            </w:r>
          </w:p>
          <w:p w14:paraId="7EF27E75" w14:textId="77777777" w:rsidR="003C46D2"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rezultatele elevilor</w:t>
            </w:r>
          </w:p>
          <w:p w14:paraId="0BF28208" w14:textId="707CCDDD"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1710" w:type="dxa"/>
            <w:tcBorders>
              <w:top w:val="single" w:sz="12" w:space="0" w:color="auto"/>
              <w:right w:val="single" w:sz="8" w:space="0" w:color="17365D"/>
            </w:tcBorders>
            <w:shd w:val="clear" w:color="auto" w:fill="auto"/>
            <w:vAlign w:val="bottom"/>
          </w:tcPr>
          <w:p w14:paraId="71732E17"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250" w:type="dxa"/>
            <w:tcBorders>
              <w:top w:val="single" w:sz="12" w:space="0" w:color="auto"/>
              <w:right w:val="single" w:sz="8" w:space="0" w:color="17365D"/>
            </w:tcBorders>
            <w:shd w:val="clear" w:color="auto" w:fill="auto"/>
            <w:vAlign w:val="bottom"/>
          </w:tcPr>
          <w:p w14:paraId="6ABC299B"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 comisii</w:t>
            </w:r>
          </w:p>
        </w:tc>
        <w:tc>
          <w:tcPr>
            <w:tcW w:w="2520" w:type="dxa"/>
            <w:tcBorders>
              <w:top w:val="single" w:sz="12" w:space="0" w:color="auto"/>
              <w:right w:val="single" w:sz="8" w:space="0" w:color="17365D"/>
            </w:tcBorders>
            <w:shd w:val="clear" w:color="auto" w:fill="auto"/>
            <w:vAlign w:val="bottom"/>
          </w:tcPr>
          <w:p w14:paraId="4F9505E3"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Diplome</w:t>
            </w:r>
          </w:p>
        </w:tc>
      </w:tr>
      <w:tr w:rsidR="003C46D2" w:rsidRPr="007F738F" w14:paraId="5B742C74" w14:textId="77777777" w:rsidTr="007861A5">
        <w:trPr>
          <w:trHeight w:val="237"/>
        </w:trPr>
        <w:tc>
          <w:tcPr>
            <w:tcW w:w="4570" w:type="dxa"/>
            <w:tcBorders>
              <w:left w:val="single" w:sz="8" w:space="0" w:color="17365D"/>
              <w:right w:val="single" w:sz="8" w:space="0" w:color="17365D"/>
            </w:tcBorders>
            <w:shd w:val="clear" w:color="auto" w:fill="auto"/>
            <w:vAlign w:val="bottom"/>
          </w:tcPr>
          <w:p w14:paraId="29D98B20" w14:textId="77777777" w:rsidR="003C46D2" w:rsidRPr="007F738F" w:rsidRDefault="003C46D2" w:rsidP="003C46D2">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individual, documentare ştiinţifică,</w:t>
            </w:r>
          </w:p>
        </w:tc>
        <w:tc>
          <w:tcPr>
            <w:tcW w:w="2880" w:type="dxa"/>
            <w:vMerge/>
            <w:tcBorders>
              <w:right w:val="single" w:sz="8" w:space="0" w:color="17365D"/>
            </w:tcBorders>
            <w:shd w:val="clear" w:color="auto" w:fill="auto"/>
            <w:vAlign w:val="bottom"/>
          </w:tcPr>
          <w:p w14:paraId="19BB0BD1"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1710" w:type="dxa"/>
            <w:tcBorders>
              <w:right w:val="single" w:sz="8" w:space="0" w:color="17365D"/>
            </w:tcBorders>
            <w:shd w:val="clear" w:color="auto" w:fill="auto"/>
            <w:vAlign w:val="bottom"/>
          </w:tcPr>
          <w:p w14:paraId="37C10574"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250" w:type="dxa"/>
            <w:tcBorders>
              <w:right w:val="single" w:sz="8" w:space="0" w:color="17365D"/>
            </w:tcBorders>
            <w:shd w:val="clear" w:color="auto" w:fill="auto"/>
            <w:vAlign w:val="bottom"/>
          </w:tcPr>
          <w:p w14:paraId="02FAF349" w14:textId="14751940"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2520" w:type="dxa"/>
            <w:tcBorders>
              <w:right w:val="single" w:sz="8" w:space="0" w:color="17365D"/>
            </w:tcBorders>
            <w:shd w:val="clear" w:color="auto" w:fill="auto"/>
            <w:vAlign w:val="bottom"/>
          </w:tcPr>
          <w:p w14:paraId="7053D736"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Adeverințe de</w:t>
            </w:r>
          </w:p>
        </w:tc>
      </w:tr>
      <w:tr w:rsidR="003C46D2" w:rsidRPr="007F738F" w14:paraId="7FB550CE" w14:textId="77777777" w:rsidTr="007861A5">
        <w:trPr>
          <w:trHeight w:val="237"/>
        </w:trPr>
        <w:tc>
          <w:tcPr>
            <w:tcW w:w="4570" w:type="dxa"/>
            <w:tcBorders>
              <w:left w:val="single" w:sz="8" w:space="0" w:color="17365D"/>
              <w:right w:val="single" w:sz="8" w:space="0" w:color="17365D"/>
            </w:tcBorders>
            <w:shd w:val="clear" w:color="auto" w:fill="auto"/>
            <w:vAlign w:val="bottom"/>
          </w:tcPr>
          <w:p w14:paraId="12DA3609" w14:textId="77777777" w:rsidR="003C46D2" w:rsidRPr="007F738F" w:rsidRDefault="003C46D2" w:rsidP="003C46D2">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participare la cercurile metodice, sesiuni de</w:t>
            </w:r>
          </w:p>
        </w:tc>
        <w:tc>
          <w:tcPr>
            <w:tcW w:w="2880" w:type="dxa"/>
            <w:vMerge/>
            <w:tcBorders>
              <w:right w:val="single" w:sz="8" w:space="0" w:color="17365D"/>
            </w:tcBorders>
            <w:shd w:val="clear" w:color="auto" w:fill="auto"/>
            <w:vAlign w:val="bottom"/>
          </w:tcPr>
          <w:p w14:paraId="5857AD37"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1710" w:type="dxa"/>
            <w:tcBorders>
              <w:right w:val="single" w:sz="8" w:space="0" w:color="17365D"/>
            </w:tcBorders>
            <w:shd w:val="clear" w:color="auto" w:fill="auto"/>
            <w:vAlign w:val="bottom"/>
          </w:tcPr>
          <w:p w14:paraId="369D0ECB"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250" w:type="dxa"/>
            <w:tcBorders>
              <w:right w:val="single" w:sz="8" w:space="0" w:color="17365D"/>
            </w:tcBorders>
            <w:shd w:val="clear" w:color="auto" w:fill="auto"/>
            <w:vAlign w:val="bottom"/>
          </w:tcPr>
          <w:p w14:paraId="424D463B"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520" w:type="dxa"/>
            <w:tcBorders>
              <w:right w:val="single" w:sz="8" w:space="0" w:color="17365D"/>
            </w:tcBorders>
            <w:shd w:val="clear" w:color="auto" w:fill="auto"/>
            <w:vAlign w:val="bottom"/>
          </w:tcPr>
          <w:p w14:paraId="298C2006"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participare</w:t>
            </w:r>
          </w:p>
        </w:tc>
      </w:tr>
      <w:tr w:rsidR="003C46D2" w:rsidRPr="007F738F" w14:paraId="4E52F0BF" w14:textId="77777777" w:rsidTr="007861A5">
        <w:trPr>
          <w:trHeight w:val="237"/>
        </w:trPr>
        <w:tc>
          <w:tcPr>
            <w:tcW w:w="4570" w:type="dxa"/>
            <w:tcBorders>
              <w:left w:val="single" w:sz="8" w:space="0" w:color="17365D"/>
              <w:right w:val="single" w:sz="8" w:space="0" w:color="17365D"/>
            </w:tcBorders>
            <w:shd w:val="clear" w:color="auto" w:fill="auto"/>
            <w:vAlign w:val="bottom"/>
          </w:tcPr>
          <w:p w14:paraId="69E9EBBD" w14:textId="77777777" w:rsidR="003C46D2" w:rsidRPr="007F738F" w:rsidRDefault="003C46D2" w:rsidP="003C46D2">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comunicare metodico-ştiinţifică,</w:t>
            </w:r>
          </w:p>
        </w:tc>
        <w:tc>
          <w:tcPr>
            <w:tcW w:w="2880" w:type="dxa"/>
            <w:vMerge/>
            <w:tcBorders>
              <w:right w:val="single" w:sz="8" w:space="0" w:color="17365D"/>
            </w:tcBorders>
            <w:shd w:val="clear" w:color="auto" w:fill="auto"/>
            <w:vAlign w:val="bottom"/>
          </w:tcPr>
          <w:p w14:paraId="4E05AA12"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1710" w:type="dxa"/>
            <w:tcBorders>
              <w:right w:val="single" w:sz="8" w:space="0" w:color="17365D"/>
            </w:tcBorders>
            <w:shd w:val="clear" w:color="auto" w:fill="auto"/>
            <w:vAlign w:val="bottom"/>
          </w:tcPr>
          <w:p w14:paraId="4A5A4A68"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250" w:type="dxa"/>
            <w:tcBorders>
              <w:right w:val="single" w:sz="8" w:space="0" w:color="17365D"/>
            </w:tcBorders>
            <w:shd w:val="clear" w:color="auto" w:fill="auto"/>
            <w:vAlign w:val="bottom"/>
          </w:tcPr>
          <w:p w14:paraId="04E557C5"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520" w:type="dxa"/>
            <w:tcBorders>
              <w:right w:val="single" w:sz="8" w:space="0" w:color="17365D"/>
            </w:tcBorders>
            <w:shd w:val="clear" w:color="auto" w:fill="auto"/>
            <w:vAlign w:val="bottom"/>
          </w:tcPr>
          <w:p w14:paraId="6D64C7D4" w14:textId="338C7F7C"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7F738F">
              <w:rPr>
                <w:rFonts w:ascii="Times New Roman" w:eastAsia="Times New Roman" w:hAnsi="Times New Roman" w:cs="Times New Roman"/>
                <w:sz w:val="24"/>
                <w:szCs w:val="24"/>
                <w:lang w:val="ro-RO"/>
              </w:rPr>
              <w:t>Atestate</w:t>
            </w:r>
          </w:p>
        </w:tc>
      </w:tr>
      <w:tr w:rsidR="003C46D2" w:rsidRPr="007F738F" w14:paraId="24D689A4" w14:textId="77777777" w:rsidTr="007861A5">
        <w:trPr>
          <w:trHeight w:val="237"/>
        </w:trPr>
        <w:tc>
          <w:tcPr>
            <w:tcW w:w="4570" w:type="dxa"/>
            <w:tcBorders>
              <w:left w:val="single" w:sz="8" w:space="0" w:color="17365D"/>
              <w:right w:val="single" w:sz="8" w:space="0" w:color="17365D"/>
            </w:tcBorders>
            <w:shd w:val="clear" w:color="auto" w:fill="auto"/>
            <w:vAlign w:val="bottom"/>
          </w:tcPr>
          <w:p w14:paraId="5EEABC68" w14:textId="77777777" w:rsidR="003C46D2" w:rsidRPr="007F738F" w:rsidRDefault="003C46D2" w:rsidP="003C46D2">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simpozioane, schimburi de experienţă,</w:t>
            </w:r>
          </w:p>
        </w:tc>
        <w:tc>
          <w:tcPr>
            <w:tcW w:w="2880" w:type="dxa"/>
            <w:vMerge/>
            <w:tcBorders>
              <w:right w:val="single" w:sz="8" w:space="0" w:color="17365D"/>
            </w:tcBorders>
            <w:shd w:val="clear" w:color="auto" w:fill="auto"/>
            <w:vAlign w:val="bottom"/>
          </w:tcPr>
          <w:p w14:paraId="6E4AC6A2"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1710" w:type="dxa"/>
            <w:tcBorders>
              <w:right w:val="single" w:sz="8" w:space="0" w:color="17365D"/>
            </w:tcBorders>
            <w:shd w:val="clear" w:color="auto" w:fill="auto"/>
            <w:vAlign w:val="bottom"/>
          </w:tcPr>
          <w:p w14:paraId="45B3216C"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250" w:type="dxa"/>
            <w:tcBorders>
              <w:right w:val="single" w:sz="8" w:space="0" w:color="17365D"/>
            </w:tcBorders>
            <w:shd w:val="clear" w:color="auto" w:fill="auto"/>
            <w:vAlign w:val="bottom"/>
          </w:tcPr>
          <w:p w14:paraId="04160DB8"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520" w:type="dxa"/>
            <w:tcBorders>
              <w:right w:val="single" w:sz="8" w:space="0" w:color="17365D"/>
            </w:tcBorders>
            <w:shd w:val="clear" w:color="auto" w:fill="auto"/>
            <w:vAlign w:val="bottom"/>
          </w:tcPr>
          <w:p w14:paraId="5D190B62"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r>
      <w:tr w:rsidR="003C46D2" w:rsidRPr="007F738F" w14:paraId="33A32DC1" w14:textId="77777777" w:rsidTr="007861A5">
        <w:trPr>
          <w:trHeight w:val="237"/>
        </w:trPr>
        <w:tc>
          <w:tcPr>
            <w:tcW w:w="4570" w:type="dxa"/>
            <w:tcBorders>
              <w:left w:val="single" w:sz="8" w:space="0" w:color="17365D"/>
              <w:right w:val="single" w:sz="8" w:space="0" w:color="17365D"/>
            </w:tcBorders>
            <w:shd w:val="clear" w:color="auto" w:fill="auto"/>
            <w:vAlign w:val="bottom"/>
          </w:tcPr>
          <w:p w14:paraId="556B26A7" w14:textId="77777777" w:rsidR="003C46D2" w:rsidRPr="007F738F" w:rsidRDefault="003C46D2" w:rsidP="003C46D2">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seminarii de formare</w:t>
            </w:r>
          </w:p>
        </w:tc>
        <w:tc>
          <w:tcPr>
            <w:tcW w:w="2880" w:type="dxa"/>
            <w:vMerge/>
            <w:tcBorders>
              <w:right w:val="single" w:sz="8" w:space="0" w:color="17365D"/>
            </w:tcBorders>
            <w:shd w:val="clear" w:color="auto" w:fill="auto"/>
            <w:vAlign w:val="bottom"/>
          </w:tcPr>
          <w:p w14:paraId="0AB6B8DA"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1710" w:type="dxa"/>
            <w:tcBorders>
              <w:right w:val="single" w:sz="8" w:space="0" w:color="17365D"/>
            </w:tcBorders>
            <w:shd w:val="clear" w:color="auto" w:fill="auto"/>
            <w:vAlign w:val="bottom"/>
          </w:tcPr>
          <w:p w14:paraId="1EDE310E"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250" w:type="dxa"/>
            <w:tcBorders>
              <w:right w:val="single" w:sz="8" w:space="0" w:color="17365D"/>
            </w:tcBorders>
            <w:shd w:val="clear" w:color="auto" w:fill="auto"/>
            <w:vAlign w:val="bottom"/>
          </w:tcPr>
          <w:p w14:paraId="4D0C9FDB"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520" w:type="dxa"/>
            <w:tcBorders>
              <w:right w:val="single" w:sz="8" w:space="0" w:color="17365D"/>
            </w:tcBorders>
            <w:shd w:val="clear" w:color="auto" w:fill="auto"/>
            <w:vAlign w:val="bottom"/>
          </w:tcPr>
          <w:p w14:paraId="785D701E"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r>
      <w:tr w:rsidR="003C46D2" w:rsidRPr="007F738F" w14:paraId="1E7A81EA" w14:textId="77777777" w:rsidTr="007861A5">
        <w:trPr>
          <w:trHeight w:val="237"/>
        </w:trPr>
        <w:tc>
          <w:tcPr>
            <w:tcW w:w="4570" w:type="dxa"/>
            <w:tcBorders>
              <w:left w:val="single" w:sz="8" w:space="0" w:color="17365D"/>
              <w:bottom w:val="single" w:sz="12" w:space="0" w:color="auto"/>
              <w:right w:val="single" w:sz="8" w:space="0" w:color="17365D"/>
            </w:tcBorders>
            <w:shd w:val="clear" w:color="auto" w:fill="auto"/>
            <w:vAlign w:val="bottom"/>
          </w:tcPr>
          <w:p w14:paraId="161F0C86"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880" w:type="dxa"/>
            <w:vMerge/>
            <w:tcBorders>
              <w:bottom w:val="single" w:sz="12" w:space="0" w:color="auto"/>
              <w:right w:val="single" w:sz="8" w:space="0" w:color="17365D"/>
            </w:tcBorders>
            <w:shd w:val="clear" w:color="auto" w:fill="auto"/>
            <w:vAlign w:val="bottom"/>
          </w:tcPr>
          <w:p w14:paraId="40302820"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1710" w:type="dxa"/>
            <w:tcBorders>
              <w:bottom w:val="single" w:sz="12" w:space="0" w:color="auto"/>
              <w:right w:val="single" w:sz="8" w:space="0" w:color="17365D"/>
            </w:tcBorders>
            <w:shd w:val="clear" w:color="auto" w:fill="auto"/>
            <w:vAlign w:val="bottom"/>
          </w:tcPr>
          <w:p w14:paraId="12803D5A"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250" w:type="dxa"/>
            <w:tcBorders>
              <w:bottom w:val="single" w:sz="12" w:space="0" w:color="auto"/>
              <w:right w:val="single" w:sz="8" w:space="0" w:color="17365D"/>
            </w:tcBorders>
            <w:shd w:val="clear" w:color="auto" w:fill="auto"/>
            <w:vAlign w:val="bottom"/>
          </w:tcPr>
          <w:p w14:paraId="5CBE647C"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520" w:type="dxa"/>
            <w:tcBorders>
              <w:bottom w:val="single" w:sz="12" w:space="0" w:color="auto"/>
              <w:right w:val="single" w:sz="8" w:space="0" w:color="17365D"/>
            </w:tcBorders>
            <w:shd w:val="clear" w:color="auto" w:fill="auto"/>
            <w:vAlign w:val="bottom"/>
          </w:tcPr>
          <w:p w14:paraId="0F21CB22"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r>
      <w:tr w:rsidR="003C46D2" w:rsidRPr="007F738F" w14:paraId="6C91A339" w14:textId="77777777" w:rsidTr="007861A5">
        <w:trPr>
          <w:trHeight w:val="350"/>
        </w:trPr>
        <w:tc>
          <w:tcPr>
            <w:tcW w:w="4570" w:type="dxa"/>
            <w:tcBorders>
              <w:top w:val="single" w:sz="4" w:space="0" w:color="auto"/>
              <w:left w:val="single" w:sz="8" w:space="0" w:color="17365D"/>
              <w:right w:val="single" w:sz="8" w:space="0" w:color="17365D"/>
            </w:tcBorders>
            <w:shd w:val="clear" w:color="auto" w:fill="auto"/>
            <w:vAlign w:val="bottom"/>
          </w:tcPr>
          <w:p w14:paraId="6472519D" w14:textId="4D63874A" w:rsidR="003C46D2" w:rsidRPr="007F738F" w:rsidRDefault="003C46D2" w:rsidP="003C46D2">
            <w:pPr>
              <w:suppressAutoHyphens/>
              <w:spacing w:after="0" w:line="240" w:lineRule="auto"/>
              <w:ind w:left="12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Prezentarea ofertelor de formare continuă</w:t>
            </w:r>
          </w:p>
        </w:tc>
        <w:tc>
          <w:tcPr>
            <w:tcW w:w="2880" w:type="dxa"/>
            <w:tcBorders>
              <w:top w:val="single" w:sz="4" w:space="0" w:color="auto"/>
              <w:right w:val="single" w:sz="8" w:space="0" w:color="17365D"/>
            </w:tcBorders>
            <w:shd w:val="clear" w:color="auto" w:fill="auto"/>
            <w:vAlign w:val="bottom"/>
          </w:tcPr>
          <w:p w14:paraId="10B1D0A6" w14:textId="7B412E3D"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Cadrele didactice cunosc</w:t>
            </w:r>
          </w:p>
        </w:tc>
        <w:tc>
          <w:tcPr>
            <w:tcW w:w="1710" w:type="dxa"/>
            <w:tcBorders>
              <w:top w:val="single" w:sz="4" w:space="0" w:color="auto"/>
              <w:right w:val="single" w:sz="8" w:space="0" w:color="17365D"/>
            </w:tcBorders>
            <w:shd w:val="clear" w:color="auto" w:fill="auto"/>
            <w:vAlign w:val="bottom"/>
          </w:tcPr>
          <w:tbl>
            <w:tblPr>
              <w:tblW w:w="13930" w:type="dxa"/>
              <w:tblInd w:w="10" w:type="dxa"/>
              <w:tblLayout w:type="fixed"/>
              <w:tblCellMar>
                <w:left w:w="0" w:type="dxa"/>
                <w:right w:w="0" w:type="dxa"/>
              </w:tblCellMar>
              <w:tblLook w:val="0000" w:firstRow="0" w:lastRow="0" w:firstColumn="0" w:lastColumn="0" w:noHBand="0" w:noVBand="0"/>
            </w:tblPr>
            <w:tblGrid>
              <w:gridCol w:w="13930"/>
            </w:tblGrid>
            <w:tr w:rsidR="003C46D2" w:rsidRPr="007F738F" w14:paraId="6CC9E977" w14:textId="77777777" w:rsidTr="00C22CDF">
              <w:trPr>
                <w:trHeight w:val="237"/>
              </w:trPr>
              <w:tc>
                <w:tcPr>
                  <w:tcW w:w="1710" w:type="dxa"/>
                  <w:tcBorders>
                    <w:right w:val="single" w:sz="8" w:space="0" w:color="17365D"/>
                  </w:tcBorders>
                  <w:shd w:val="clear" w:color="auto" w:fill="auto"/>
                  <w:vAlign w:val="bottom"/>
                </w:tcPr>
                <w:p w14:paraId="51EC2EBD" w14:textId="6F91F8BD"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tc>
            </w:tr>
            <w:tr w:rsidR="003C46D2" w:rsidRPr="007F738F" w14:paraId="59A45B47" w14:textId="77777777" w:rsidTr="00C22CDF">
              <w:trPr>
                <w:trHeight w:val="238"/>
              </w:trPr>
              <w:tc>
                <w:tcPr>
                  <w:tcW w:w="1710" w:type="dxa"/>
                  <w:tcBorders>
                    <w:right w:val="single" w:sz="8" w:space="0" w:color="17365D"/>
                  </w:tcBorders>
                  <w:shd w:val="clear" w:color="auto" w:fill="auto"/>
                  <w:vAlign w:val="bottom"/>
                </w:tcPr>
                <w:p w14:paraId="190E6E26" w14:textId="64484DD4"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 câte ori</w:t>
                  </w:r>
                </w:p>
              </w:tc>
            </w:tr>
          </w:tbl>
          <w:p w14:paraId="109E3744"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2250" w:type="dxa"/>
            <w:tcBorders>
              <w:top w:val="single" w:sz="4" w:space="0" w:color="auto"/>
              <w:right w:val="single" w:sz="8" w:space="0" w:color="17365D"/>
            </w:tcBorders>
            <w:shd w:val="clear" w:color="auto" w:fill="auto"/>
            <w:vAlign w:val="bottom"/>
          </w:tcPr>
          <w:p w14:paraId="20BADFB5"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2520" w:type="dxa"/>
            <w:tcBorders>
              <w:top w:val="single" w:sz="4" w:space="0" w:color="auto"/>
              <w:right w:val="single" w:sz="8" w:space="0" w:color="17365D"/>
            </w:tcBorders>
            <w:shd w:val="clear" w:color="auto" w:fill="auto"/>
            <w:vAlign w:val="bottom"/>
          </w:tcPr>
          <w:p w14:paraId="3C24D87A"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Toate cadrele didactice</w:t>
            </w:r>
          </w:p>
        </w:tc>
      </w:tr>
      <w:tr w:rsidR="003C46D2" w:rsidRPr="007F738F" w14:paraId="10AA6832" w14:textId="77777777" w:rsidTr="007861A5">
        <w:trPr>
          <w:trHeight w:val="237"/>
        </w:trPr>
        <w:tc>
          <w:tcPr>
            <w:tcW w:w="4570" w:type="dxa"/>
            <w:tcBorders>
              <w:left w:val="single" w:sz="8" w:space="0" w:color="17365D"/>
              <w:right w:val="single" w:sz="8" w:space="0" w:color="17365D"/>
            </w:tcBorders>
            <w:shd w:val="clear" w:color="auto" w:fill="auto"/>
            <w:vAlign w:val="bottom"/>
          </w:tcPr>
          <w:p w14:paraId="03D5E8EA" w14:textId="16E8250A" w:rsidR="003C46D2" w:rsidRPr="007F738F" w:rsidRDefault="003C46D2" w:rsidP="003C46D2">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7F738F">
              <w:rPr>
                <w:rFonts w:ascii="Times New Roman" w:eastAsia="Times New Roman" w:hAnsi="Times New Roman" w:cs="Times New Roman"/>
                <w:sz w:val="24"/>
                <w:szCs w:val="24"/>
                <w:lang w:val="ro-RO"/>
              </w:rPr>
              <w:t>din partea CCD şi altor instituţii abilitate</w:t>
            </w:r>
          </w:p>
        </w:tc>
        <w:tc>
          <w:tcPr>
            <w:tcW w:w="2880" w:type="dxa"/>
            <w:tcBorders>
              <w:right w:val="single" w:sz="8" w:space="0" w:color="17365D"/>
            </w:tcBorders>
            <w:shd w:val="clear" w:color="auto" w:fill="auto"/>
            <w:vAlign w:val="bottom"/>
          </w:tcPr>
          <w:p w14:paraId="1A25DEB6" w14:textId="099A6739"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7F738F">
              <w:rPr>
                <w:rFonts w:ascii="Times New Roman" w:eastAsia="Times New Roman" w:hAnsi="Times New Roman" w:cs="Times New Roman"/>
                <w:sz w:val="24"/>
                <w:szCs w:val="24"/>
                <w:lang w:val="ro-RO"/>
              </w:rPr>
              <w:t>oferta în domeniu</w:t>
            </w:r>
          </w:p>
        </w:tc>
        <w:tc>
          <w:tcPr>
            <w:tcW w:w="1710" w:type="dxa"/>
            <w:tcBorders>
              <w:right w:val="single" w:sz="8" w:space="0" w:color="17365D"/>
            </w:tcBorders>
            <w:shd w:val="clear" w:color="auto" w:fill="auto"/>
            <w:vAlign w:val="bottom"/>
          </w:tcPr>
          <w:p w14:paraId="0A091050" w14:textId="2E3724EC"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7F738F">
              <w:rPr>
                <w:rFonts w:ascii="Times New Roman" w:eastAsia="Times New Roman" w:hAnsi="Times New Roman" w:cs="Times New Roman"/>
                <w:sz w:val="24"/>
                <w:szCs w:val="24"/>
                <w:lang w:val="ro-RO"/>
              </w:rPr>
              <w:t>apar oferte</w:t>
            </w:r>
          </w:p>
        </w:tc>
        <w:tc>
          <w:tcPr>
            <w:tcW w:w="2250" w:type="dxa"/>
            <w:tcBorders>
              <w:right w:val="single" w:sz="8" w:space="0" w:color="17365D"/>
            </w:tcBorders>
            <w:shd w:val="clear" w:color="auto" w:fill="auto"/>
            <w:vAlign w:val="bottom"/>
          </w:tcPr>
          <w:p w14:paraId="1DEDADE7" w14:textId="7F61978F"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7F738F">
              <w:rPr>
                <w:rFonts w:ascii="Times New Roman" w:eastAsia="Times New Roman" w:hAnsi="Times New Roman" w:cs="Times New Roman"/>
                <w:sz w:val="24"/>
                <w:szCs w:val="24"/>
                <w:lang w:val="ro-RO"/>
              </w:rPr>
              <w:t xml:space="preserve">Responsabili </w:t>
            </w:r>
          </w:p>
        </w:tc>
        <w:tc>
          <w:tcPr>
            <w:tcW w:w="2520" w:type="dxa"/>
            <w:tcBorders>
              <w:right w:val="single" w:sz="8" w:space="0" w:color="17365D"/>
            </w:tcBorders>
            <w:shd w:val="clear" w:color="auto" w:fill="auto"/>
            <w:vAlign w:val="bottom"/>
          </w:tcPr>
          <w:p w14:paraId="42354525"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au luat cunoștință de</w:t>
            </w:r>
          </w:p>
        </w:tc>
      </w:tr>
      <w:tr w:rsidR="003C46D2" w:rsidRPr="007F738F" w14:paraId="2E50B255" w14:textId="77777777" w:rsidTr="007861A5">
        <w:trPr>
          <w:trHeight w:val="238"/>
        </w:trPr>
        <w:tc>
          <w:tcPr>
            <w:tcW w:w="4570" w:type="dxa"/>
            <w:tcBorders>
              <w:left w:val="single" w:sz="8" w:space="0" w:color="17365D"/>
              <w:bottom w:val="single" w:sz="12" w:space="0" w:color="auto"/>
              <w:right w:val="single" w:sz="8" w:space="0" w:color="17365D"/>
            </w:tcBorders>
            <w:shd w:val="clear" w:color="auto" w:fill="auto"/>
            <w:vAlign w:val="bottom"/>
          </w:tcPr>
          <w:p w14:paraId="746C1223" w14:textId="049837FD" w:rsidR="003C46D2" w:rsidRPr="007F738F" w:rsidRDefault="003C46D2" w:rsidP="003C46D2">
            <w:pPr>
              <w:suppressAutoHyphens/>
              <w:spacing w:after="0" w:line="240" w:lineRule="auto"/>
              <w:ind w:left="120"/>
              <w:jc w:val="both"/>
              <w:rPr>
                <w:rFonts w:ascii="Times New Roman" w:eastAsia="Times New Roman" w:hAnsi="Times New Roman" w:cs="Times New Roman"/>
                <w:sz w:val="24"/>
                <w:szCs w:val="24"/>
                <w:lang w:val="ro-RO"/>
              </w:rPr>
            </w:pPr>
          </w:p>
        </w:tc>
        <w:tc>
          <w:tcPr>
            <w:tcW w:w="2880" w:type="dxa"/>
            <w:tcBorders>
              <w:bottom w:val="single" w:sz="12" w:space="0" w:color="auto"/>
              <w:right w:val="single" w:sz="8" w:space="0" w:color="17365D"/>
            </w:tcBorders>
            <w:shd w:val="clear" w:color="auto" w:fill="auto"/>
            <w:vAlign w:val="bottom"/>
          </w:tcPr>
          <w:p w14:paraId="7100CFF5" w14:textId="2038381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1710" w:type="dxa"/>
            <w:tcBorders>
              <w:bottom w:val="single" w:sz="12" w:space="0" w:color="auto"/>
              <w:right w:val="single" w:sz="8" w:space="0" w:color="17365D"/>
            </w:tcBorders>
            <w:shd w:val="clear" w:color="auto" w:fill="auto"/>
            <w:vAlign w:val="bottom"/>
          </w:tcPr>
          <w:p w14:paraId="4736E4F6" w14:textId="33E0825F"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2250" w:type="dxa"/>
            <w:tcBorders>
              <w:bottom w:val="single" w:sz="12" w:space="0" w:color="auto"/>
              <w:right w:val="single" w:sz="8" w:space="0" w:color="17365D"/>
            </w:tcBorders>
            <w:shd w:val="clear" w:color="auto" w:fill="auto"/>
            <w:vAlign w:val="bottom"/>
          </w:tcPr>
          <w:p w14:paraId="1F05B082" w14:textId="1AFF91F8" w:rsidR="003C46D2" w:rsidRDefault="00127BB8"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w:t>
            </w:r>
            <w:r w:rsidR="003C46D2" w:rsidRPr="007F738F">
              <w:rPr>
                <w:rFonts w:ascii="Times New Roman" w:eastAsia="Times New Roman" w:hAnsi="Times New Roman" w:cs="Times New Roman"/>
                <w:sz w:val="24"/>
                <w:szCs w:val="24"/>
                <w:lang w:val="ro-RO"/>
              </w:rPr>
              <w:t>erfecționare</w:t>
            </w:r>
          </w:p>
          <w:p w14:paraId="1FFA8E0E" w14:textId="77777777" w:rsidR="00127BB8" w:rsidRPr="007F738F" w:rsidRDefault="00127BB8"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2520" w:type="dxa"/>
            <w:tcBorders>
              <w:bottom w:val="single" w:sz="12" w:space="0" w:color="auto"/>
              <w:right w:val="single" w:sz="8" w:space="0" w:color="17365D"/>
            </w:tcBorders>
            <w:shd w:val="clear" w:color="auto" w:fill="auto"/>
            <w:vAlign w:val="bottom"/>
          </w:tcPr>
          <w:p w14:paraId="49378253" w14:textId="37AC4573" w:rsidR="003C46D2"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w:t>
            </w:r>
            <w:r w:rsidRPr="007F738F">
              <w:rPr>
                <w:rFonts w:ascii="Times New Roman" w:eastAsia="Times New Roman" w:hAnsi="Times New Roman" w:cs="Times New Roman"/>
                <w:sz w:val="24"/>
                <w:szCs w:val="24"/>
                <w:lang w:val="ro-RO"/>
              </w:rPr>
              <w:t>erfecționare</w:t>
            </w:r>
          </w:p>
          <w:p w14:paraId="6A287D02" w14:textId="0209B37D"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p>
        </w:tc>
      </w:tr>
      <w:tr w:rsidR="003C46D2" w:rsidRPr="007F738F" w14:paraId="2B6F340D" w14:textId="77777777" w:rsidTr="007861A5">
        <w:trPr>
          <w:trHeight w:val="277"/>
        </w:trPr>
        <w:tc>
          <w:tcPr>
            <w:tcW w:w="4570" w:type="dxa"/>
            <w:tcBorders>
              <w:top w:val="single" w:sz="12" w:space="0" w:color="auto"/>
              <w:left w:val="single" w:sz="8" w:space="0" w:color="17365D"/>
              <w:right w:val="single" w:sz="8" w:space="0" w:color="17365D"/>
            </w:tcBorders>
            <w:shd w:val="clear" w:color="auto" w:fill="auto"/>
            <w:vAlign w:val="bottom"/>
          </w:tcPr>
          <w:p w14:paraId="10C31FA0" w14:textId="1406244A"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7F738F">
              <w:rPr>
                <w:rFonts w:ascii="Times New Roman" w:eastAsia="Times New Roman" w:hAnsi="Times New Roman" w:cs="Times New Roman"/>
                <w:sz w:val="24"/>
                <w:szCs w:val="24"/>
                <w:lang w:val="ro-RO"/>
              </w:rPr>
              <w:t>Reactualizarea situației perfecționării</w:t>
            </w:r>
          </w:p>
        </w:tc>
        <w:tc>
          <w:tcPr>
            <w:tcW w:w="2880" w:type="dxa"/>
            <w:tcBorders>
              <w:top w:val="single" w:sz="12" w:space="0" w:color="auto"/>
              <w:right w:val="single" w:sz="8" w:space="0" w:color="17365D"/>
            </w:tcBorders>
            <w:shd w:val="clear" w:color="auto" w:fill="auto"/>
            <w:vAlign w:val="bottom"/>
          </w:tcPr>
          <w:p w14:paraId="28A0E8CF"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Existenţa unei situații la zi a</w:t>
            </w:r>
          </w:p>
        </w:tc>
        <w:tc>
          <w:tcPr>
            <w:tcW w:w="1710" w:type="dxa"/>
            <w:tcBorders>
              <w:top w:val="single" w:sz="12" w:space="0" w:color="auto"/>
              <w:right w:val="single" w:sz="8" w:space="0" w:color="17365D"/>
            </w:tcBorders>
            <w:shd w:val="clear" w:color="auto" w:fill="auto"/>
            <w:vAlign w:val="bottom"/>
          </w:tcPr>
          <w:p w14:paraId="40102311" w14:textId="38E67B48"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De 2 ori pe an</w:t>
            </w:r>
          </w:p>
        </w:tc>
        <w:tc>
          <w:tcPr>
            <w:tcW w:w="2250" w:type="dxa"/>
            <w:tcBorders>
              <w:top w:val="single" w:sz="12" w:space="0" w:color="auto"/>
              <w:right w:val="single" w:sz="8" w:space="0" w:color="17365D"/>
            </w:tcBorders>
            <w:shd w:val="clear" w:color="auto" w:fill="auto"/>
            <w:vAlign w:val="bottom"/>
          </w:tcPr>
          <w:p w14:paraId="461E2329"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20" w:type="dxa"/>
            <w:tcBorders>
              <w:top w:val="single" w:sz="12" w:space="0" w:color="auto"/>
              <w:right w:val="single" w:sz="8" w:space="0" w:color="17365D"/>
            </w:tcBorders>
            <w:shd w:val="clear" w:color="auto" w:fill="auto"/>
            <w:vAlign w:val="bottom"/>
          </w:tcPr>
          <w:p w14:paraId="0D37A986"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Toate cadrele didactice</w:t>
            </w:r>
          </w:p>
        </w:tc>
      </w:tr>
      <w:tr w:rsidR="003C46D2" w:rsidRPr="007F738F" w14:paraId="4F9BFF5C" w14:textId="77777777" w:rsidTr="007861A5">
        <w:trPr>
          <w:trHeight w:val="237"/>
        </w:trPr>
        <w:tc>
          <w:tcPr>
            <w:tcW w:w="4570" w:type="dxa"/>
            <w:tcBorders>
              <w:left w:val="single" w:sz="8" w:space="0" w:color="17365D"/>
              <w:right w:val="single" w:sz="8" w:space="0" w:color="17365D"/>
            </w:tcBorders>
            <w:shd w:val="clear" w:color="auto" w:fill="auto"/>
            <w:vAlign w:val="bottom"/>
          </w:tcPr>
          <w:p w14:paraId="642C9D4E" w14:textId="77777777" w:rsidR="003C46D2" w:rsidRPr="007F738F" w:rsidRDefault="003C46D2" w:rsidP="003C46D2">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cadrelor didactice din școală</w:t>
            </w:r>
          </w:p>
        </w:tc>
        <w:tc>
          <w:tcPr>
            <w:tcW w:w="2880" w:type="dxa"/>
            <w:tcBorders>
              <w:right w:val="single" w:sz="8" w:space="0" w:color="17365D"/>
            </w:tcBorders>
            <w:shd w:val="clear" w:color="auto" w:fill="auto"/>
            <w:vAlign w:val="bottom"/>
          </w:tcPr>
          <w:p w14:paraId="1E9B9739" w14:textId="77777777"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perfecționării cadrelor</w:t>
            </w:r>
          </w:p>
        </w:tc>
        <w:tc>
          <w:tcPr>
            <w:tcW w:w="1710" w:type="dxa"/>
            <w:tcBorders>
              <w:right w:val="single" w:sz="8" w:space="0" w:color="17365D"/>
            </w:tcBorders>
            <w:shd w:val="clear" w:color="auto" w:fill="auto"/>
            <w:vAlign w:val="bottom"/>
          </w:tcPr>
          <w:p w14:paraId="52053009"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250" w:type="dxa"/>
            <w:tcBorders>
              <w:right w:val="single" w:sz="8" w:space="0" w:color="17365D"/>
            </w:tcBorders>
            <w:shd w:val="clear" w:color="auto" w:fill="auto"/>
            <w:vAlign w:val="bottom"/>
          </w:tcPr>
          <w:p w14:paraId="2C10AA4E" w14:textId="6A9A9F0F"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Responsabil </w:t>
            </w:r>
          </w:p>
        </w:tc>
        <w:tc>
          <w:tcPr>
            <w:tcW w:w="2520" w:type="dxa"/>
            <w:tcBorders>
              <w:right w:val="single" w:sz="8" w:space="0" w:color="17365D"/>
            </w:tcBorders>
            <w:shd w:val="clear" w:color="auto" w:fill="auto"/>
            <w:vAlign w:val="bottom"/>
          </w:tcPr>
          <w:p w14:paraId="16622E6E"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au completat macheta și</w:t>
            </w:r>
          </w:p>
        </w:tc>
      </w:tr>
      <w:tr w:rsidR="003C46D2" w:rsidRPr="007F738F" w14:paraId="69B6057E" w14:textId="77777777" w:rsidTr="007861A5">
        <w:trPr>
          <w:trHeight w:val="237"/>
        </w:trPr>
        <w:tc>
          <w:tcPr>
            <w:tcW w:w="4570" w:type="dxa"/>
            <w:tcBorders>
              <w:left w:val="single" w:sz="8" w:space="0" w:color="17365D"/>
              <w:bottom w:val="single" w:sz="12" w:space="0" w:color="auto"/>
              <w:right w:val="single" w:sz="8" w:space="0" w:color="17365D"/>
            </w:tcBorders>
            <w:shd w:val="clear" w:color="auto" w:fill="auto"/>
            <w:vAlign w:val="bottom"/>
          </w:tcPr>
          <w:p w14:paraId="2EA05E9D"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880" w:type="dxa"/>
            <w:tcBorders>
              <w:bottom w:val="single" w:sz="12" w:space="0" w:color="auto"/>
              <w:right w:val="single" w:sz="8" w:space="0" w:color="17365D"/>
            </w:tcBorders>
            <w:shd w:val="clear" w:color="auto" w:fill="auto"/>
            <w:vAlign w:val="bottom"/>
          </w:tcPr>
          <w:p w14:paraId="3700810C" w14:textId="66F28CA0" w:rsidR="003C46D2"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Didactice</w:t>
            </w:r>
          </w:p>
          <w:p w14:paraId="595A7FFB" w14:textId="5428A9A2" w:rsidR="003C46D2" w:rsidRPr="007F738F"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1710" w:type="dxa"/>
            <w:tcBorders>
              <w:bottom w:val="single" w:sz="12" w:space="0" w:color="auto"/>
              <w:right w:val="single" w:sz="8" w:space="0" w:color="17365D"/>
            </w:tcBorders>
            <w:shd w:val="clear" w:color="auto" w:fill="auto"/>
            <w:vAlign w:val="bottom"/>
          </w:tcPr>
          <w:p w14:paraId="7FEC9CF1" w14:textId="77777777" w:rsidR="003C46D2" w:rsidRPr="007F738F" w:rsidRDefault="003C46D2" w:rsidP="003C46D2">
            <w:pPr>
              <w:suppressAutoHyphens/>
              <w:spacing w:after="0" w:line="240" w:lineRule="auto"/>
              <w:jc w:val="both"/>
              <w:rPr>
                <w:rFonts w:ascii="Times New Roman" w:eastAsia="Times New Roman" w:hAnsi="Times New Roman" w:cs="Times New Roman"/>
                <w:sz w:val="24"/>
                <w:szCs w:val="24"/>
                <w:lang w:val="ro-RO"/>
              </w:rPr>
            </w:pPr>
          </w:p>
        </w:tc>
        <w:tc>
          <w:tcPr>
            <w:tcW w:w="2250" w:type="dxa"/>
            <w:tcBorders>
              <w:bottom w:val="single" w:sz="12" w:space="0" w:color="auto"/>
              <w:right w:val="single" w:sz="8" w:space="0" w:color="17365D"/>
            </w:tcBorders>
            <w:shd w:val="clear" w:color="auto" w:fill="auto"/>
            <w:vAlign w:val="bottom"/>
          </w:tcPr>
          <w:p w14:paraId="5AD59C17" w14:textId="44AA0DA8" w:rsidR="003C46D2" w:rsidRDefault="00127BB8"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w:t>
            </w:r>
            <w:r w:rsidR="003C46D2" w:rsidRPr="007F738F">
              <w:rPr>
                <w:rFonts w:ascii="Times New Roman" w:eastAsia="Times New Roman" w:hAnsi="Times New Roman" w:cs="Times New Roman"/>
                <w:sz w:val="24"/>
                <w:szCs w:val="24"/>
                <w:lang w:val="ro-RO"/>
              </w:rPr>
              <w:t>erfecționare</w:t>
            </w:r>
          </w:p>
          <w:p w14:paraId="334DC4CF" w14:textId="77777777" w:rsidR="00127BB8" w:rsidRPr="007F738F" w:rsidRDefault="00127BB8" w:rsidP="003C46D2">
            <w:pPr>
              <w:suppressAutoHyphens/>
              <w:spacing w:after="0" w:line="240" w:lineRule="auto"/>
              <w:ind w:left="100"/>
              <w:jc w:val="both"/>
              <w:rPr>
                <w:rFonts w:ascii="Times New Roman" w:eastAsia="Times New Roman" w:hAnsi="Times New Roman" w:cs="Times New Roman"/>
                <w:sz w:val="24"/>
                <w:szCs w:val="24"/>
                <w:lang w:val="ro-RO"/>
              </w:rPr>
            </w:pPr>
          </w:p>
        </w:tc>
        <w:tc>
          <w:tcPr>
            <w:tcW w:w="2520" w:type="dxa"/>
            <w:tcBorders>
              <w:bottom w:val="single" w:sz="12" w:space="0" w:color="auto"/>
              <w:right w:val="single" w:sz="8" w:space="0" w:color="17365D"/>
            </w:tcBorders>
            <w:shd w:val="clear" w:color="auto" w:fill="auto"/>
            <w:vAlign w:val="bottom"/>
          </w:tcPr>
          <w:p w14:paraId="43FA0B74" w14:textId="77777777" w:rsidR="003C46D2" w:rsidRDefault="003C46D2" w:rsidP="003C46D2">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au depus documentele</w:t>
            </w:r>
          </w:p>
          <w:p w14:paraId="49840B65" w14:textId="77777777" w:rsidR="00127BB8" w:rsidRPr="007F738F" w:rsidRDefault="00127BB8" w:rsidP="003C46D2">
            <w:pPr>
              <w:suppressAutoHyphens/>
              <w:spacing w:after="0" w:line="240" w:lineRule="auto"/>
              <w:ind w:left="100"/>
              <w:jc w:val="both"/>
              <w:rPr>
                <w:rFonts w:ascii="Times New Roman" w:eastAsia="Times New Roman" w:hAnsi="Times New Roman" w:cs="Times New Roman"/>
                <w:sz w:val="24"/>
                <w:szCs w:val="24"/>
                <w:lang w:val="ro-RO"/>
              </w:rPr>
            </w:pPr>
          </w:p>
        </w:tc>
      </w:tr>
    </w:tbl>
    <w:p w14:paraId="7ACE12B5" w14:textId="77777777" w:rsidR="000A5580" w:rsidRDefault="000A5580" w:rsidP="00B27C33">
      <w:pPr>
        <w:suppressAutoHyphens/>
        <w:spacing w:after="0" w:line="240" w:lineRule="auto"/>
        <w:jc w:val="both"/>
        <w:rPr>
          <w:rFonts w:ascii="Times New Roman" w:eastAsia="Times New Roman" w:hAnsi="Times New Roman" w:cs="Times New Roman"/>
        </w:rPr>
      </w:pPr>
    </w:p>
    <w:p w14:paraId="68D9E02B" w14:textId="77777777" w:rsidR="006D55E6" w:rsidRPr="006D55E6" w:rsidRDefault="006D55E6" w:rsidP="006D55E6">
      <w:pPr>
        <w:rPr>
          <w:rFonts w:ascii="Times New Roman" w:eastAsia="Times New Roman" w:hAnsi="Times New Roman" w:cs="Times New Roman"/>
        </w:rPr>
      </w:pPr>
    </w:p>
    <w:p w14:paraId="1DB62864" w14:textId="77777777" w:rsidR="006D55E6" w:rsidRPr="006D55E6" w:rsidRDefault="006D55E6" w:rsidP="006D55E6">
      <w:pPr>
        <w:rPr>
          <w:rFonts w:ascii="Times New Roman" w:eastAsia="Times New Roman" w:hAnsi="Times New Roman" w:cs="Times New Roman"/>
        </w:rPr>
      </w:pPr>
    </w:p>
    <w:p w14:paraId="3C1FD933" w14:textId="77777777" w:rsidR="006D55E6" w:rsidRPr="006D55E6" w:rsidRDefault="006D55E6" w:rsidP="006D55E6">
      <w:pPr>
        <w:rPr>
          <w:rFonts w:ascii="Times New Roman" w:eastAsia="Times New Roman" w:hAnsi="Times New Roman" w:cs="Times New Roman"/>
        </w:rPr>
      </w:pPr>
    </w:p>
    <w:bookmarkStart w:id="4" w:name="page51"/>
    <w:bookmarkEnd w:id="4"/>
    <w:p w14:paraId="4E1F8699" w14:textId="1DF71250" w:rsidR="00B27C33" w:rsidRPr="003849D7" w:rsidRDefault="00B27C33" w:rsidP="00B27C33">
      <w:pPr>
        <w:suppressAutoHyphens/>
        <w:spacing w:after="0" w:line="240" w:lineRule="auto"/>
        <w:jc w:val="both"/>
        <w:rPr>
          <w:rFonts w:ascii="Times New Roman" w:eastAsia="Times New Roman" w:hAnsi="Times New Roman" w:cs="Times New Roman"/>
          <w:b/>
          <w:lang w:val="ro-RO"/>
        </w:rPr>
      </w:pPr>
      <w:r w:rsidRPr="00AC50F7">
        <w:rPr>
          <w:rFonts w:ascii="Times New Roman" w:eastAsia="Times New Roman" w:hAnsi="Times New Roman" w:cs="Times New Roman"/>
          <w:noProof/>
        </w:rPr>
        <w:lastRenderedPageBreak/>
        <mc:AlternateContent>
          <mc:Choice Requires="wps">
            <w:drawing>
              <wp:anchor distT="0" distB="0" distL="114300" distR="114300" simplePos="0" relativeHeight="251663360" behindDoc="1" locked="0" layoutInCell="0" allowOverlap="1" wp14:anchorId="1F8584DF" wp14:editId="5F67E8A6">
                <wp:simplePos x="0" y="0"/>
                <wp:positionH relativeFrom="page">
                  <wp:posOffset>318135</wp:posOffset>
                </wp:positionH>
                <wp:positionV relativeFrom="page">
                  <wp:posOffset>360680</wp:posOffset>
                </wp:positionV>
                <wp:extent cx="0" cy="7098665"/>
                <wp:effectExtent l="13335" t="8255" r="5715" b="825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98665"/>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684FE0C" id="Straight Connector 3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05pt,28.4pt" to="25.05pt,5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YaAywEAAHkDAAAOAAAAZHJzL2Uyb0RvYy54bWysU81u2zAMvg/YOwi6L3baLmuNOD2kyy7d&#10;FiDdAzCSbAuTRUFSYuftRylOum63YT4Q4t9H8iO9fBx7w47KB4225vNZyZmyAqW2bc1/vGw+3HMW&#10;IlgJBq2q+UkF/rh6/245uErdYIdGKs8IxIZqcDXvYnRVUQTRqR7CDJ2y5GzQ9xBJ9W0hPQyE3pvi&#10;piwXxYBeOo9ChUDWp7OTrzJ+0ygRvzdNUJGZmlNvMUuf5T7JYrWEqvXgOi2mNuAfuuhBWyp6hXqC&#10;COzg9V9QvRYeAzZxJrAvsGm0UHkGmmZe/jHNrgOn8ixETnBXmsL/gxXfjlvPtKz57S1nFnra0S56&#10;0G0X2RqtJQbRM3ISU4MLFSWs7danWcVod+4Zxc/ALK47sK3KHb+cHKHMU0bxJiUpwVG9/fAVJcXA&#10;IWKmbWx8nyCJEDbm7Zyu21FjZOJsFGT9VD7cLxYfMzpUl0TnQ/yisGfpUXOjbSIOKjg+h5gageoS&#10;kswWN9qYvHxj2VDzh/ndXU4IaLRMzhQWfLtfG8+OQOezyd9U902Yx4OVGaxTID9P7wjanN9U3NiJ&#10;jDT/mck9ytPWX0ii/eYup1tMB/S7nrNf/5jVLwAAAP//AwBQSwMEFAAGAAgAAAAhAMzbjBbeAAAA&#10;CQEAAA8AAABkcnMvZG93bnJldi54bWxMj1tLw0AQhd8F/8Mygi9iN/HSSMymiGAFpYi9+DzNjkkw&#10;Oxuy2zb9946+6NNwOIcz3ylmo+vUnobQejaQThJQxJW3LdcG1qunyztQISJb7DyTgSMFmJWnJwXm&#10;1h/4nfbLWCsp4ZCjgSbGPtc6VA05DBPfE4v36QeHUeRQazvgQcpdp6+SZKodtiwfGuzpsaHqa7lz&#10;0pK51fXz/G3+0uECN4sjfVy8kjHnZ+PDPahIY/wLww++oEMpTFu/YxtUZ+A2SSUpdyoLxP/VW8ml&#10;2U0Guiz0/wXlNwAAAP//AwBQSwECLQAUAAYACAAAACEAtoM4kv4AAADhAQAAEwAAAAAAAAAAAAAA&#10;AAAAAAAAW0NvbnRlbnRfVHlwZXNdLnhtbFBLAQItABQABgAIAAAAIQA4/SH/1gAAAJQBAAALAAAA&#10;AAAAAAAAAAAAAC8BAABfcmVscy8ucmVsc1BLAQItABQABgAIAAAAIQDH1YaAywEAAHkDAAAOAAAA&#10;AAAAAAAAAAAAAC4CAABkcnMvZTJvRG9jLnhtbFBLAQItABQABgAIAAAAIQDM24wW3gAAAAkBAAAP&#10;AAAAAAAAAAAAAAAAACUEAABkcnMvZG93bnJldi54bWxQSwUGAAAAAAQABADzAAAAMAUAAAAA&#10;" o:allowincell="f" strokecolor="white" strokeweight=".72pt">
                <w10:wrap anchorx="page" anchory="page"/>
              </v:line>
            </w:pict>
          </mc:Fallback>
        </mc:AlternateContent>
      </w:r>
      <w:r w:rsidRPr="00AC50F7">
        <w:rPr>
          <w:rFonts w:ascii="Times New Roman" w:eastAsia="Times New Roman" w:hAnsi="Times New Roman" w:cs="Times New Roman"/>
          <w:b/>
        </w:rPr>
        <w:t xml:space="preserve">ACTIVITATEA </w:t>
      </w:r>
      <w:r w:rsidR="00661CE0">
        <w:rPr>
          <w:rFonts w:ascii="Times New Roman" w:eastAsia="Times New Roman" w:hAnsi="Times New Roman" w:cs="Times New Roman"/>
          <w:b/>
        </w:rPr>
        <w:t>I</w:t>
      </w:r>
      <w:r w:rsidRPr="00AC50F7">
        <w:rPr>
          <w:rFonts w:ascii="Times New Roman" w:eastAsia="Times New Roman" w:hAnsi="Times New Roman" w:cs="Times New Roman"/>
          <w:b/>
        </w:rPr>
        <w:t>V</w:t>
      </w:r>
      <w:r w:rsidRPr="00E264D2">
        <w:rPr>
          <w:rFonts w:ascii="Times New Roman" w:eastAsia="Times New Roman" w:hAnsi="Times New Roman" w:cs="Times New Roman"/>
          <w:b/>
          <w:lang w:val="ro-RO"/>
        </w:rPr>
        <w:t>: Îndeplinirea atribuţiilor manageriale la nivelul clasei şi a școlii</w:t>
      </w:r>
    </w:p>
    <w:tbl>
      <w:tblPr>
        <w:tblW w:w="0" w:type="auto"/>
        <w:tblInd w:w="10" w:type="dxa"/>
        <w:tblLayout w:type="fixed"/>
        <w:tblCellMar>
          <w:left w:w="0" w:type="dxa"/>
          <w:right w:w="0" w:type="dxa"/>
        </w:tblCellMar>
        <w:tblLook w:val="0000" w:firstRow="0" w:lastRow="0" w:firstColumn="0" w:lastColumn="0" w:noHBand="0" w:noVBand="0"/>
      </w:tblPr>
      <w:tblGrid>
        <w:gridCol w:w="4560"/>
        <w:gridCol w:w="2840"/>
        <w:gridCol w:w="1700"/>
        <w:gridCol w:w="2260"/>
        <w:gridCol w:w="2560"/>
      </w:tblGrid>
      <w:tr w:rsidR="00B27C33" w:rsidRPr="007F738F" w14:paraId="475085CE" w14:textId="77777777" w:rsidTr="00C04040">
        <w:trPr>
          <w:trHeight w:val="742"/>
        </w:trPr>
        <w:tc>
          <w:tcPr>
            <w:tcW w:w="4560" w:type="dxa"/>
            <w:tcBorders>
              <w:top w:val="single" w:sz="8" w:space="0" w:color="17365D"/>
              <w:left w:val="single" w:sz="8" w:space="0" w:color="17365D"/>
              <w:bottom w:val="single" w:sz="8" w:space="0" w:color="auto"/>
              <w:right w:val="single" w:sz="8" w:space="0" w:color="17365D"/>
            </w:tcBorders>
            <w:shd w:val="clear" w:color="auto" w:fill="auto"/>
            <w:vAlign w:val="bottom"/>
          </w:tcPr>
          <w:p w14:paraId="51D23665" w14:textId="77777777" w:rsidR="00B27C33" w:rsidRDefault="00B27C33" w:rsidP="00960DB0">
            <w:pPr>
              <w:suppressAutoHyphens/>
              <w:spacing w:after="0" w:line="240" w:lineRule="auto"/>
              <w:ind w:left="182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Obiectiv</w:t>
            </w:r>
          </w:p>
          <w:p w14:paraId="5997B74C" w14:textId="77777777" w:rsidR="00E264D2" w:rsidRDefault="00E264D2" w:rsidP="00960DB0">
            <w:pPr>
              <w:suppressAutoHyphens/>
              <w:spacing w:after="0" w:line="240" w:lineRule="auto"/>
              <w:ind w:left="1820"/>
              <w:jc w:val="center"/>
              <w:rPr>
                <w:rFonts w:ascii="Times New Roman" w:eastAsia="Times New Roman" w:hAnsi="Times New Roman" w:cs="Times New Roman"/>
                <w:b/>
                <w:sz w:val="24"/>
                <w:szCs w:val="24"/>
                <w:lang w:val="ro-RO"/>
              </w:rPr>
            </w:pPr>
          </w:p>
          <w:p w14:paraId="6EFA6808" w14:textId="77777777" w:rsidR="00E264D2" w:rsidRDefault="00E264D2" w:rsidP="00960DB0">
            <w:pPr>
              <w:suppressAutoHyphens/>
              <w:spacing w:after="0" w:line="240" w:lineRule="auto"/>
              <w:ind w:left="1820"/>
              <w:jc w:val="center"/>
              <w:rPr>
                <w:rFonts w:ascii="Times New Roman" w:eastAsia="Times New Roman" w:hAnsi="Times New Roman" w:cs="Times New Roman"/>
                <w:b/>
                <w:sz w:val="24"/>
                <w:szCs w:val="24"/>
                <w:lang w:val="ro-RO"/>
              </w:rPr>
            </w:pPr>
          </w:p>
          <w:p w14:paraId="2A7B726D" w14:textId="2C5FB6F4" w:rsidR="00E264D2" w:rsidRPr="007F738F" w:rsidRDefault="00E264D2" w:rsidP="00960DB0">
            <w:pPr>
              <w:suppressAutoHyphens/>
              <w:spacing w:after="0" w:line="240" w:lineRule="auto"/>
              <w:ind w:left="1820"/>
              <w:jc w:val="center"/>
              <w:rPr>
                <w:rFonts w:ascii="Times New Roman" w:eastAsia="Times New Roman" w:hAnsi="Times New Roman" w:cs="Times New Roman"/>
                <w:b/>
                <w:sz w:val="24"/>
                <w:szCs w:val="24"/>
                <w:lang w:val="ro-RO"/>
              </w:rPr>
            </w:pPr>
          </w:p>
        </w:tc>
        <w:tc>
          <w:tcPr>
            <w:tcW w:w="2840" w:type="dxa"/>
            <w:tcBorders>
              <w:top w:val="single" w:sz="8" w:space="0" w:color="17365D"/>
              <w:bottom w:val="single" w:sz="8" w:space="0" w:color="auto"/>
              <w:right w:val="single" w:sz="8" w:space="0" w:color="17365D"/>
            </w:tcBorders>
            <w:shd w:val="clear" w:color="auto" w:fill="auto"/>
            <w:vAlign w:val="bottom"/>
          </w:tcPr>
          <w:p w14:paraId="24F869DE" w14:textId="009DEC32" w:rsidR="00B27C33" w:rsidRDefault="00B27C33" w:rsidP="00960DB0">
            <w:pPr>
              <w:suppressAutoHyphens/>
              <w:spacing w:after="0" w:line="240" w:lineRule="auto"/>
              <w:ind w:left="3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Rezultate așteptate</w:t>
            </w:r>
          </w:p>
          <w:p w14:paraId="457AF68E" w14:textId="19518EDD" w:rsidR="00E264D2" w:rsidRDefault="00E264D2" w:rsidP="00960DB0">
            <w:pPr>
              <w:suppressAutoHyphens/>
              <w:spacing w:after="0" w:line="240" w:lineRule="auto"/>
              <w:ind w:left="360"/>
              <w:jc w:val="center"/>
              <w:rPr>
                <w:rFonts w:ascii="Times New Roman" w:eastAsia="Times New Roman" w:hAnsi="Times New Roman" w:cs="Times New Roman"/>
                <w:b/>
                <w:sz w:val="24"/>
                <w:szCs w:val="24"/>
                <w:lang w:val="ro-RO"/>
              </w:rPr>
            </w:pPr>
          </w:p>
          <w:p w14:paraId="68E27B17" w14:textId="77777777" w:rsidR="00E264D2" w:rsidRDefault="00E264D2" w:rsidP="00960DB0">
            <w:pPr>
              <w:suppressAutoHyphens/>
              <w:spacing w:after="0" w:line="240" w:lineRule="auto"/>
              <w:ind w:left="360"/>
              <w:jc w:val="center"/>
              <w:rPr>
                <w:rFonts w:ascii="Times New Roman" w:eastAsia="Times New Roman" w:hAnsi="Times New Roman" w:cs="Times New Roman"/>
                <w:b/>
                <w:sz w:val="24"/>
                <w:szCs w:val="24"/>
                <w:lang w:val="ro-RO"/>
              </w:rPr>
            </w:pPr>
          </w:p>
          <w:p w14:paraId="5CE18714" w14:textId="1122D6FA" w:rsidR="00E264D2" w:rsidRPr="007F738F" w:rsidRDefault="00E264D2" w:rsidP="00960DB0">
            <w:pPr>
              <w:suppressAutoHyphens/>
              <w:spacing w:after="0" w:line="240" w:lineRule="auto"/>
              <w:ind w:left="360"/>
              <w:jc w:val="center"/>
              <w:rPr>
                <w:rFonts w:ascii="Times New Roman" w:eastAsia="Times New Roman" w:hAnsi="Times New Roman" w:cs="Times New Roman"/>
                <w:b/>
                <w:sz w:val="24"/>
                <w:szCs w:val="24"/>
                <w:lang w:val="ro-RO"/>
              </w:rPr>
            </w:pPr>
          </w:p>
        </w:tc>
        <w:tc>
          <w:tcPr>
            <w:tcW w:w="1700" w:type="dxa"/>
            <w:tcBorders>
              <w:top w:val="single" w:sz="8" w:space="0" w:color="17365D"/>
              <w:bottom w:val="single" w:sz="8" w:space="0" w:color="auto"/>
              <w:right w:val="single" w:sz="8" w:space="0" w:color="17365D"/>
            </w:tcBorders>
            <w:shd w:val="clear" w:color="auto" w:fill="auto"/>
            <w:vAlign w:val="bottom"/>
          </w:tcPr>
          <w:p w14:paraId="32A6B3C6" w14:textId="77777777" w:rsidR="00B27C33" w:rsidRDefault="00B27C33" w:rsidP="00960DB0">
            <w:pPr>
              <w:suppressAutoHyphens/>
              <w:spacing w:after="0" w:line="240" w:lineRule="auto"/>
              <w:ind w:left="40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Termen</w:t>
            </w:r>
          </w:p>
          <w:p w14:paraId="28E3871A" w14:textId="77777777" w:rsidR="00E264D2" w:rsidRDefault="00E264D2" w:rsidP="00960DB0">
            <w:pPr>
              <w:suppressAutoHyphens/>
              <w:spacing w:after="0" w:line="240" w:lineRule="auto"/>
              <w:ind w:left="400"/>
              <w:jc w:val="center"/>
              <w:rPr>
                <w:rFonts w:ascii="Times New Roman" w:eastAsia="Times New Roman" w:hAnsi="Times New Roman" w:cs="Times New Roman"/>
                <w:b/>
                <w:sz w:val="24"/>
                <w:szCs w:val="24"/>
                <w:lang w:val="ro-RO"/>
              </w:rPr>
            </w:pPr>
          </w:p>
          <w:p w14:paraId="35764224" w14:textId="77777777" w:rsidR="00E264D2" w:rsidRDefault="00E264D2" w:rsidP="00960DB0">
            <w:pPr>
              <w:suppressAutoHyphens/>
              <w:spacing w:after="0" w:line="240" w:lineRule="auto"/>
              <w:ind w:left="400"/>
              <w:jc w:val="center"/>
              <w:rPr>
                <w:rFonts w:ascii="Times New Roman" w:eastAsia="Times New Roman" w:hAnsi="Times New Roman" w:cs="Times New Roman"/>
                <w:b/>
                <w:sz w:val="24"/>
                <w:szCs w:val="24"/>
                <w:lang w:val="ro-RO"/>
              </w:rPr>
            </w:pPr>
          </w:p>
          <w:p w14:paraId="5307EF0B" w14:textId="3BC2A665" w:rsidR="00E264D2" w:rsidRPr="007F738F" w:rsidRDefault="00E264D2" w:rsidP="00960DB0">
            <w:pPr>
              <w:suppressAutoHyphens/>
              <w:spacing w:after="0" w:line="240" w:lineRule="auto"/>
              <w:ind w:left="400"/>
              <w:jc w:val="center"/>
              <w:rPr>
                <w:rFonts w:ascii="Times New Roman" w:eastAsia="Times New Roman" w:hAnsi="Times New Roman" w:cs="Times New Roman"/>
                <w:b/>
                <w:sz w:val="24"/>
                <w:szCs w:val="24"/>
                <w:lang w:val="ro-RO"/>
              </w:rPr>
            </w:pPr>
          </w:p>
        </w:tc>
        <w:tc>
          <w:tcPr>
            <w:tcW w:w="2260" w:type="dxa"/>
            <w:tcBorders>
              <w:top w:val="single" w:sz="8" w:space="0" w:color="17365D"/>
              <w:bottom w:val="single" w:sz="8" w:space="0" w:color="auto"/>
              <w:right w:val="single" w:sz="8" w:space="0" w:color="17365D"/>
            </w:tcBorders>
            <w:shd w:val="clear" w:color="auto" w:fill="auto"/>
            <w:vAlign w:val="bottom"/>
          </w:tcPr>
          <w:p w14:paraId="296525E7" w14:textId="77777777" w:rsidR="00B27C33" w:rsidRDefault="00B27C33" w:rsidP="00960DB0">
            <w:pPr>
              <w:suppressAutoHyphens/>
              <w:spacing w:after="0" w:line="240" w:lineRule="auto"/>
              <w:ind w:left="22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Responsabilități</w:t>
            </w:r>
          </w:p>
          <w:p w14:paraId="4C85A667" w14:textId="77777777" w:rsidR="00E264D2" w:rsidRDefault="00E264D2" w:rsidP="00960DB0">
            <w:pPr>
              <w:suppressAutoHyphens/>
              <w:spacing w:after="0" w:line="240" w:lineRule="auto"/>
              <w:ind w:left="220"/>
              <w:jc w:val="center"/>
              <w:rPr>
                <w:rFonts w:ascii="Times New Roman" w:eastAsia="Times New Roman" w:hAnsi="Times New Roman" w:cs="Times New Roman"/>
                <w:b/>
                <w:sz w:val="24"/>
                <w:szCs w:val="24"/>
                <w:lang w:val="ro-RO"/>
              </w:rPr>
            </w:pPr>
          </w:p>
          <w:p w14:paraId="4082BE3A" w14:textId="77777777" w:rsidR="00E264D2" w:rsidRDefault="00E264D2" w:rsidP="00960DB0">
            <w:pPr>
              <w:suppressAutoHyphens/>
              <w:spacing w:after="0" w:line="240" w:lineRule="auto"/>
              <w:ind w:left="220"/>
              <w:jc w:val="center"/>
              <w:rPr>
                <w:rFonts w:ascii="Times New Roman" w:eastAsia="Times New Roman" w:hAnsi="Times New Roman" w:cs="Times New Roman"/>
                <w:b/>
                <w:sz w:val="24"/>
                <w:szCs w:val="24"/>
                <w:lang w:val="ro-RO"/>
              </w:rPr>
            </w:pPr>
          </w:p>
          <w:p w14:paraId="726A5E99" w14:textId="3E4D8F64" w:rsidR="00E264D2" w:rsidRPr="007F738F" w:rsidRDefault="00E264D2" w:rsidP="00960DB0">
            <w:pPr>
              <w:suppressAutoHyphens/>
              <w:spacing w:after="0" w:line="240" w:lineRule="auto"/>
              <w:ind w:left="220"/>
              <w:jc w:val="center"/>
              <w:rPr>
                <w:rFonts w:ascii="Times New Roman" w:eastAsia="Times New Roman" w:hAnsi="Times New Roman" w:cs="Times New Roman"/>
                <w:b/>
                <w:sz w:val="24"/>
                <w:szCs w:val="24"/>
                <w:lang w:val="ro-RO"/>
              </w:rPr>
            </w:pPr>
          </w:p>
        </w:tc>
        <w:tc>
          <w:tcPr>
            <w:tcW w:w="2560" w:type="dxa"/>
            <w:tcBorders>
              <w:top w:val="single" w:sz="8" w:space="0" w:color="17365D"/>
              <w:bottom w:val="single" w:sz="8" w:space="0" w:color="auto"/>
              <w:right w:val="single" w:sz="8" w:space="0" w:color="17365D"/>
            </w:tcBorders>
            <w:shd w:val="clear" w:color="auto" w:fill="auto"/>
            <w:vAlign w:val="bottom"/>
          </w:tcPr>
          <w:p w14:paraId="14F5DA9A" w14:textId="77777777" w:rsidR="00B27C33" w:rsidRDefault="00B27C33" w:rsidP="00960DB0">
            <w:pPr>
              <w:suppressAutoHyphens/>
              <w:spacing w:after="0" w:line="240" w:lineRule="auto"/>
              <w:ind w:left="5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Indicatori de</w:t>
            </w:r>
            <w:r w:rsidR="00E264D2" w:rsidRPr="007F738F">
              <w:rPr>
                <w:rFonts w:ascii="Times New Roman" w:eastAsia="Times New Roman" w:hAnsi="Times New Roman" w:cs="Times New Roman"/>
                <w:b/>
                <w:sz w:val="24"/>
                <w:szCs w:val="24"/>
                <w:lang w:val="ro-RO"/>
              </w:rPr>
              <w:t xml:space="preserve"> performanță</w:t>
            </w:r>
          </w:p>
          <w:p w14:paraId="6532E3CC" w14:textId="77777777" w:rsidR="00E264D2" w:rsidRDefault="00E264D2" w:rsidP="00960DB0">
            <w:pPr>
              <w:suppressAutoHyphens/>
              <w:spacing w:after="0" w:line="240" w:lineRule="auto"/>
              <w:ind w:left="560"/>
              <w:jc w:val="center"/>
              <w:rPr>
                <w:rFonts w:ascii="Times New Roman" w:eastAsia="Times New Roman" w:hAnsi="Times New Roman" w:cs="Times New Roman"/>
                <w:b/>
                <w:sz w:val="24"/>
                <w:szCs w:val="24"/>
                <w:lang w:val="ro-RO"/>
              </w:rPr>
            </w:pPr>
          </w:p>
          <w:p w14:paraId="75BBF91B" w14:textId="36D003E9" w:rsidR="00E264D2" w:rsidRPr="007F738F" w:rsidRDefault="00E264D2" w:rsidP="00960DB0">
            <w:pPr>
              <w:suppressAutoHyphens/>
              <w:spacing w:after="0" w:line="240" w:lineRule="auto"/>
              <w:ind w:left="560"/>
              <w:jc w:val="center"/>
              <w:rPr>
                <w:rFonts w:ascii="Times New Roman" w:eastAsia="Times New Roman" w:hAnsi="Times New Roman" w:cs="Times New Roman"/>
                <w:b/>
                <w:sz w:val="24"/>
                <w:szCs w:val="24"/>
                <w:lang w:val="ro-RO"/>
              </w:rPr>
            </w:pPr>
          </w:p>
        </w:tc>
      </w:tr>
      <w:tr w:rsidR="00B27C33" w:rsidRPr="007F738F" w14:paraId="32590136" w14:textId="77777777" w:rsidTr="00E264D2">
        <w:trPr>
          <w:trHeight w:val="325"/>
        </w:trPr>
        <w:tc>
          <w:tcPr>
            <w:tcW w:w="4560" w:type="dxa"/>
            <w:tcBorders>
              <w:top w:val="single" w:sz="8" w:space="0" w:color="auto"/>
              <w:left w:val="single" w:sz="8" w:space="0" w:color="17365D"/>
              <w:right w:val="single" w:sz="8" w:space="0" w:color="17365D"/>
            </w:tcBorders>
            <w:shd w:val="clear" w:color="auto" w:fill="auto"/>
            <w:vAlign w:val="bottom"/>
          </w:tcPr>
          <w:p w14:paraId="46549577" w14:textId="22DF7992" w:rsidR="00B27C33" w:rsidRPr="007F738F" w:rsidRDefault="00743561" w:rsidP="00743561">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27C33" w:rsidRPr="007F738F">
              <w:rPr>
                <w:rFonts w:ascii="Times New Roman" w:eastAsia="Times New Roman" w:hAnsi="Times New Roman" w:cs="Times New Roman"/>
                <w:sz w:val="24"/>
                <w:szCs w:val="24"/>
                <w:lang w:val="ro-RO"/>
              </w:rPr>
              <w:t>Constituirea comisiilor şi repartizarea</w:t>
            </w:r>
          </w:p>
        </w:tc>
        <w:tc>
          <w:tcPr>
            <w:tcW w:w="2840" w:type="dxa"/>
            <w:tcBorders>
              <w:top w:val="single" w:sz="8" w:space="0" w:color="auto"/>
              <w:right w:val="single" w:sz="8" w:space="0" w:color="17365D"/>
            </w:tcBorders>
            <w:shd w:val="clear" w:color="auto" w:fill="auto"/>
            <w:vAlign w:val="bottom"/>
          </w:tcPr>
          <w:p w14:paraId="35F6C5E1" w14:textId="7BECDAD1"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Activitatea comisiilor se</w:t>
            </w:r>
            <w:r w:rsidR="0035711C">
              <w:rPr>
                <w:rFonts w:ascii="Times New Roman" w:eastAsia="Times New Roman" w:hAnsi="Times New Roman" w:cs="Times New Roman"/>
                <w:sz w:val="24"/>
                <w:szCs w:val="24"/>
                <w:lang w:val="ro-RO"/>
              </w:rPr>
              <w:t xml:space="preserve"> îmbunătățește</w:t>
            </w:r>
          </w:p>
        </w:tc>
        <w:tc>
          <w:tcPr>
            <w:tcW w:w="1700" w:type="dxa"/>
            <w:tcBorders>
              <w:top w:val="single" w:sz="8" w:space="0" w:color="auto"/>
              <w:right w:val="single" w:sz="8" w:space="0" w:color="17365D"/>
            </w:tcBorders>
            <w:shd w:val="clear" w:color="auto" w:fill="auto"/>
            <w:vAlign w:val="bottom"/>
          </w:tcPr>
          <w:p w14:paraId="571225C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Septembrie</w:t>
            </w:r>
          </w:p>
        </w:tc>
        <w:tc>
          <w:tcPr>
            <w:tcW w:w="2260" w:type="dxa"/>
            <w:tcBorders>
              <w:top w:val="single" w:sz="8" w:space="0" w:color="auto"/>
              <w:right w:val="single" w:sz="8" w:space="0" w:color="17365D"/>
            </w:tcBorders>
            <w:shd w:val="clear" w:color="auto" w:fill="auto"/>
            <w:vAlign w:val="bottom"/>
          </w:tcPr>
          <w:p w14:paraId="6E40F3E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top w:val="single" w:sz="8" w:space="0" w:color="auto"/>
              <w:right w:val="single" w:sz="8" w:space="0" w:color="17365D"/>
            </w:tcBorders>
            <w:shd w:val="clear" w:color="auto" w:fill="auto"/>
            <w:vAlign w:val="bottom"/>
          </w:tcPr>
          <w:p w14:paraId="4CD8C06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Fişele postului</w:t>
            </w:r>
          </w:p>
        </w:tc>
      </w:tr>
      <w:tr w:rsidR="00B27C33" w:rsidRPr="008A21FA" w14:paraId="5BCB4F41" w14:textId="77777777" w:rsidTr="00C22CDF">
        <w:trPr>
          <w:trHeight w:val="276"/>
        </w:trPr>
        <w:tc>
          <w:tcPr>
            <w:tcW w:w="4560" w:type="dxa"/>
            <w:tcBorders>
              <w:left w:val="single" w:sz="8" w:space="0" w:color="17365D"/>
              <w:right w:val="single" w:sz="8" w:space="0" w:color="17365D"/>
            </w:tcBorders>
            <w:shd w:val="clear" w:color="auto" w:fill="auto"/>
            <w:vAlign w:val="bottom"/>
          </w:tcPr>
          <w:p w14:paraId="1B904265" w14:textId="6DFEDE7C" w:rsidR="0035711C" w:rsidRPr="007F738F" w:rsidRDefault="00B27C33" w:rsidP="0035711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atribuțiilor şi sarcinilor pentru membrii</w:t>
            </w:r>
            <w:r w:rsidR="0035711C" w:rsidRPr="007F738F">
              <w:rPr>
                <w:rFonts w:ascii="Times New Roman" w:eastAsia="Times New Roman" w:hAnsi="Times New Roman" w:cs="Times New Roman"/>
                <w:sz w:val="24"/>
                <w:szCs w:val="24"/>
                <w:lang w:val="ro-RO"/>
              </w:rPr>
              <w:t xml:space="preserve"> colectivelor de lucru în vederea valorificării potenţialului individual prin consultare şi implicare</w:t>
            </w:r>
          </w:p>
        </w:tc>
        <w:tc>
          <w:tcPr>
            <w:tcW w:w="2840" w:type="dxa"/>
            <w:tcBorders>
              <w:right w:val="single" w:sz="8" w:space="0" w:color="17365D"/>
            </w:tcBorders>
            <w:shd w:val="clear" w:color="auto" w:fill="auto"/>
            <w:vAlign w:val="bottom"/>
          </w:tcPr>
          <w:p w14:paraId="084FE500" w14:textId="63F565A5"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7C10EF5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30BABB3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06ADFCE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8A21FA" w14:paraId="68785A46" w14:textId="77777777" w:rsidTr="00C22CDF">
        <w:trPr>
          <w:trHeight w:val="36"/>
        </w:trPr>
        <w:tc>
          <w:tcPr>
            <w:tcW w:w="4560" w:type="dxa"/>
            <w:tcBorders>
              <w:left w:val="single" w:sz="8" w:space="0" w:color="17365D"/>
              <w:bottom w:val="single" w:sz="8" w:space="0" w:color="17365D"/>
              <w:right w:val="single" w:sz="8" w:space="0" w:color="17365D"/>
            </w:tcBorders>
            <w:shd w:val="clear" w:color="auto" w:fill="auto"/>
            <w:vAlign w:val="bottom"/>
          </w:tcPr>
          <w:p w14:paraId="284991B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2968683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257298B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385967B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58EBC884"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6D660924" w14:textId="77777777" w:rsidTr="00C22CDF">
        <w:trPr>
          <w:trHeight w:val="323"/>
        </w:trPr>
        <w:tc>
          <w:tcPr>
            <w:tcW w:w="4560" w:type="dxa"/>
            <w:tcBorders>
              <w:left w:val="single" w:sz="8" w:space="0" w:color="17365D"/>
              <w:right w:val="single" w:sz="8" w:space="0" w:color="17365D"/>
            </w:tcBorders>
            <w:shd w:val="clear" w:color="auto" w:fill="auto"/>
            <w:vAlign w:val="bottom"/>
          </w:tcPr>
          <w:p w14:paraId="6C2C25F7"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Aplicarea de către personalul şcolii a</w:t>
            </w:r>
          </w:p>
        </w:tc>
        <w:tc>
          <w:tcPr>
            <w:tcW w:w="2840" w:type="dxa"/>
            <w:tcBorders>
              <w:right w:val="single" w:sz="8" w:space="0" w:color="17365D"/>
            </w:tcBorders>
            <w:shd w:val="clear" w:color="auto" w:fill="auto"/>
            <w:vAlign w:val="bottom"/>
          </w:tcPr>
          <w:p w14:paraId="74B95C34"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Personalul școlii aplică</w:t>
            </w:r>
          </w:p>
        </w:tc>
        <w:tc>
          <w:tcPr>
            <w:tcW w:w="1700" w:type="dxa"/>
            <w:tcBorders>
              <w:right w:val="single" w:sz="8" w:space="0" w:color="17365D"/>
            </w:tcBorders>
            <w:shd w:val="clear" w:color="auto" w:fill="auto"/>
            <w:vAlign w:val="bottom"/>
          </w:tcPr>
          <w:p w14:paraId="0613314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260" w:type="dxa"/>
            <w:tcBorders>
              <w:right w:val="single" w:sz="8" w:space="0" w:color="17365D"/>
            </w:tcBorders>
            <w:shd w:val="clear" w:color="auto" w:fill="auto"/>
            <w:vAlign w:val="bottom"/>
          </w:tcPr>
          <w:p w14:paraId="29552F8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right w:val="single" w:sz="8" w:space="0" w:color="17365D"/>
            </w:tcBorders>
            <w:shd w:val="clear" w:color="auto" w:fill="auto"/>
            <w:vAlign w:val="bottom"/>
          </w:tcPr>
          <w:p w14:paraId="440E231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Personalul școlii</w:t>
            </w:r>
          </w:p>
        </w:tc>
      </w:tr>
      <w:tr w:rsidR="00B27C33" w:rsidRPr="007F738F" w14:paraId="5231130D" w14:textId="77777777" w:rsidTr="00C22CDF">
        <w:trPr>
          <w:trHeight w:val="277"/>
        </w:trPr>
        <w:tc>
          <w:tcPr>
            <w:tcW w:w="4560" w:type="dxa"/>
            <w:tcBorders>
              <w:left w:val="single" w:sz="8" w:space="0" w:color="17365D"/>
              <w:right w:val="single" w:sz="8" w:space="0" w:color="17365D"/>
            </w:tcBorders>
            <w:shd w:val="clear" w:color="auto" w:fill="auto"/>
            <w:vAlign w:val="bottom"/>
          </w:tcPr>
          <w:p w14:paraId="7E79A2B6"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documentelor de politică educaţională</w:t>
            </w:r>
          </w:p>
        </w:tc>
        <w:tc>
          <w:tcPr>
            <w:tcW w:w="2840" w:type="dxa"/>
            <w:tcBorders>
              <w:right w:val="single" w:sz="8" w:space="0" w:color="17365D"/>
            </w:tcBorders>
            <w:shd w:val="clear" w:color="auto" w:fill="auto"/>
            <w:vAlign w:val="bottom"/>
          </w:tcPr>
          <w:p w14:paraId="1B640B0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documentele de politică</w:t>
            </w:r>
          </w:p>
        </w:tc>
        <w:tc>
          <w:tcPr>
            <w:tcW w:w="1700" w:type="dxa"/>
            <w:tcBorders>
              <w:right w:val="single" w:sz="8" w:space="0" w:color="17365D"/>
            </w:tcBorders>
            <w:shd w:val="clear" w:color="auto" w:fill="auto"/>
            <w:vAlign w:val="bottom"/>
          </w:tcPr>
          <w:p w14:paraId="6808604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2461DE2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59955D8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demonstrează în</w:t>
            </w:r>
          </w:p>
        </w:tc>
      </w:tr>
      <w:tr w:rsidR="00B27C33" w:rsidRPr="007F738F" w14:paraId="18F77134" w14:textId="77777777" w:rsidTr="00C22CDF">
        <w:trPr>
          <w:trHeight w:val="276"/>
        </w:trPr>
        <w:tc>
          <w:tcPr>
            <w:tcW w:w="4560" w:type="dxa"/>
            <w:tcBorders>
              <w:left w:val="single" w:sz="8" w:space="0" w:color="17365D"/>
              <w:right w:val="single" w:sz="8" w:space="0" w:color="17365D"/>
            </w:tcBorders>
            <w:shd w:val="clear" w:color="auto" w:fill="auto"/>
            <w:vAlign w:val="bottom"/>
          </w:tcPr>
          <w:p w14:paraId="3FB4B6DC"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elaborate extern şi intern</w:t>
            </w:r>
            <w:r w:rsidRPr="007F738F">
              <w:rPr>
                <w:rFonts w:ascii="Times New Roman" w:eastAsia="Times New Roman" w:hAnsi="Times New Roman" w:cs="Times New Roman"/>
                <w:b/>
                <w:sz w:val="24"/>
                <w:szCs w:val="24"/>
                <w:lang w:val="ro-RO"/>
              </w:rPr>
              <w:t>,</w:t>
            </w:r>
            <w:r w:rsidRPr="007F738F">
              <w:rPr>
                <w:rFonts w:ascii="Times New Roman" w:eastAsia="Times New Roman" w:hAnsi="Times New Roman" w:cs="Times New Roman"/>
                <w:sz w:val="24"/>
                <w:szCs w:val="24"/>
                <w:lang w:val="ro-RO"/>
              </w:rPr>
              <w:t xml:space="preserve"> a regulamentelor</w:t>
            </w:r>
          </w:p>
        </w:tc>
        <w:tc>
          <w:tcPr>
            <w:tcW w:w="2840" w:type="dxa"/>
            <w:tcBorders>
              <w:right w:val="single" w:sz="8" w:space="0" w:color="17365D"/>
            </w:tcBorders>
            <w:shd w:val="clear" w:color="auto" w:fill="auto"/>
            <w:vAlign w:val="bottom"/>
          </w:tcPr>
          <w:p w14:paraId="12D7E74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educaţională elaborate</w:t>
            </w:r>
          </w:p>
        </w:tc>
        <w:tc>
          <w:tcPr>
            <w:tcW w:w="1700" w:type="dxa"/>
            <w:tcBorders>
              <w:right w:val="single" w:sz="8" w:space="0" w:color="17365D"/>
            </w:tcBorders>
            <w:shd w:val="clear" w:color="auto" w:fill="auto"/>
            <w:vAlign w:val="bottom"/>
          </w:tcPr>
          <w:p w14:paraId="7FD10C1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1CB065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34BEDB7F"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activitatea desfășurată</w:t>
            </w:r>
          </w:p>
        </w:tc>
      </w:tr>
      <w:tr w:rsidR="00B27C33" w:rsidRPr="007F738F" w14:paraId="02E88821" w14:textId="77777777" w:rsidTr="00C22CDF">
        <w:trPr>
          <w:trHeight w:val="276"/>
        </w:trPr>
        <w:tc>
          <w:tcPr>
            <w:tcW w:w="4560" w:type="dxa"/>
            <w:tcBorders>
              <w:left w:val="single" w:sz="8" w:space="0" w:color="17365D"/>
              <w:right w:val="single" w:sz="8" w:space="0" w:color="17365D"/>
            </w:tcBorders>
            <w:shd w:val="clear" w:color="auto" w:fill="auto"/>
            <w:vAlign w:val="bottom"/>
          </w:tcPr>
          <w:p w14:paraId="67BE981A"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 vigoare, a ordinelor, notelor şi precizărilor</w:t>
            </w:r>
          </w:p>
        </w:tc>
        <w:tc>
          <w:tcPr>
            <w:tcW w:w="2840" w:type="dxa"/>
            <w:tcBorders>
              <w:right w:val="single" w:sz="8" w:space="0" w:color="17365D"/>
            </w:tcBorders>
            <w:shd w:val="clear" w:color="auto" w:fill="auto"/>
            <w:vAlign w:val="bottom"/>
          </w:tcPr>
          <w:p w14:paraId="15DE10D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sz w:val="24"/>
                <w:szCs w:val="24"/>
                <w:lang w:val="ro-RO"/>
              </w:rPr>
              <w:t>extern şi intern</w:t>
            </w:r>
            <w:r w:rsidRPr="007F738F">
              <w:rPr>
                <w:rFonts w:ascii="Times New Roman" w:eastAsia="Times New Roman" w:hAnsi="Times New Roman" w:cs="Times New Roman"/>
                <w:b/>
                <w:sz w:val="24"/>
                <w:szCs w:val="24"/>
                <w:lang w:val="ro-RO"/>
              </w:rPr>
              <w:t>,</w:t>
            </w:r>
          </w:p>
        </w:tc>
        <w:tc>
          <w:tcPr>
            <w:tcW w:w="1700" w:type="dxa"/>
            <w:tcBorders>
              <w:right w:val="single" w:sz="8" w:space="0" w:color="17365D"/>
            </w:tcBorders>
            <w:shd w:val="clear" w:color="auto" w:fill="auto"/>
            <w:vAlign w:val="bottom"/>
          </w:tcPr>
          <w:p w14:paraId="0338B11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30EEA6E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4E85ED2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cunoașterea</w:t>
            </w:r>
          </w:p>
        </w:tc>
      </w:tr>
      <w:tr w:rsidR="00B27C33" w:rsidRPr="007F738F" w14:paraId="3CD2996E" w14:textId="77777777" w:rsidTr="00C22CDF">
        <w:trPr>
          <w:trHeight w:val="276"/>
        </w:trPr>
        <w:tc>
          <w:tcPr>
            <w:tcW w:w="4560" w:type="dxa"/>
            <w:tcBorders>
              <w:left w:val="single" w:sz="8" w:space="0" w:color="17365D"/>
              <w:right w:val="single" w:sz="8" w:space="0" w:color="17365D"/>
            </w:tcBorders>
            <w:shd w:val="clear" w:color="auto" w:fill="auto"/>
            <w:vAlign w:val="bottom"/>
          </w:tcPr>
          <w:p w14:paraId="2DBB16FB" w14:textId="0DCA54DD"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ISJ, respectiv M</w:t>
            </w:r>
            <w:r w:rsidR="008575F5">
              <w:rPr>
                <w:rFonts w:ascii="Times New Roman" w:eastAsia="Times New Roman" w:hAnsi="Times New Roman" w:cs="Times New Roman"/>
                <w:sz w:val="24"/>
                <w:szCs w:val="24"/>
                <w:lang w:val="ro-RO"/>
              </w:rPr>
              <w:t>E</w:t>
            </w:r>
          </w:p>
        </w:tc>
        <w:tc>
          <w:tcPr>
            <w:tcW w:w="2840" w:type="dxa"/>
            <w:tcBorders>
              <w:right w:val="single" w:sz="8" w:space="0" w:color="17365D"/>
            </w:tcBorders>
            <w:shd w:val="clear" w:color="auto" w:fill="auto"/>
            <w:vAlign w:val="bottom"/>
          </w:tcPr>
          <w:p w14:paraId="7D6D6F7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regulamentele în vigoare,</w:t>
            </w:r>
          </w:p>
        </w:tc>
        <w:tc>
          <w:tcPr>
            <w:tcW w:w="1700" w:type="dxa"/>
            <w:tcBorders>
              <w:right w:val="single" w:sz="8" w:space="0" w:color="17365D"/>
            </w:tcBorders>
            <w:shd w:val="clear" w:color="auto" w:fill="auto"/>
            <w:vAlign w:val="bottom"/>
          </w:tcPr>
          <w:p w14:paraId="6A5A996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30BCB90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5313E204"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documentelor.</w:t>
            </w:r>
          </w:p>
        </w:tc>
      </w:tr>
      <w:tr w:rsidR="00B27C33" w:rsidRPr="007F738F" w14:paraId="4194ADCB" w14:textId="77777777" w:rsidTr="00C22CDF">
        <w:trPr>
          <w:trHeight w:val="276"/>
        </w:trPr>
        <w:tc>
          <w:tcPr>
            <w:tcW w:w="4560" w:type="dxa"/>
            <w:tcBorders>
              <w:left w:val="single" w:sz="8" w:space="0" w:color="17365D"/>
              <w:right w:val="single" w:sz="8" w:space="0" w:color="17365D"/>
            </w:tcBorders>
            <w:shd w:val="clear" w:color="auto" w:fill="auto"/>
            <w:vAlign w:val="bottom"/>
          </w:tcPr>
          <w:p w14:paraId="7654F2F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33F9DE0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ordinele, notele şi</w:t>
            </w:r>
          </w:p>
        </w:tc>
        <w:tc>
          <w:tcPr>
            <w:tcW w:w="1700" w:type="dxa"/>
            <w:tcBorders>
              <w:right w:val="single" w:sz="8" w:space="0" w:color="17365D"/>
            </w:tcBorders>
            <w:shd w:val="clear" w:color="auto" w:fill="auto"/>
            <w:vAlign w:val="bottom"/>
          </w:tcPr>
          <w:p w14:paraId="13C856F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7BDFF94"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1F02982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Documentele sunt puse</w:t>
            </w:r>
          </w:p>
        </w:tc>
      </w:tr>
      <w:tr w:rsidR="00B27C33" w:rsidRPr="007F738F" w14:paraId="3DD67671" w14:textId="77777777" w:rsidTr="00C22CDF">
        <w:trPr>
          <w:trHeight w:val="276"/>
        </w:trPr>
        <w:tc>
          <w:tcPr>
            <w:tcW w:w="4560" w:type="dxa"/>
            <w:tcBorders>
              <w:left w:val="single" w:sz="8" w:space="0" w:color="17365D"/>
              <w:right w:val="single" w:sz="8" w:space="0" w:color="17365D"/>
            </w:tcBorders>
            <w:shd w:val="clear" w:color="auto" w:fill="auto"/>
            <w:vAlign w:val="bottom"/>
          </w:tcPr>
          <w:p w14:paraId="7FDC2E7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3CEF96BF"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precizările ISJ, respectiv</w:t>
            </w:r>
          </w:p>
        </w:tc>
        <w:tc>
          <w:tcPr>
            <w:tcW w:w="1700" w:type="dxa"/>
            <w:tcBorders>
              <w:right w:val="single" w:sz="8" w:space="0" w:color="17365D"/>
            </w:tcBorders>
            <w:shd w:val="clear" w:color="auto" w:fill="auto"/>
            <w:vAlign w:val="bottom"/>
          </w:tcPr>
          <w:p w14:paraId="4E76FF9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6392F4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1AD6CF2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la dispoziția</w:t>
            </w:r>
          </w:p>
        </w:tc>
      </w:tr>
      <w:tr w:rsidR="00B27C33" w:rsidRPr="007F738F" w14:paraId="4626FCB5" w14:textId="77777777" w:rsidTr="00C22CDF">
        <w:trPr>
          <w:trHeight w:val="276"/>
        </w:trPr>
        <w:tc>
          <w:tcPr>
            <w:tcW w:w="4560" w:type="dxa"/>
            <w:tcBorders>
              <w:left w:val="single" w:sz="8" w:space="0" w:color="17365D"/>
              <w:right w:val="single" w:sz="8" w:space="0" w:color="17365D"/>
            </w:tcBorders>
            <w:shd w:val="clear" w:color="auto" w:fill="auto"/>
            <w:vAlign w:val="bottom"/>
          </w:tcPr>
          <w:p w14:paraId="678AB46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4F36B339" w14:textId="46E178F4"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w:t>
            </w:r>
            <w:r w:rsidR="006B44B3">
              <w:rPr>
                <w:rFonts w:ascii="Times New Roman" w:eastAsia="Times New Roman" w:hAnsi="Times New Roman" w:cs="Times New Roman"/>
                <w:sz w:val="24"/>
                <w:szCs w:val="24"/>
                <w:lang w:val="ro-RO"/>
              </w:rPr>
              <w:t>E</w:t>
            </w:r>
          </w:p>
        </w:tc>
        <w:tc>
          <w:tcPr>
            <w:tcW w:w="1700" w:type="dxa"/>
            <w:tcBorders>
              <w:right w:val="single" w:sz="8" w:space="0" w:color="17365D"/>
            </w:tcBorders>
            <w:shd w:val="clear" w:color="auto" w:fill="auto"/>
            <w:vAlign w:val="bottom"/>
          </w:tcPr>
          <w:p w14:paraId="00865E3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3DD9028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4943B942"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personalului școlii prin</w:t>
            </w:r>
          </w:p>
        </w:tc>
      </w:tr>
      <w:tr w:rsidR="00B27C33" w:rsidRPr="007F738F" w14:paraId="5432A30B" w14:textId="77777777" w:rsidTr="00C22CDF">
        <w:trPr>
          <w:trHeight w:val="276"/>
        </w:trPr>
        <w:tc>
          <w:tcPr>
            <w:tcW w:w="4560" w:type="dxa"/>
            <w:tcBorders>
              <w:left w:val="single" w:sz="8" w:space="0" w:color="17365D"/>
              <w:right w:val="single" w:sz="8" w:space="0" w:color="17365D"/>
            </w:tcBorders>
            <w:shd w:val="clear" w:color="auto" w:fill="auto"/>
            <w:vAlign w:val="bottom"/>
          </w:tcPr>
          <w:p w14:paraId="60B97C8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46EB198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443F9C7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5761AF0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5984BC24"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afișare sau prin email.</w:t>
            </w:r>
          </w:p>
        </w:tc>
      </w:tr>
      <w:tr w:rsidR="00B27C33" w:rsidRPr="007F738F" w14:paraId="35D23AEE" w14:textId="77777777" w:rsidTr="00C22CDF">
        <w:trPr>
          <w:trHeight w:val="39"/>
        </w:trPr>
        <w:tc>
          <w:tcPr>
            <w:tcW w:w="4560" w:type="dxa"/>
            <w:tcBorders>
              <w:left w:val="single" w:sz="8" w:space="0" w:color="17365D"/>
              <w:bottom w:val="single" w:sz="8" w:space="0" w:color="17365D"/>
              <w:right w:val="single" w:sz="8" w:space="0" w:color="17365D"/>
            </w:tcBorders>
            <w:shd w:val="clear" w:color="auto" w:fill="auto"/>
            <w:vAlign w:val="bottom"/>
          </w:tcPr>
          <w:p w14:paraId="35A5C16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32F94F2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215F6B7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64AB2A5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15854C7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3C67CC04" w14:textId="77777777" w:rsidTr="00C22CDF">
        <w:trPr>
          <w:trHeight w:val="323"/>
        </w:trPr>
        <w:tc>
          <w:tcPr>
            <w:tcW w:w="4560" w:type="dxa"/>
            <w:tcBorders>
              <w:left w:val="single" w:sz="8" w:space="0" w:color="17365D"/>
              <w:right w:val="single" w:sz="8" w:space="0" w:color="17365D"/>
            </w:tcBorders>
            <w:shd w:val="clear" w:color="auto" w:fill="auto"/>
            <w:vAlign w:val="bottom"/>
          </w:tcPr>
          <w:p w14:paraId="5D2B98EC"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Reorganizarea Consiliilor claselor, a</w:t>
            </w:r>
          </w:p>
        </w:tc>
        <w:tc>
          <w:tcPr>
            <w:tcW w:w="2840" w:type="dxa"/>
            <w:tcBorders>
              <w:right w:val="single" w:sz="8" w:space="0" w:color="17365D"/>
            </w:tcBorders>
            <w:shd w:val="clear" w:color="auto" w:fill="auto"/>
            <w:vAlign w:val="bottom"/>
          </w:tcPr>
          <w:p w14:paraId="6C96751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Eficientizarea activității</w:t>
            </w:r>
          </w:p>
        </w:tc>
        <w:tc>
          <w:tcPr>
            <w:tcW w:w="1700" w:type="dxa"/>
            <w:tcBorders>
              <w:right w:val="single" w:sz="8" w:space="0" w:color="17365D"/>
            </w:tcBorders>
            <w:shd w:val="clear" w:color="auto" w:fill="auto"/>
            <w:vAlign w:val="bottom"/>
          </w:tcPr>
          <w:p w14:paraId="6317E28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Septembrie</w:t>
            </w:r>
          </w:p>
        </w:tc>
        <w:tc>
          <w:tcPr>
            <w:tcW w:w="2260" w:type="dxa"/>
            <w:tcBorders>
              <w:right w:val="single" w:sz="8" w:space="0" w:color="17365D"/>
            </w:tcBorders>
            <w:shd w:val="clear" w:color="auto" w:fill="auto"/>
            <w:vAlign w:val="bottom"/>
          </w:tcPr>
          <w:p w14:paraId="26594A34" w14:textId="57A3BFA6"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 comisi</w:t>
            </w:r>
            <w:r w:rsidR="007140ED">
              <w:rPr>
                <w:rFonts w:ascii="Times New Roman" w:eastAsia="Times New Roman" w:hAnsi="Times New Roman" w:cs="Times New Roman"/>
                <w:sz w:val="24"/>
                <w:szCs w:val="24"/>
                <w:lang w:val="ro-RO"/>
              </w:rPr>
              <w:t>i</w:t>
            </w:r>
          </w:p>
        </w:tc>
        <w:tc>
          <w:tcPr>
            <w:tcW w:w="2560" w:type="dxa"/>
            <w:tcBorders>
              <w:right w:val="single" w:sz="8" w:space="0" w:color="17365D"/>
            </w:tcBorders>
            <w:shd w:val="clear" w:color="auto" w:fill="auto"/>
            <w:vAlign w:val="bottom"/>
          </w:tcPr>
          <w:p w14:paraId="4A80707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Existenţa la mapa</w:t>
            </w:r>
          </w:p>
        </w:tc>
      </w:tr>
      <w:tr w:rsidR="00B27C33" w:rsidRPr="007F738F" w14:paraId="5EABA1C9" w14:textId="77777777" w:rsidTr="00C22CDF">
        <w:trPr>
          <w:trHeight w:val="276"/>
        </w:trPr>
        <w:tc>
          <w:tcPr>
            <w:tcW w:w="4560" w:type="dxa"/>
            <w:tcBorders>
              <w:left w:val="single" w:sz="8" w:space="0" w:color="17365D"/>
              <w:right w:val="single" w:sz="8" w:space="0" w:color="17365D"/>
            </w:tcBorders>
            <w:shd w:val="clear" w:color="auto" w:fill="auto"/>
            <w:vAlign w:val="bottom"/>
          </w:tcPr>
          <w:p w14:paraId="750A8B2B"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comitetelor de părinți şi a programelor de</w:t>
            </w:r>
          </w:p>
        </w:tc>
        <w:tc>
          <w:tcPr>
            <w:tcW w:w="2840" w:type="dxa"/>
            <w:tcBorders>
              <w:right w:val="single" w:sz="8" w:space="0" w:color="17365D"/>
            </w:tcBorders>
            <w:shd w:val="clear" w:color="auto" w:fill="auto"/>
            <w:vAlign w:val="bottom"/>
          </w:tcPr>
          <w:p w14:paraId="3089E90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Consiliilor claselor, a</w:t>
            </w:r>
          </w:p>
        </w:tc>
        <w:tc>
          <w:tcPr>
            <w:tcW w:w="1700" w:type="dxa"/>
            <w:tcBorders>
              <w:right w:val="single" w:sz="8" w:space="0" w:color="17365D"/>
            </w:tcBorders>
            <w:shd w:val="clear" w:color="auto" w:fill="auto"/>
            <w:vAlign w:val="bottom"/>
          </w:tcPr>
          <w:p w14:paraId="35BDADD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8C344C9" w14:textId="73597894"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06329C8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învățătorilor/diriginților</w:t>
            </w:r>
          </w:p>
        </w:tc>
      </w:tr>
      <w:tr w:rsidR="00B27C33" w:rsidRPr="007F738F" w14:paraId="44AF9E9F" w14:textId="77777777" w:rsidTr="00C22CDF">
        <w:trPr>
          <w:trHeight w:val="276"/>
        </w:trPr>
        <w:tc>
          <w:tcPr>
            <w:tcW w:w="4560" w:type="dxa"/>
            <w:tcBorders>
              <w:left w:val="single" w:sz="8" w:space="0" w:color="17365D"/>
              <w:right w:val="single" w:sz="8" w:space="0" w:color="17365D"/>
            </w:tcBorders>
            <w:shd w:val="clear" w:color="auto" w:fill="auto"/>
            <w:vAlign w:val="bottom"/>
          </w:tcPr>
          <w:p w14:paraId="796A8571"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activitate cu obiective specifice fiecărui</w:t>
            </w:r>
          </w:p>
        </w:tc>
        <w:tc>
          <w:tcPr>
            <w:tcW w:w="2840" w:type="dxa"/>
            <w:tcBorders>
              <w:right w:val="single" w:sz="8" w:space="0" w:color="17365D"/>
            </w:tcBorders>
            <w:shd w:val="clear" w:color="auto" w:fill="auto"/>
            <w:vAlign w:val="bottom"/>
          </w:tcPr>
          <w:p w14:paraId="068E2FB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comitetelor de părinți</w:t>
            </w:r>
          </w:p>
        </w:tc>
        <w:tc>
          <w:tcPr>
            <w:tcW w:w="1700" w:type="dxa"/>
            <w:tcBorders>
              <w:right w:val="single" w:sz="8" w:space="0" w:color="17365D"/>
            </w:tcBorders>
            <w:shd w:val="clear" w:color="auto" w:fill="auto"/>
            <w:vAlign w:val="bottom"/>
          </w:tcPr>
          <w:p w14:paraId="17C88C0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3B052D1" w14:textId="77777777" w:rsidR="00B27C33" w:rsidRPr="007F738F" w:rsidRDefault="00B27C33" w:rsidP="007F738F">
            <w:pPr>
              <w:suppressAutoHyphens/>
              <w:spacing w:after="0" w:line="240" w:lineRule="auto"/>
              <w:ind w:left="16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Director </w:t>
            </w:r>
          </w:p>
        </w:tc>
        <w:tc>
          <w:tcPr>
            <w:tcW w:w="2560" w:type="dxa"/>
            <w:tcBorders>
              <w:right w:val="single" w:sz="8" w:space="0" w:color="17365D"/>
            </w:tcBorders>
            <w:shd w:val="clear" w:color="auto" w:fill="auto"/>
            <w:vAlign w:val="bottom"/>
          </w:tcPr>
          <w:p w14:paraId="1E65DBD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şi afișarea în fiecare</w:t>
            </w:r>
          </w:p>
        </w:tc>
      </w:tr>
      <w:tr w:rsidR="00B27C33" w:rsidRPr="007F738F" w14:paraId="21F51B18" w14:textId="77777777" w:rsidTr="00C22CDF">
        <w:trPr>
          <w:trHeight w:val="276"/>
        </w:trPr>
        <w:tc>
          <w:tcPr>
            <w:tcW w:w="4560" w:type="dxa"/>
            <w:tcBorders>
              <w:left w:val="single" w:sz="8" w:space="0" w:color="17365D"/>
              <w:right w:val="single" w:sz="8" w:space="0" w:color="17365D"/>
            </w:tcBorders>
            <w:shd w:val="clear" w:color="auto" w:fill="auto"/>
            <w:vAlign w:val="bottom"/>
          </w:tcPr>
          <w:p w14:paraId="20651999"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colectiv</w:t>
            </w:r>
          </w:p>
        </w:tc>
        <w:tc>
          <w:tcPr>
            <w:tcW w:w="2840" w:type="dxa"/>
            <w:tcBorders>
              <w:right w:val="single" w:sz="8" w:space="0" w:color="17365D"/>
            </w:tcBorders>
            <w:shd w:val="clear" w:color="auto" w:fill="auto"/>
            <w:vAlign w:val="bottom"/>
          </w:tcPr>
          <w:p w14:paraId="6193C24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7C90BA0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573DFDD4"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003F92F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clasă a componenței CC</w:t>
            </w:r>
          </w:p>
        </w:tc>
      </w:tr>
      <w:tr w:rsidR="00B27C33" w:rsidRPr="007F738F" w14:paraId="584466D6" w14:textId="77777777" w:rsidTr="00C22CDF">
        <w:trPr>
          <w:trHeight w:val="276"/>
        </w:trPr>
        <w:tc>
          <w:tcPr>
            <w:tcW w:w="4560" w:type="dxa"/>
            <w:tcBorders>
              <w:left w:val="single" w:sz="8" w:space="0" w:color="17365D"/>
              <w:right w:val="single" w:sz="8" w:space="0" w:color="17365D"/>
            </w:tcBorders>
            <w:shd w:val="clear" w:color="auto" w:fill="auto"/>
            <w:vAlign w:val="bottom"/>
          </w:tcPr>
          <w:p w14:paraId="531D1EA4"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1F2D674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2BDFBF4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1B9A7E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0A6B7A6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şi a programelor de</w:t>
            </w:r>
          </w:p>
        </w:tc>
      </w:tr>
      <w:tr w:rsidR="00B27C33" w:rsidRPr="007F738F" w14:paraId="4518356D" w14:textId="77777777" w:rsidTr="00C22CDF">
        <w:trPr>
          <w:trHeight w:val="276"/>
        </w:trPr>
        <w:tc>
          <w:tcPr>
            <w:tcW w:w="4560" w:type="dxa"/>
            <w:tcBorders>
              <w:left w:val="single" w:sz="8" w:space="0" w:color="17365D"/>
              <w:right w:val="single" w:sz="8" w:space="0" w:color="17365D"/>
            </w:tcBorders>
            <w:shd w:val="clear" w:color="auto" w:fill="auto"/>
            <w:vAlign w:val="bottom"/>
          </w:tcPr>
          <w:p w14:paraId="532A054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0E1906A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71200AC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754B6324"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682741E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activitate</w:t>
            </w:r>
          </w:p>
        </w:tc>
      </w:tr>
      <w:tr w:rsidR="00B27C33" w:rsidRPr="007F738F" w14:paraId="7C2BF288" w14:textId="77777777" w:rsidTr="00C22CDF">
        <w:trPr>
          <w:trHeight w:val="39"/>
        </w:trPr>
        <w:tc>
          <w:tcPr>
            <w:tcW w:w="4560" w:type="dxa"/>
            <w:tcBorders>
              <w:left w:val="single" w:sz="8" w:space="0" w:color="17365D"/>
              <w:bottom w:val="single" w:sz="8" w:space="0" w:color="17365D"/>
              <w:right w:val="single" w:sz="8" w:space="0" w:color="17365D"/>
            </w:tcBorders>
            <w:shd w:val="clear" w:color="auto" w:fill="auto"/>
            <w:vAlign w:val="bottom"/>
          </w:tcPr>
          <w:p w14:paraId="4CC66FC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73BA6B8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51BBCBC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2C861BF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2FEB97D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7593278D" w14:textId="77777777" w:rsidTr="0014547D">
        <w:trPr>
          <w:trHeight w:val="323"/>
        </w:trPr>
        <w:tc>
          <w:tcPr>
            <w:tcW w:w="4560" w:type="dxa"/>
            <w:tcBorders>
              <w:left w:val="single" w:sz="8" w:space="0" w:color="17365D"/>
              <w:right w:val="single" w:sz="8" w:space="0" w:color="17365D"/>
            </w:tcBorders>
            <w:shd w:val="clear" w:color="auto" w:fill="auto"/>
            <w:vAlign w:val="bottom"/>
          </w:tcPr>
          <w:p w14:paraId="3D0441CB"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Prelucrarea legislației şi a regulamentelor</w:t>
            </w:r>
          </w:p>
        </w:tc>
        <w:tc>
          <w:tcPr>
            <w:tcW w:w="2840" w:type="dxa"/>
            <w:tcBorders>
              <w:right w:val="single" w:sz="8" w:space="0" w:color="17365D"/>
            </w:tcBorders>
            <w:shd w:val="clear" w:color="auto" w:fill="auto"/>
            <w:vAlign w:val="bottom"/>
          </w:tcPr>
          <w:p w14:paraId="675CE249"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Cunoașterea de către elevi,</w:t>
            </w:r>
          </w:p>
        </w:tc>
        <w:tc>
          <w:tcPr>
            <w:tcW w:w="1700" w:type="dxa"/>
            <w:tcBorders>
              <w:right w:val="single" w:sz="8" w:space="0" w:color="17365D"/>
            </w:tcBorders>
            <w:shd w:val="clear" w:color="auto" w:fill="auto"/>
            <w:vAlign w:val="bottom"/>
          </w:tcPr>
          <w:p w14:paraId="7161E6AE" w14:textId="77777777" w:rsidR="00B27C33" w:rsidRPr="007F738F" w:rsidRDefault="00B27C33" w:rsidP="00E03C6F">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La începutul</w:t>
            </w:r>
          </w:p>
        </w:tc>
        <w:tc>
          <w:tcPr>
            <w:tcW w:w="2260" w:type="dxa"/>
            <w:tcBorders>
              <w:right w:val="single" w:sz="8" w:space="0" w:color="17365D"/>
            </w:tcBorders>
            <w:shd w:val="clear" w:color="auto" w:fill="auto"/>
            <w:vAlign w:val="bottom"/>
          </w:tcPr>
          <w:p w14:paraId="53DB8B15"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Diriginți</w:t>
            </w:r>
          </w:p>
        </w:tc>
        <w:tc>
          <w:tcPr>
            <w:tcW w:w="2560" w:type="dxa"/>
            <w:tcBorders>
              <w:right w:val="single" w:sz="8" w:space="0" w:color="auto"/>
            </w:tcBorders>
            <w:shd w:val="clear" w:color="auto" w:fill="auto"/>
            <w:vAlign w:val="bottom"/>
          </w:tcPr>
          <w:p w14:paraId="287397C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Cel puţin 90% dintre</w:t>
            </w:r>
          </w:p>
        </w:tc>
      </w:tr>
      <w:tr w:rsidR="00B27C33" w:rsidRPr="007F738F" w14:paraId="64C3BCA0" w14:textId="77777777" w:rsidTr="0014547D">
        <w:trPr>
          <w:trHeight w:val="276"/>
        </w:trPr>
        <w:tc>
          <w:tcPr>
            <w:tcW w:w="4560" w:type="dxa"/>
            <w:tcBorders>
              <w:left w:val="single" w:sz="8" w:space="0" w:color="17365D"/>
              <w:bottom w:val="single" w:sz="8" w:space="0" w:color="auto"/>
              <w:right w:val="single" w:sz="8" w:space="0" w:color="17365D"/>
            </w:tcBorders>
            <w:shd w:val="clear" w:color="auto" w:fill="auto"/>
            <w:vAlign w:val="bottom"/>
          </w:tcPr>
          <w:p w14:paraId="48752B87" w14:textId="77777777" w:rsidR="00B27C33"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școlare în vigoare, a metodologiilor de</w:t>
            </w:r>
          </w:p>
          <w:p w14:paraId="29614023" w14:textId="0617571A" w:rsidR="00D31D75" w:rsidRPr="007F738F" w:rsidRDefault="00D31D75" w:rsidP="007F738F">
            <w:pPr>
              <w:suppressAutoHyphens/>
              <w:spacing w:after="0" w:line="240" w:lineRule="auto"/>
              <w:ind w:left="120"/>
              <w:jc w:val="both"/>
              <w:rPr>
                <w:rFonts w:ascii="Times New Roman" w:eastAsia="Times New Roman" w:hAnsi="Times New Roman" w:cs="Times New Roman"/>
                <w:sz w:val="24"/>
                <w:szCs w:val="24"/>
                <w:lang w:val="ro-RO"/>
              </w:rPr>
            </w:pPr>
          </w:p>
        </w:tc>
        <w:tc>
          <w:tcPr>
            <w:tcW w:w="2840" w:type="dxa"/>
            <w:tcBorders>
              <w:bottom w:val="single" w:sz="8" w:space="0" w:color="auto"/>
              <w:right w:val="single" w:sz="8" w:space="0" w:color="17365D"/>
            </w:tcBorders>
            <w:shd w:val="clear" w:color="auto" w:fill="auto"/>
            <w:vAlign w:val="bottom"/>
          </w:tcPr>
          <w:p w14:paraId="5B75396A" w14:textId="77777777" w:rsidR="00B27C33"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părinți a legislaţiei şcolare</w:t>
            </w:r>
          </w:p>
          <w:p w14:paraId="12E6588F" w14:textId="5213C4E4" w:rsidR="00D31D75" w:rsidRPr="007F738F" w:rsidRDefault="00D31D75"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1700" w:type="dxa"/>
            <w:tcBorders>
              <w:bottom w:val="single" w:sz="8" w:space="0" w:color="auto"/>
              <w:right w:val="single" w:sz="8" w:space="0" w:color="17365D"/>
            </w:tcBorders>
            <w:shd w:val="clear" w:color="auto" w:fill="auto"/>
            <w:vAlign w:val="bottom"/>
          </w:tcPr>
          <w:p w14:paraId="29E01142" w14:textId="0A930E05" w:rsidR="00D31D75" w:rsidRPr="007F738F" w:rsidRDefault="00B27C33" w:rsidP="002277F0">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anului școlar și</w:t>
            </w:r>
            <w:r w:rsidR="00E03C6F" w:rsidRPr="007F738F">
              <w:rPr>
                <w:rFonts w:ascii="Times New Roman" w:eastAsia="Times New Roman" w:hAnsi="Times New Roman" w:cs="Times New Roman"/>
                <w:sz w:val="24"/>
                <w:szCs w:val="24"/>
                <w:lang w:val="ro-RO"/>
              </w:rPr>
              <w:t xml:space="preserve"> când apar noutăți</w:t>
            </w:r>
          </w:p>
        </w:tc>
        <w:tc>
          <w:tcPr>
            <w:tcW w:w="2260" w:type="dxa"/>
            <w:tcBorders>
              <w:bottom w:val="single" w:sz="8" w:space="0" w:color="auto"/>
              <w:right w:val="single" w:sz="8" w:space="0" w:color="17365D"/>
            </w:tcBorders>
            <w:shd w:val="clear" w:color="auto" w:fill="auto"/>
            <w:vAlign w:val="bottom"/>
          </w:tcPr>
          <w:p w14:paraId="1402EA5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auto"/>
            </w:tcBorders>
            <w:shd w:val="clear" w:color="auto" w:fill="auto"/>
            <w:vAlign w:val="bottom"/>
          </w:tcPr>
          <w:p w14:paraId="12B0075E" w14:textId="77777777" w:rsidR="00B27C33"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elevi și părinții acestora</w:t>
            </w:r>
          </w:p>
          <w:p w14:paraId="4EE5E65F" w14:textId="5380E3CD" w:rsidR="00D31D75" w:rsidRPr="007F738F" w:rsidRDefault="00D31D75" w:rsidP="007F738F">
            <w:pPr>
              <w:suppressAutoHyphens/>
              <w:spacing w:after="0" w:line="240" w:lineRule="auto"/>
              <w:ind w:left="100"/>
              <w:jc w:val="both"/>
              <w:rPr>
                <w:rFonts w:ascii="Times New Roman" w:eastAsia="Times New Roman" w:hAnsi="Times New Roman" w:cs="Times New Roman"/>
                <w:sz w:val="24"/>
                <w:szCs w:val="24"/>
                <w:lang w:val="ro-RO"/>
              </w:rPr>
            </w:pPr>
          </w:p>
        </w:tc>
      </w:tr>
      <w:tr w:rsidR="00B27C33" w:rsidRPr="008A21FA" w14:paraId="5E0AC1D2" w14:textId="77777777" w:rsidTr="00E03C6F">
        <w:trPr>
          <w:trHeight w:val="312"/>
        </w:trPr>
        <w:tc>
          <w:tcPr>
            <w:tcW w:w="4560" w:type="dxa"/>
            <w:tcBorders>
              <w:top w:val="single" w:sz="8" w:space="0" w:color="auto"/>
              <w:left w:val="single" w:sz="8" w:space="0" w:color="17365D"/>
              <w:bottom w:val="single" w:sz="8" w:space="0" w:color="auto"/>
              <w:right w:val="single" w:sz="8" w:space="0" w:color="17365D"/>
            </w:tcBorders>
            <w:shd w:val="clear" w:color="auto" w:fill="auto"/>
            <w:vAlign w:val="bottom"/>
          </w:tcPr>
          <w:p w14:paraId="62427B4C" w14:textId="0CBF40A9" w:rsidR="0014547D" w:rsidRDefault="0014547D"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evaluare, de admitere în învățământul</w:t>
            </w:r>
          </w:p>
          <w:p w14:paraId="3FF846FC" w14:textId="77777777" w:rsidR="00B27C33"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liceal,</w:t>
            </w:r>
            <w:r w:rsidR="0014547D" w:rsidRPr="007F738F">
              <w:rPr>
                <w:rFonts w:ascii="Times New Roman" w:eastAsia="Times New Roman" w:hAnsi="Times New Roman" w:cs="Times New Roman"/>
                <w:sz w:val="24"/>
                <w:szCs w:val="24"/>
                <w:lang w:val="ro-RO"/>
              </w:rPr>
              <w:t xml:space="preserve"> elevilor şi părinţilor acestora</w:t>
            </w:r>
          </w:p>
          <w:p w14:paraId="16448607" w14:textId="468D90C9" w:rsidR="002277F0" w:rsidRPr="007F738F" w:rsidRDefault="002277F0" w:rsidP="007F738F">
            <w:pPr>
              <w:suppressAutoHyphens/>
              <w:spacing w:after="0" w:line="240" w:lineRule="auto"/>
              <w:ind w:left="120"/>
              <w:jc w:val="both"/>
              <w:rPr>
                <w:rFonts w:ascii="Times New Roman" w:eastAsia="Times New Roman" w:hAnsi="Times New Roman" w:cs="Times New Roman"/>
                <w:sz w:val="24"/>
                <w:szCs w:val="24"/>
                <w:lang w:val="ro-RO"/>
              </w:rPr>
            </w:pPr>
          </w:p>
        </w:tc>
        <w:tc>
          <w:tcPr>
            <w:tcW w:w="2840" w:type="dxa"/>
            <w:tcBorders>
              <w:top w:val="single" w:sz="8" w:space="0" w:color="auto"/>
              <w:bottom w:val="single" w:sz="8" w:space="0" w:color="auto"/>
              <w:right w:val="single" w:sz="8" w:space="0" w:color="17365D"/>
            </w:tcBorders>
            <w:shd w:val="clear" w:color="auto" w:fill="auto"/>
            <w:vAlign w:val="bottom"/>
          </w:tcPr>
          <w:p w14:paraId="5DD665B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top w:val="single" w:sz="8" w:space="0" w:color="auto"/>
              <w:bottom w:val="single" w:sz="8" w:space="0" w:color="auto"/>
              <w:right w:val="single" w:sz="8" w:space="0" w:color="17365D"/>
            </w:tcBorders>
            <w:shd w:val="clear" w:color="auto" w:fill="auto"/>
            <w:vAlign w:val="bottom"/>
          </w:tcPr>
          <w:p w14:paraId="40D3D658" w14:textId="77777777" w:rsidR="00B27C33" w:rsidRDefault="00D31D75" w:rsidP="00D31D75">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E03C6F">
              <w:rPr>
                <w:rFonts w:ascii="Times New Roman" w:eastAsia="Times New Roman" w:hAnsi="Times New Roman" w:cs="Times New Roman"/>
                <w:sz w:val="24"/>
                <w:szCs w:val="24"/>
                <w:lang w:val="ro-RO"/>
              </w:rPr>
              <w:t>Mai- Iunie</w:t>
            </w:r>
          </w:p>
          <w:p w14:paraId="43234615" w14:textId="77777777" w:rsidR="002277F0" w:rsidRDefault="002277F0" w:rsidP="00D31D75">
            <w:pPr>
              <w:suppressAutoHyphens/>
              <w:spacing w:after="0" w:line="240" w:lineRule="auto"/>
              <w:jc w:val="both"/>
              <w:rPr>
                <w:rFonts w:ascii="Times New Roman" w:eastAsia="Times New Roman" w:hAnsi="Times New Roman" w:cs="Times New Roman"/>
                <w:sz w:val="24"/>
                <w:szCs w:val="24"/>
                <w:lang w:val="ro-RO"/>
              </w:rPr>
            </w:pPr>
          </w:p>
          <w:p w14:paraId="050875D9" w14:textId="19D2B2D5" w:rsidR="002277F0" w:rsidRPr="007F738F" w:rsidRDefault="002277F0" w:rsidP="00D31D75">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top w:val="single" w:sz="8" w:space="0" w:color="auto"/>
              <w:bottom w:val="single" w:sz="8" w:space="0" w:color="auto"/>
              <w:right w:val="single" w:sz="8" w:space="0" w:color="17365D"/>
            </w:tcBorders>
            <w:shd w:val="clear" w:color="auto" w:fill="auto"/>
            <w:vAlign w:val="bottom"/>
          </w:tcPr>
          <w:p w14:paraId="309DB5F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top w:val="single" w:sz="8" w:space="0" w:color="auto"/>
              <w:bottom w:val="single" w:sz="8" w:space="0" w:color="auto"/>
              <w:right w:val="single" w:sz="4" w:space="0" w:color="auto"/>
            </w:tcBorders>
            <w:shd w:val="clear" w:color="auto" w:fill="auto"/>
            <w:vAlign w:val="bottom"/>
          </w:tcPr>
          <w:p w14:paraId="2D598331" w14:textId="64E72EB2" w:rsidR="00B27C33" w:rsidRPr="007F738F" w:rsidRDefault="0014547D"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cunosc metodologiile</w:t>
            </w:r>
            <w:r w:rsidR="00386289" w:rsidRPr="007F738F">
              <w:rPr>
                <w:rFonts w:ascii="Times New Roman" w:eastAsia="Times New Roman" w:hAnsi="Times New Roman" w:cs="Times New Roman"/>
                <w:sz w:val="24"/>
                <w:szCs w:val="24"/>
                <w:lang w:val="ro-RO"/>
              </w:rPr>
              <w:t xml:space="preserve"> de evaluare, de admitere în învățământul liceal</w:t>
            </w:r>
          </w:p>
        </w:tc>
      </w:tr>
      <w:tr w:rsidR="00B27C33" w:rsidRPr="007F738F" w14:paraId="15089E44" w14:textId="77777777" w:rsidTr="00C22CDF">
        <w:trPr>
          <w:trHeight w:val="323"/>
        </w:trPr>
        <w:tc>
          <w:tcPr>
            <w:tcW w:w="4560" w:type="dxa"/>
            <w:tcBorders>
              <w:left w:val="single" w:sz="8" w:space="0" w:color="17365D"/>
              <w:right w:val="single" w:sz="8" w:space="0" w:color="17365D"/>
            </w:tcBorders>
            <w:shd w:val="clear" w:color="auto" w:fill="auto"/>
            <w:vAlign w:val="bottom"/>
          </w:tcPr>
          <w:p w14:paraId="75AA5FCA"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Completarea bazelor de date necesare unei</w:t>
            </w:r>
          </w:p>
        </w:tc>
        <w:tc>
          <w:tcPr>
            <w:tcW w:w="2840" w:type="dxa"/>
            <w:tcBorders>
              <w:right w:val="single" w:sz="8" w:space="0" w:color="17365D"/>
            </w:tcBorders>
            <w:shd w:val="clear" w:color="auto" w:fill="auto"/>
            <w:vAlign w:val="bottom"/>
          </w:tcPr>
          <w:p w14:paraId="2429AD9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 pune la dispoziția</w:t>
            </w:r>
          </w:p>
        </w:tc>
        <w:tc>
          <w:tcPr>
            <w:tcW w:w="1700" w:type="dxa"/>
            <w:tcBorders>
              <w:right w:val="single" w:sz="8" w:space="0" w:color="17365D"/>
            </w:tcBorders>
            <w:shd w:val="clear" w:color="auto" w:fill="auto"/>
            <w:vAlign w:val="bottom"/>
          </w:tcPr>
          <w:p w14:paraId="6DF622C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Octombrie</w:t>
            </w:r>
          </w:p>
        </w:tc>
        <w:tc>
          <w:tcPr>
            <w:tcW w:w="2260" w:type="dxa"/>
            <w:tcBorders>
              <w:right w:val="single" w:sz="8" w:space="0" w:color="17365D"/>
            </w:tcBorders>
            <w:shd w:val="clear" w:color="auto" w:fill="auto"/>
            <w:vAlign w:val="bottom"/>
          </w:tcPr>
          <w:p w14:paraId="16A1BFE2"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right w:val="single" w:sz="4" w:space="0" w:color="auto"/>
            </w:tcBorders>
            <w:shd w:val="clear" w:color="auto" w:fill="auto"/>
            <w:vAlign w:val="bottom"/>
          </w:tcPr>
          <w:p w14:paraId="564AF79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Existența bazei de date</w:t>
            </w:r>
          </w:p>
        </w:tc>
      </w:tr>
      <w:tr w:rsidR="00B27C33" w:rsidRPr="007F738F" w14:paraId="4802FA16" w14:textId="77777777" w:rsidTr="00C22CDF">
        <w:trPr>
          <w:trHeight w:val="276"/>
        </w:trPr>
        <w:tc>
          <w:tcPr>
            <w:tcW w:w="4560" w:type="dxa"/>
            <w:tcBorders>
              <w:left w:val="single" w:sz="8" w:space="0" w:color="17365D"/>
              <w:right w:val="single" w:sz="8" w:space="0" w:color="17365D"/>
            </w:tcBorders>
            <w:shd w:val="clear" w:color="auto" w:fill="auto"/>
            <w:vAlign w:val="bottom"/>
          </w:tcPr>
          <w:p w14:paraId="06AC64B5"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bune desfășurări a procesului educațional</w:t>
            </w:r>
          </w:p>
        </w:tc>
        <w:tc>
          <w:tcPr>
            <w:tcW w:w="2840" w:type="dxa"/>
            <w:tcBorders>
              <w:right w:val="single" w:sz="8" w:space="0" w:color="17365D"/>
            </w:tcBorders>
            <w:shd w:val="clear" w:color="auto" w:fill="auto"/>
            <w:vAlign w:val="bottom"/>
          </w:tcPr>
          <w:p w14:paraId="1EA02A9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tuturor cadrelor didactice</w:t>
            </w:r>
          </w:p>
        </w:tc>
        <w:tc>
          <w:tcPr>
            <w:tcW w:w="1700" w:type="dxa"/>
            <w:tcBorders>
              <w:right w:val="single" w:sz="8" w:space="0" w:color="17365D"/>
            </w:tcBorders>
            <w:shd w:val="clear" w:color="auto" w:fill="auto"/>
            <w:vAlign w:val="bottom"/>
          </w:tcPr>
          <w:p w14:paraId="018F2E4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6CEF864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4" w:space="0" w:color="auto"/>
            </w:tcBorders>
            <w:shd w:val="clear" w:color="auto" w:fill="auto"/>
            <w:vAlign w:val="bottom"/>
          </w:tcPr>
          <w:p w14:paraId="3BFF30E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532F6041" w14:textId="77777777" w:rsidTr="00C22CDF">
        <w:trPr>
          <w:trHeight w:val="276"/>
        </w:trPr>
        <w:tc>
          <w:tcPr>
            <w:tcW w:w="4560" w:type="dxa"/>
            <w:tcBorders>
              <w:left w:val="single" w:sz="8" w:space="0" w:color="17365D"/>
              <w:right w:val="single" w:sz="8" w:space="0" w:color="17365D"/>
            </w:tcBorders>
            <w:shd w:val="clear" w:color="auto" w:fill="auto"/>
            <w:vAlign w:val="bottom"/>
          </w:tcPr>
          <w:p w14:paraId="3540E95F"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(elevi cu părinți plecați în străinătate, elevi</w:t>
            </w:r>
          </w:p>
        </w:tc>
        <w:tc>
          <w:tcPr>
            <w:tcW w:w="2840" w:type="dxa"/>
            <w:tcBorders>
              <w:right w:val="single" w:sz="8" w:space="0" w:color="17365D"/>
            </w:tcBorders>
            <w:shd w:val="clear" w:color="auto" w:fill="auto"/>
            <w:vAlign w:val="bottom"/>
          </w:tcPr>
          <w:p w14:paraId="1645B10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baza de date cu elevii ai</w:t>
            </w:r>
          </w:p>
        </w:tc>
        <w:tc>
          <w:tcPr>
            <w:tcW w:w="1700" w:type="dxa"/>
            <w:tcBorders>
              <w:right w:val="single" w:sz="8" w:space="0" w:color="17365D"/>
            </w:tcBorders>
            <w:shd w:val="clear" w:color="auto" w:fill="auto"/>
            <w:vAlign w:val="bottom"/>
          </w:tcPr>
          <w:p w14:paraId="0AA48F3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661703A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Secretar</w:t>
            </w:r>
          </w:p>
        </w:tc>
        <w:tc>
          <w:tcPr>
            <w:tcW w:w="2560" w:type="dxa"/>
            <w:tcBorders>
              <w:right w:val="single" w:sz="4" w:space="0" w:color="auto"/>
            </w:tcBorders>
            <w:shd w:val="clear" w:color="auto" w:fill="auto"/>
            <w:vAlign w:val="bottom"/>
          </w:tcPr>
          <w:p w14:paraId="1BF2F86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21D595E8" w14:textId="77777777" w:rsidTr="00C22CDF">
        <w:trPr>
          <w:trHeight w:val="276"/>
        </w:trPr>
        <w:tc>
          <w:tcPr>
            <w:tcW w:w="4560" w:type="dxa"/>
            <w:tcBorders>
              <w:left w:val="single" w:sz="8" w:space="0" w:color="17365D"/>
              <w:right w:val="single" w:sz="8" w:space="0" w:color="17365D"/>
            </w:tcBorders>
            <w:shd w:val="clear" w:color="auto" w:fill="auto"/>
            <w:vAlign w:val="bottom"/>
          </w:tcPr>
          <w:p w14:paraId="5B8C6E3C"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lastRenderedPageBreak/>
              <w:t>cu CES)</w:t>
            </w:r>
          </w:p>
        </w:tc>
        <w:tc>
          <w:tcPr>
            <w:tcW w:w="2840" w:type="dxa"/>
            <w:tcBorders>
              <w:right w:val="single" w:sz="8" w:space="0" w:color="17365D"/>
            </w:tcBorders>
            <w:shd w:val="clear" w:color="auto" w:fill="auto"/>
            <w:vAlign w:val="bottom"/>
          </w:tcPr>
          <w:p w14:paraId="356DDEB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căror părinți sunt plecați în</w:t>
            </w:r>
          </w:p>
        </w:tc>
        <w:tc>
          <w:tcPr>
            <w:tcW w:w="1700" w:type="dxa"/>
            <w:tcBorders>
              <w:right w:val="single" w:sz="8" w:space="0" w:color="17365D"/>
            </w:tcBorders>
            <w:shd w:val="clear" w:color="auto" w:fill="auto"/>
            <w:vAlign w:val="bottom"/>
          </w:tcPr>
          <w:p w14:paraId="53061A6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2C2FA7E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4" w:space="0" w:color="auto"/>
            </w:tcBorders>
            <w:shd w:val="clear" w:color="auto" w:fill="auto"/>
            <w:vAlign w:val="bottom"/>
          </w:tcPr>
          <w:p w14:paraId="3B4A0604"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8A21FA" w14:paraId="0861A119" w14:textId="77777777" w:rsidTr="00C22CDF">
        <w:trPr>
          <w:trHeight w:val="276"/>
        </w:trPr>
        <w:tc>
          <w:tcPr>
            <w:tcW w:w="4560" w:type="dxa"/>
            <w:tcBorders>
              <w:left w:val="single" w:sz="8" w:space="0" w:color="17365D"/>
              <w:right w:val="single" w:sz="8" w:space="0" w:color="17365D"/>
            </w:tcBorders>
            <w:shd w:val="clear" w:color="auto" w:fill="auto"/>
            <w:vAlign w:val="bottom"/>
          </w:tcPr>
          <w:p w14:paraId="19E49F94"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72CAB06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străinătate și elevi cu CES</w:t>
            </w:r>
          </w:p>
        </w:tc>
        <w:tc>
          <w:tcPr>
            <w:tcW w:w="1700" w:type="dxa"/>
            <w:tcBorders>
              <w:right w:val="single" w:sz="8" w:space="0" w:color="17365D"/>
            </w:tcBorders>
            <w:shd w:val="clear" w:color="auto" w:fill="auto"/>
            <w:vAlign w:val="bottom"/>
          </w:tcPr>
          <w:p w14:paraId="64DD5B3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B0249D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4" w:space="0" w:color="auto"/>
            </w:tcBorders>
            <w:shd w:val="clear" w:color="auto" w:fill="auto"/>
            <w:vAlign w:val="bottom"/>
          </w:tcPr>
          <w:p w14:paraId="41D7A1A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8A21FA" w14:paraId="70F5D542" w14:textId="77777777" w:rsidTr="003A56F4">
        <w:trPr>
          <w:trHeight w:val="39"/>
        </w:trPr>
        <w:tc>
          <w:tcPr>
            <w:tcW w:w="4560" w:type="dxa"/>
            <w:tcBorders>
              <w:left w:val="single" w:sz="8" w:space="0" w:color="17365D"/>
              <w:bottom w:val="single" w:sz="8" w:space="0" w:color="FFFFFF" w:themeColor="background1"/>
              <w:right w:val="single" w:sz="8" w:space="0" w:color="17365D"/>
            </w:tcBorders>
            <w:shd w:val="clear" w:color="auto" w:fill="auto"/>
            <w:vAlign w:val="bottom"/>
          </w:tcPr>
          <w:p w14:paraId="246DE14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FFFFFF" w:themeColor="background1"/>
              <w:right w:val="single" w:sz="8" w:space="0" w:color="17365D"/>
            </w:tcBorders>
            <w:shd w:val="clear" w:color="auto" w:fill="auto"/>
            <w:vAlign w:val="bottom"/>
          </w:tcPr>
          <w:p w14:paraId="26670B5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FFFFFF" w:themeColor="background1"/>
              <w:right w:val="single" w:sz="8" w:space="0" w:color="17365D"/>
            </w:tcBorders>
            <w:shd w:val="clear" w:color="auto" w:fill="auto"/>
            <w:vAlign w:val="bottom"/>
          </w:tcPr>
          <w:p w14:paraId="5A2A360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FFFFFF" w:themeColor="background1"/>
              <w:right w:val="single" w:sz="8" w:space="0" w:color="17365D"/>
            </w:tcBorders>
            <w:shd w:val="clear" w:color="auto" w:fill="auto"/>
            <w:vAlign w:val="bottom"/>
          </w:tcPr>
          <w:p w14:paraId="2067CAA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FFFFFF" w:themeColor="background1"/>
              <w:right w:val="single" w:sz="4" w:space="0" w:color="auto"/>
            </w:tcBorders>
            <w:shd w:val="clear" w:color="auto" w:fill="auto"/>
            <w:vAlign w:val="bottom"/>
          </w:tcPr>
          <w:p w14:paraId="48D6BBF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bl>
    <w:p w14:paraId="22033FB6" w14:textId="77777777" w:rsidR="00B27C33" w:rsidRPr="00E2570E" w:rsidRDefault="00B27C33" w:rsidP="00B27C33">
      <w:pPr>
        <w:suppressAutoHyphens/>
        <w:spacing w:after="0" w:line="240" w:lineRule="auto"/>
        <w:rPr>
          <w:rFonts w:ascii="Times New Roman" w:eastAsia="Times New Roman" w:hAnsi="Times New Roman" w:cs="Times New Roman"/>
          <w:vanish/>
          <w:sz w:val="2"/>
          <w:szCs w:val="2"/>
        </w:rPr>
      </w:pPr>
    </w:p>
    <w:tbl>
      <w:tblPr>
        <w:tblpPr w:leftFromText="180" w:rightFromText="180" w:vertAnchor="text" w:horzAnchor="margin" w:tblpY="17"/>
        <w:tblW w:w="0" w:type="auto"/>
        <w:tblLayout w:type="fixed"/>
        <w:tblCellMar>
          <w:left w:w="0" w:type="dxa"/>
          <w:right w:w="0" w:type="dxa"/>
        </w:tblCellMar>
        <w:tblLook w:val="0000" w:firstRow="0" w:lastRow="0" w:firstColumn="0" w:lastColumn="0" w:noHBand="0" w:noVBand="0"/>
      </w:tblPr>
      <w:tblGrid>
        <w:gridCol w:w="4551"/>
        <w:gridCol w:w="2834"/>
        <w:gridCol w:w="1696"/>
        <w:gridCol w:w="2255"/>
        <w:gridCol w:w="2554"/>
      </w:tblGrid>
      <w:tr w:rsidR="00B27C33" w:rsidRPr="007F738F" w14:paraId="3DBA84AE" w14:textId="77777777" w:rsidTr="006D55E6">
        <w:trPr>
          <w:trHeight w:val="242"/>
        </w:trPr>
        <w:tc>
          <w:tcPr>
            <w:tcW w:w="4551" w:type="dxa"/>
            <w:tcBorders>
              <w:top w:val="single" w:sz="8" w:space="0" w:color="auto"/>
              <w:left w:val="single" w:sz="8" w:space="0" w:color="17365D"/>
              <w:bottom w:val="single" w:sz="8" w:space="0" w:color="auto"/>
              <w:right w:val="single" w:sz="8" w:space="0" w:color="17365D"/>
            </w:tcBorders>
            <w:shd w:val="clear" w:color="auto" w:fill="auto"/>
            <w:vAlign w:val="bottom"/>
          </w:tcPr>
          <w:p w14:paraId="789F6C07" w14:textId="77777777" w:rsidR="00B27C33" w:rsidRDefault="00B27C33" w:rsidP="00E2570E">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Valorificarea cutumelor şcolii şi promovarea</w:t>
            </w:r>
          </w:p>
          <w:p w14:paraId="3949E2EB" w14:textId="77777777" w:rsidR="002B1CC7" w:rsidRDefault="002B1CC7" w:rsidP="00E2570E">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lor în comunitate, prin organizarea de activităţi, prezentarea rezultatelor în revista comunei</w:t>
            </w:r>
          </w:p>
          <w:p w14:paraId="71AFF0F9" w14:textId="19464ECE" w:rsidR="0032687E" w:rsidRPr="007F738F" w:rsidRDefault="0032687E" w:rsidP="00E2570E">
            <w:pPr>
              <w:suppressAutoHyphens/>
              <w:spacing w:after="0" w:line="240" w:lineRule="auto"/>
              <w:ind w:left="120"/>
              <w:jc w:val="both"/>
              <w:rPr>
                <w:rFonts w:ascii="Times New Roman" w:eastAsia="Times New Roman" w:hAnsi="Times New Roman" w:cs="Times New Roman"/>
                <w:sz w:val="24"/>
                <w:szCs w:val="24"/>
                <w:lang w:val="ro-RO"/>
              </w:rPr>
            </w:pPr>
          </w:p>
        </w:tc>
        <w:tc>
          <w:tcPr>
            <w:tcW w:w="2834" w:type="dxa"/>
            <w:tcBorders>
              <w:top w:val="single" w:sz="8" w:space="0" w:color="auto"/>
              <w:bottom w:val="single" w:sz="8" w:space="0" w:color="auto"/>
              <w:right w:val="single" w:sz="8" w:space="0" w:color="17365D"/>
            </w:tcBorders>
            <w:shd w:val="clear" w:color="auto" w:fill="auto"/>
            <w:vAlign w:val="bottom"/>
          </w:tcPr>
          <w:tbl>
            <w:tblPr>
              <w:tblpPr w:leftFromText="180" w:rightFromText="180" w:vertAnchor="text" w:horzAnchor="margin" w:tblpY="17"/>
              <w:tblW w:w="2834" w:type="dxa"/>
              <w:tblLayout w:type="fixed"/>
              <w:tblCellMar>
                <w:left w:w="0" w:type="dxa"/>
                <w:right w:w="0" w:type="dxa"/>
              </w:tblCellMar>
              <w:tblLook w:val="0000" w:firstRow="0" w:lastRow="0" w:firstColumn="0" w:lastColumn="0" w:noHBand="0" w:noVBand="0"/>
            </w:tblPr>
            <w:tblGrid>
              <w:gridCol w:w="2834"/>
            </w:tblGrid>
            <w:tr w:rsidR="00024F5A" w:rsidRPr="007F738F" w14:paraId="05F125B9" w14:textId="77777777" w:rsidTr="006D55E6">
              <w:trPr>
                <w:trHeight w:val="242"/>
              </w:trPr>
              <w:tc>
                <w:tcPr>
                  <w:tcW w:w="2834" w:type="dxa"/>
                  <w:tcBorders>
                    <w:right w:val="single" w:sz="8" w:space="0" w:color="17365D"/>
                  </w:tcBorders>
                  <w:shd w:val="clear" w:color="auto" w:fill="auto"/>
                  <w:vAlign w:val="bottom"/>
                </w:tcPr>
                <w:p w14:paraId="6D844252" w14:textId="77777777" w:rsidR="00024F5A" w:rsidRPr="007F738F" w:rsidRDefault="00024F5A" w:rsidP="00E2570E">
                  <w:pPr>
                    <w:suppressAutoHyphens/>
                    <w:spacing w:after="0" w:line="240" w:lineRule="auto"/>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Vizibilitatea școlii și a</w:t>
                  </w:r>
                </w:p>
              </w:tc>
            </w:tr>
            <w:tr w:rsidR="00024F5A" w:rsidRPr="008A21FA" w14:paraId="1D33D789" w14:textId="77777777" w:rsidTr="006D55E6">
              <w:trPr>
                <w:trHeight w:val="205"/>
              </w:trPr>
              <w:tc>
                <w:tcPr>
                  <w:tcW w:w="2834" w:type="dxa"/>
                  <w:tcBorders>
                    <w:right w:val="single" w:sz="8" w:space="0" w:color="17365D"/>
                  </w:tcBorders>
                  <w:shd w:val="clear" w:color="auto" w:fill="auto"/>
                  <w:vAlign w:val="bottom"/>
                </w:tcPr>
                <w:p w14:paraId="0F40ED45" w14:textId="77777777" w:rsidR="00024F5A" w:rsidRDefault="00024F5A" w:rsidP="00E2570E">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rezultatelor ei la nivelul comunității și în afara acestei</w:t>
                  </w:r>
                  <w:r>
                    <w:rPr>
                      <w:rFonts w:ascii="Times New Roman" w:eastAsia="Times New Roman" w:hAnsi="Times New Roman" w:cs="Times New Roman"/>
                      <w:sz w:val="24"/>
                      <w:szCs w:val="24"/>
                      <w:lang w:val="ro-RO"/>
                    </w:rPr>
                    <w:t>a</w:t>
                  </w:r>
                </w:p>
                <w:p w14:paraId="48DB3959" w14:textId="77777777" w:rsidR="00024F5A" w:rsidRPr="007F738F" w:rsidRDefault="00024F5A" w:rsidP="00E2570E">
                  <w:pPr>
                    <w:suppressAutoHyphens/>
                    <w:spacing w:after="0" w:line="240" w:lineRule="auto"/>
                    <w:rPr>
                      <w:rFonts w:ascii="Times New Roman" w:eastAsia="Times New Roman" w:hAnsi="Times New Roman" w:cs="Times New Roman"/>
                      <w:sz w:val="24"/>
                      <w:szCs w:val="24"/>
                      <w:lang w:val="ro-RO"/>
                    </w:rPr>
                  </w:pPr>
                </w:p>
              </w:tc>
            </w:tr>
          </w:tbl>
          <w:p w14:paraId="05BC61B8" w14:textId="0521674A" w:rsidR="00B27C33" w:rsidRPr="007F738F" w:rsidRDefault="00B27C33" w:rsidP="00E2570E">
            <w:pPr>
              <w:suppressAutoHyphens/>
              <w:spacing w:after="0" w:line="240" w:lineRule="auto"/>
              <w:rPr>
                <w:rFonts w:ascii="Times New Roman" w:eastAsia="Times New Roman" w:hAnsi="Times New Roman" w:cs="Times New Roman"/>
                <w:sz w:val="24"/>
                <w:szCs w:val="24"/>
                <w:lang w:val="ro-RO"/>
              </w:rPr>
            </w:pPr>
          </w:p>
        </w:tc>
        <w:tc>
          <w:tcPr>
            <w:tcW w:w="1696" w:type="dxa"/>
            <w:tcBorders>
              <w:top w:val="single" w:sz="8" w:space="0" w:color="auto"/>
              <w:bottom w:val="single" w:sz="8" w:space="0" w:color="auto"/>
              <w:right w:val="single" w:sz="8" w:space="0" w:color="17365D"/>
            </w:tcBorders>
            <w:shd w:val="clear" w:color="auto" w:fill="auto"/>
            <w:vAlign w:val="bottom"/>
          </w:tcPr>
          <w:p w14:paraId="707F0A77" w14:textId="77777777" w:rsidR="00B27C33"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p w14:paraId="1CF8B01C" w14:textId="77777777" w:rsidR="002B1CC7" w:rsidRDefault="002B1CC7" w:rsidP="00E2570E">
            <w:pPr>
              <w:suppressAutoHyphens/>
              <w:spacing w:after="0" w:line="240" w:lineRule="auto"/>
              <w:ind w:left="100"/>
              <w:jc w:val="both"/>
              <w:rPr>
                <w:rFonts w:ascii="Times New Roman" w:eastAsia="Times New Roman" w:hAnsi="Times New Roman" w:cs="Times New Roman"/>
                <w:sz w:val="24"/>
                <w:szCs w:val="24"/>
                <w:lang w:val="ro-RO"/>
              </w:rPr>
            </w:pPr>
          </w:p>
          <w:p w14:paraId="1BA4310A" w14:textId="77777777" w:rsidR="002B1CC7" w:rsidRDefault="002B1CC7" w:rsidP="00E2570E">
            <w:pPr>
              <w:suppressAutoHyphens/>
              <w:spacing w:after="0" w:line="240" w:lineRule="auto"/>
              <w:ind w:left="100"/>
              <w:jc w:val="both"/>
              <w:rPr>
                <w:rFonts w:ascii="Times New Roman" w:eastAsia="Times New Roman" w:hAnsi="Times New Roman" w:cs="Times New Roman"/>
                <w:sz w:val="24"/>
                <w:szCs w:val="24"/>
                <w:lang w:val="ro-RO"/>
              </w:rPr>
            </w:pPr>
          </w:p>
          <w:p w14:paraId="080DCAE3" w14:textId="77777777" w:rsidR="002B1CC7" w:rsidRDefault="002B1CC7" w:rsidP="00E2570E">
            <w:pPr>
              <w:suppressAutoHyphens/>
              <w:spacing w:after="0" w:line="240" w:lineRule="auto"/>
              <w:ind w:left="100"/>
              <w:jc w:val="both"/>
              <w:rPr>
                <w:rFonts w:ascii="Times New Roman" w:eastAsia="Times New Roman" w:hAnsi="Times New Roman" w:cs="Times New Roman"/>
                <w:sz w:val="24"/>
                <w:szCs w:val="24"/>
                <w:lang w:val="ro-RO"/>
              </w:rPr>
            </w:pPr>
          </w:p>
          <w:p w14:paraId="26FD7AA1" w14:textId="04FA0E93" w:rsidR="002B1CC7" w:rsidRPr="007F738F" w:rsidRDefault="002B1CC7" w:rsidP="00E2570E">
            <w:pPr>
              <w:suppressAutoHyphens/>
              <w:spacing w:after="0" w:line="240" w:lineRule="auto"/>
              <w:ind w:left="100"/>
              <w:jc w:val="both"/>
              <w:rPr>
                <w:rFonts w:ascii="Times New Roman" w:eastAsia="Times New Roman" w:hAnsi="Times New Roman" w:cs="Times New Roman"/>
                <w:sz w:val="24"/>
                <w:szCs w:val="24"/>
                <w:lang w:val="ro-RO"/>
              </w:rPr>
            </w:pPr>
          </w:p>
        </w:tc>
        <w:tc>
          <w:tcPr>
            <w:tcW w:w="2255" w:type="dxa"/>
            <w:tcBorders>
              <w:top w:val="single" w:sz="8" w:space="0" w:color="auto"/>
              <w:bottom w:val="single" w:sz="8" w:space="0" w:color="auto"/>
              <w:right w:val="single" w:sz="8" w:space="0" w:color="17365D"/>
            </w:tcBorders>
            <w:shd w:val="clear" w:color="auto" w:fill="auto"/>
            <w:vAlign w:val="bottom"/>
          </w:tcPr>
          <w:p w14:paraId="25053C19" w14:textId="77777777" w:rsidR="00B27C33" w:rsidRDefault="00B27C33" w:rsidP="00E2570E">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Echipa managerială</w:t>
            </w:r>
          </w:p>
          <w:p w14:paraId="1383E4B8" w14:textId="77777777" w:rsidR="002B1CC7" w:rsidRDefault="002B1CC7" w:rsidP="00E2570E">
            <w:pPr>
              <w:suppressAutoHyphens/>
              <w:spacing w:after="0" w:line="240" w:lineRule="auto"/>
              <w:jc w:val="both"/>
              <w:rPr>
                <w:rFonts w:ascii="Times New Roman" w:eastAsia="Times New Roman" w:hAnsi="Times New Roman" w:cs="Times New Roman"/>
                <w:sz w:val="24"/>
                <w:szCs w:val="24"/>
                <w:lang w:val="ro-RO"/>
              </w:rPr>
            </w:pPr>
          </w:p>
          <w:p w14:paraId="425C5DD0" w14:textId="77777777" w:rsidR="002B1CC7" w:rsidRDefault="002B1CC7" w:rsidP="00E2570E">
            <w:pPr>
              <w:suppressAutoHyphens/>
              <w:spacing w:after="0" w:line="240" w:lineRule="auto"/>
              <w:jc w:val="both"/>
              <w:rPr>
                <w:rFonts w:ascii="Times New Roman" w:eastAsia="Times New Roman" w:hAnsi="Times New Roman" w:cs="Times New Roman"/>
                <w:sz w:val="24"/>
                <w:szCs w:val="24"/>
                <w:lang w:val="ro-RO"/>
              </w:rPr>
            </w:pPr>
          </w:p>
          <w:p w14:paraId="30F7B7BD" w14:textId="77777777" w:rsidR="002B1CC7" w:rsidRDefault="002B1CC7" w:rsidP="00E2570E">
            <w:pPr>
              <w:suppressAutoHyphens/>
              <w:spacing w:after="0" w:line="240" w:lineRule="auto"/>
              <w:jc w:val="both"/>
              <w:rPr>
                <w:rFonts w:ascii="Times New Roman" w:eastAsia="Times New Roman" w:hAnsi="Times New Roman" w:cs="Times New Roman"/>
                <w:sz w:val="24"/>
                <w:szCs w:val="24"/>
                <w:lang w:val="ro-RO"/>
              </w:rPr>
            </w:pPr>
          </w:p>
          <w:p w14:paraId="65564176" w14:textId="6C87CE06" w:rsidR="002B1CC7" w:rsidRPr="007F738F" w:rsidRDefault="002B1CC7" w:rsidP="00E2570E">
            <w:pPr>
              <w:suppressAutoHyphens/>
              <w:spacing w:after="0" w:line="240" w:lineRule="auto"/>
              <w:jc w:val="both"/>
              <w:rPr>
                <w:rFonts w:ascii="Times New Roman" w:eastAsia="Times New Roman" w:hAnsi="Times New Roman" w:cs="Times New Roman"/>
                <w:sz w:val="24"/>
                <w:szCs w:val="24"/>
                <w:lang w:val="ro-RO"/>
              </w:rPr>
            </w:pPr>
          </w:p>
        </w:tc>
        <w:tc>
          <w:tcPr>
            <w:tcW w:w="2554" w:type="dxa"/>
            <w:tcBorders>
              <w:top w:val="single" w:sz="8" w:space="0" w:color="auto"/>
              <w:bottom w:val="single" w:sz="8" w:space="0" w:color="auto"/>
              <w:right w:val="single" w:sz="8" w:space="0" w:color="17365D"/>
            </w:tcBorders>
            <w:shd w:val="clear" w:color="auto" w:fill="auto"/>
            <w:vAlign w:val="bottom"/>
          </w:tcPr>
          <w:p w14:paraId="224ECED5" w14:textId="77777777" w:rsidR="002B1CC7"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Realizarea planului de</w:t>
            </w:r>
          </w:p>
          <w:tbl>
            <w:tblPr>
              <w:tblpPr w:leftFromText="180" w:rightFromText="180" w:vertAnchor="text" w:horzAnchor="margin" w:tblpY="17"/>
              <w:tblW w:w="2554" w:type="dxa"/>
              <w:tblLayout w:type="fixed"/>
              <w:tblCellMar>
                <w:left w:w="0" w:type="dxa"/>
                <w:right w:w="0" w:type="dxa"/>
              </w:tblCellMar>
              <w:tblLook w:val="0000" w:firstRow="0" w:lastRow="0" w:firstColumn="0" w:lastColumn="0" w:noHBand="0" w:noVBand="0"/>
            </w:tblPr>
            <w:tblGrid>
              <w:gridCol w:w="2554"/>
            </w:tblGrid>
            <w:tr w:rsidR="002B1CC7" w:rsidRPr="007F738F" w14:paraId="6ECBEDAE" w14:textId="77777777" w:rsidTr="006D55E6">
              <w:trPr>
                <w:trHeight w:val="205"/>
              </w:trPr>
              <w:tc>
                <w:tcPr>
                  <w:tcW w:w="2554" w:type="dxa"/>
                  <w:tcBorders>
                    <w:right w:val="single" w:sz="8" w:space="0" w:color="17365D"/>
                  </w:tcBorders>
                  <w:shd w:val="clear" w:color="auto" w:fill="auto"/>
                  <w:vAlign w:val="bottom"/>
                </w:tcPr>
                <w:p w14:paraId="44619633" w14:textId="77777777" w:rsidR="002B1CC7" w:rsidRPr="007F738F" w:rsidRDefault="002B1CC7" w:rsidP="00E2570E">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școlarizare la clasa</w:t>
                  </w:r>
                </w:p>
              </w:tc>
            </w:tr>
            <w:tr w:rsidR="002B1CC7" w:rsidRPr="007F738F" w14:paraId="1F880643" w14:textId="77777777" w:rsidTr="006D55E6">
              <w:trPr>
                <w:trHeight w:val="205"/>
              </w:trPr>
              <w:tc>
                <w:tcPr>
                  <w:tcW w:w="2554" w:type="dxa"/>
                  <w:tcBorders>
                    <w:right w:val="single" w:sz="8" w:space="0" w:color="17365D"/>
                  </w:tcBorders>
                  <w:shd w:val="clear" w:color="auto" w:fill="auto"/>
                  <w:vAlign w:val="bottom"/>
                </w:tcPr>
                <w:p w14:paraId="206A0D2C" w14:textId="77777777" w:rsidR="002B1CC7" w:rsidRPr="007F738F" w:rsidRDefault="002B1CC7"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pregătitoare</w:t>
                  </w:r>
                </w:p>
              </w:tc>
            </w:tr>
            <w:tr w:rsidR="002B1CC7" w:rsidRPr="007F738F" w14:paraId="7B8F18E5" w14:textId="77777777" w:rsidTr="006D55E6">
              <w:trPr>
                <w:trHeight w:val="205"/>
              </w:trPr>
              <w:tc>
                <w:tcPr>
                  <w:tcW w:w="2554" w:type="dxa"/>
                  <w:tcBorders>
                    <w:right w:val="single" w:sz="8" w:space="0" w:color="17365D"/>
                  </w:tcBorders>
                  <w:shd w:val="clear" w:color="auto" w:fill="auto"/>
                  <w:vAlign w:val="bottom"/>
                </w:tcPr>
                <w:p w14:paraId="4064F16F" w14:textId="77777777" w:rsidR="002B1CC7" w:rsidRPr="007F738F" w:rsidRDefault="002B1CC7"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Articole din presă,</w:t>
                  </w:r>
                </w:p>
              </w:tc>
            </w:tr>
            <w:tr w:rsidR="002B1CC7" w:rsidRPr="007F738F" w14:paraId="10FF9DE5" w14:textId="77777777" w:rsidTr="006D55E6">
              <w:trPr>
                <w:trHeight w:val="205"/>
              </w:trPr>
              <w:tc>
                <w:tcPr>
                  <w:tcW w:w="2554" w:type="dxa"/>
                  <w:tcBorders>
                    <w:right w:val="single" w:sz="8" w:space="0" w:color="17365D"/>
                  </w:tcBorders>
                  <w:shd w:val="clear" w:color="auto" w:fill="auto"/>
                  <w:vAlign w:val="bottom"/>
                </w:tcPr>
                <w:p w14:paraId="3BBB06C6" w14:textId="77777777" w:rsidR="002B1CC7" w:rsidRPr="007F738F" w:rsidRDefault="002B1CC7"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materiale pe internet,</w:t>
                  </w:r>
                </w:p>
              </w:tc>
            </w:tr>
          </w:tbl>
          <w:p w14:paraId="391A36F1" w14:textId="54BE444B"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p>
        </w:tc>
      </w:tr>
      <w:tr w:rsidR="00B27C33" w:rsidRPr="007F738F" w14:paraId="0AFA2B06" w14:textId="77777777" w:rsidTr="006D55E6">
        <w:trPr>
          <w:trHeight w:val="241"/>
        </w:trPr>
        <w:tc>
          <w:tcPr>
            <w:tcW w:w="4551" w:type="dxa"/>
            <w:tcBorders>
              <w:top w:val="single" w:sz="8" w:space="0" w:color="auto"/>
              <w:left w:val="single" w:sz="8" w:space="0" w:color="17365D"/>
              <w:right w:val="single" w:sz="8" w:space="0" w:color="17365D"/>
            </w:tcBorders>
            <w:shd w:val="clear" w:color="auto" w:fill="auto"/>
            <w:vAlign w:val="bottom"/>
          </w:tcPr>
          <w:p w14:paraId="5557174A" w14:textId="77777777" w:rsidR="00B27C33" w:rsidRPr="007F738F" w:rsidRDefault="00B27C33" w:rsidP="00E2570E">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Monitorizarea calității activităţii comisiilor</w:t>
            </w:r>
          </w:p>
        </w:tc>
        <w:tc>
          <w:tcPr>
            <w:tcW w:w="2834" w:type="dxa"/>
            <w:tcBorders>
              <w:top w:val="single" w:sz="8" w:space="0" w:color="auto"/>
              <w:right w:val="single" w:sz="8" w:space="0" w:color="17365D"/>
            </w:tcBorders>
            <w:shd w:val="clear" w:color="auto" w:fill="auto"/>
            <w:vAlign w:val="bottom"/>
          </w:tcPr>
          <w:p w14:paraId="09255C6F"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Îmbunătățirea activității</w:t>
            </w:r>
          </w:p>
        </w:tc>
        <w:tc>
          <w:tcPr>
            <w:tcW w:w="1696" w:type="dxa"/>
            <w:tcBorders>
              <w:top w:val="single" w:sz="8" w:space="0" w:color="auto"/>
              <w:right w:val="single" w:sz="8" w:space="0" w:color="17365D"/>
            </w:tcBorders>
            <w:shd w:val="clear" w:color="auto" w:fill="auto"/>
            <w:vAlign w:val="bottom"/>
          </w:tcPr>
          <w:p w14:paraId="7957CD09" w14:textId="0751D687" w:rsidR="00B27C33" w:rsidRPr="007F738F" w:rsidRDefault="00B21DD7" w:rsidP="00B21DD7">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 2 ori pe an</w:t>
            </w:r>
          </w:p>
        </w:tc>
        <w:tc>
          <w:tcPr>
            <w:tcW w:w="2255" w:type="dxa"/>
            <w:tcBorders>
              <w:top w:val="single" w:sz="8" w:space="0" w:color="auto"/>
              <w:right w:val="single" w:sz="8" w:space="0" w:color="17365D"/>
            </w:tcBorders>
            <w:shd w:val="clear" w:color="auto" w:fill="auto"/>
            <w:vAlign w:val="bottom"/>
          </w:tcPr>
          <w:p w14:paraId="3861D3BF"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54" w:type="dxa"/>
            <w:tcBorders>
              <w:top w:val="single" w:sz="8" w:space="0" w:color="auto"/>
              <w:right w:val="single" w:sz="8" w:space="0" w:color="17365D"/>
            </w:tcBorders>
            <w:shd w:val="clear" w:color="auto" w:fill="auto"/>
            <w:vAlign w:val="bottom"/>
          </w:tcPr>
          <w:p w14:paraId="1C051B6F"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Fiecare responsabil de</w:t>
            </w:r>
          </w:p>
        </w:tc>
      </w:tr>
      <w:tr w:rsidR="00B27C33" w:rsidRPr="007F738F" w14:paraId="5E683CD3" w14:textId="77777777" w:rsidTr="006D55E6">
        <w:trPr>
          <w:trHeight w:val="205"/>
        </w:trPr>
        <w:tc>
          <w:tcPr>
            <w:tcW w:w="4551" w:type="dxa"/>
            <w:tcBorders>
              <w:left w:val="single" w:sz="8" w:space="0" w:color="17365D"/>
              <w:right w:val="single" w:sz="8" w:space="0" w:color="17365D"/>
            </w:tcBorders>
            <w:shd w:val="clear" w:color="auto" w:fill="auto"/>
            <w:vAlign w:val="bottom"/>
          </w:tcPr>
          <w:p w14:paraId="3A513369" w14:textId="77777777" w:rsidR="00B27C33" w:rsidRPr="007F738F" w:rsidRDefault="00B27C33" w:rsidP="00E2570E">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şi colectivelor de lucru</w:t>
            </w:r>
          </w:p>
        </w:tc>
        <w:tc>
          <w:tcPr>
            <w:tcW w:w="2834" w:type="dxa"/>
            <w:tcBorders>
              <w:right w:val="single" w:sz="8" w:space="0" w:color="17365D"/>
            </w:tcBorders>
            <w:shd w:val="clear" w:color="auto" w:fill="auto"/>
            <w:vAlign w:val="bottom"/>
          </w:tcPr>
          <w:p w14:paraId="582E1FC1"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comisiilor și colectivelor</w:t>
            </w:r>
          </w:p>
        </w:tc>
        <w:tc>
          <w:tcPr>
            <w:tcW w:w="1696" w:type="dxa"/>
            <w:tcBorders>
              <w:right w:val="single" w:sz="8" w:space="0" w:color="17365D"/>
            </w:tcBorders>
            <w:shd w:val="clear" w:color="auto" w:fill="auto"/>
            <w:vAlign w:val="bottom"/>
          </w:tcPr>
          <w:p w14:paraId="7C851C6E"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right w:val="single" w:sz="8" w:space="0" w:color="17365D"/>
            </w:tcBorders>
            <w:shd w:val="clear" w:color="auto" w:fill="auto"/>
            <w:vAlign w:val="bottom"/>
          </w:tcPr>
          <w:p w14:paraId="19A0A8B1"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 comisii</w:t>
            </w:r>
          </w:p>
        </w:tc>
        <w:tc>
          <w:tcPr>
            <w:tcW w:w="2554" w:type="dxa"/>
            <w:tcBorders>
              <w:right w:val="single" w:sz="8" w:space="0" w:color="17365D"/>
            </w:tcBorders>
            <w:shd w:val="clear" w:color="auto" w:fill="auto"/>
            <w:vAlign w:val="bottom"/>
          </w:tcPr>
          <w:p w14:paraId="4374442D"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comisie metodică a</w:t>
            </w:r>
          </w:p>
        </w:tc>
      </w:tr>
      <w:tr w:rsidR="00B27C33" w:rsidRPr="007F738F" w14:paraId="5582034F" w14:textId="77777777" w:rsidTr="006D55E6">
        <w:trPr>
          <w:trHeight w:val="205"/>
        </w:trPr>
        <w:tc>
          <w:tcPr>
            <w:tcW w:w="4551" w:type="dxa"/>
            <w:tcBorders>
              <w:left w:val="single" w:sz="8" w:space="0" w:color="17365D"/>
              <w:right w:val="single" w:sz="8" w:space="0" w:color="17365D"/>
            </w:tcBorders>
            <w:shd w:val="clear" w:color="auto" w:fill="auto"/>
            <w:vAlign w:val="bottom"/>
          </w:tcPr>
          <w:p w14:paraId="5FF2599F"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834" w:type="dxa"/>
            <w:tcBorders>
              <w:right w:val="single" w:sz="8" w:space="0" w:color="17365D"/>
            </w:tcBorders>
            <w:shd w:val="clear" w:color="auto" w:fill="auto"/>
            <w:vAlign w:val="bottom"/>
          </w:tcPr>
          <w:p w14:paraId="6F6502F9"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 lucru</w:t>
            </w:r>
          </w:p>
        </w:tc>
        <w:tc>
          <w:tcPr>
            <w:tcW w:w="1696" w:type="dxa"/>
            <w:tcBorders>
              <w:right w:val="single" w:sz="8" w:space="0" w:color="17365D"/>
            </w:tcBorders>
            <w:shd w:val="clear" w:color="auto" w:fill="auto"/>
            <w:vAlign w:val="bottom"/>
          </w:tcPr>
          <w:p w14:paraId="112FFEF9"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right w:val="single" w:sz="8" w:space="0" w:color="17365D"/>
            </w:tcBorders>
            <w:shd w:val="clear" w:color="auto" w:fill="auto"/>
            <w:vAlign w:val="bottom"/>
          </w:tcPr>
          <w:p w14:paraId="79555B50" w14:textId="5BC99D0F"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p>
        </w:tc>
        <w:tc>
          <w:tcPr>
            <w:tcW w:w="2554" w:type="dxa"/>
            <w:tcBorders>
              <w:right w:val="single" w:sz="8" w:space="0" w:color="17365D"/>
            </w:tcBorders>
            <w:shd w:val="clear" w:color="auto" w:fill="auto"/>
            <w:vAlign w:val="bottom"/>
          </w:tcPr>
          <w:p w14:paraId="5A9D097E"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realizat rapoarte de</w:t>
            </w:r>
          </w:p>
        </w:tc>
      </w:tr>
      <w:tr w:rsidR="00B27C33" w:rsidRPr="007F738F" w14:paraId="5413673B" w14:textId="77777777" w:rsidTr="006D55E6">
        <w:trPr>
          <w:trHeight w:val="205"/>
        </w:trPr>
        <w:tc>
          <w:tcPr>
            <w:tcW w:w="4551" w:type="dxa"/>
            <w:tcBorders>
              <w:left w:val="single" w:sz="8" w:space="0" w:color="17365D"/>
              <w:right w:val="single" w:sz="8" w:space="0" w:color="17365D"/>
            </w:tcBorders>
            <w:shd w:val="clear" w:color="auto" w:fill="auto"/>
            <w:vAlign w:val="bottom"/>
          </w:tcPr>
          <w:p w14:paraId="77C5D40C"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834" w:type="dxa"/>
            <w:tcBorders>
              <w:right w:val="single" w:sz="8" w:space="0" w:color="17365D"/>
            </w:tcBorders>
            <w:shd w:val="clear" w:color="auto" w:fill="auto"/>
            <w:vAlign w:val="bottom"/>
          </w:tcPr>
          <w:p w14:paraId="7B64D534"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1696" w:type="dxa"/>
            <w:tcBorders>
              <w:right w:val="single" w:sz="8" w:space="0" w:color="17365D"/>
            </w:tcBorders>
            <w:shd w:val="clear" w:color="auto" w:fill="auto"/>
            <w:vAlign w:val="bottom"/>
          </w:tcPr>
          <w:p w14:paraId="66542E0A"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right w:val="single" w:sz="8" w:space="0" w:color="17365D"/>
            </w:tcBorders>
            <w:shd w:val="clear" w:color="auto" w:fill="auto"/>
            <w:vAlign w:val="bottom"/>
          </w:tcPr>
          <w:p w14:paraId="4677231A"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554" w:type="dxa"/>
            <w:tcBorders>
              <w:right w:val="single" w:sz="8" w:space="0" w:color="17365D"/>
            </w:tcBorders>
            <w:shd w:val="clear" w:color="auto" w:fill="auto"/>
            <w:vAlign w:val="bottom"/>
          </w:tcPr>
          <w:p w14:paraId="638A84BE"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monitorizare</w:t>
            </w:r>
          </w:p>
        </w:tc>
      </w:tr>
      <w:tr w:rsidR="00B27C33" w:rsidRPr="007F738F" w14:paraId="2B1DC68E" w14:textId="77777777" w:rsidTr="006D55E6">
        <w:trPr>
          <w:trHeight w:val="205"/>
        </w:trPr>
        <w:tc>
          <w:tcPr>
            <w:tcW w:w="4551" w:type="dxa"/>
            <w:tcBorders>
              <w:left w:val="single" w:sz="8" w:space="0" w:color="17365D"/>
              <w:right w:val="single" w:sz="8" w:space="0" w:color="17365D"/>
            </w:tcBorders>
            <w:shd w:val="clear" w:color="auto" w:fill="auto"/>
            <w:vAlign w:val="bottom"/>
          </w:tcPr>
          <w:p w14:paraId="076C2618"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834" w:type="dxa"/>
            <w:tcBorders>
              <w:right w:val="single" w:sz="8" w:space="0" w:color="17365D"/>
            </w:tcBorders>
            <w:shd w:val="clear" w:color="auto" w:fill="auto"/>
            <w:vAlign w:val="bottom"/>
          </w:tcPr>
          <w:p w14:paraId="5AFE0A29"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1696" w:type="dxa"/>
            <w:tcBorders>
              <w:right w:val="single" w:sz="8" w:space="0" w:color="17365D"/>
            </w:tcBorders>
            <w:shd w:val="clear" w:color="auto" w:fill="auto"/>
            <w:vAlign w:val="bottom"/>
          </w:tcPr>
          <w:p w14:paraId="5ED89D83"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right w:val="single" w:sz="8" w:space="0" w:color="17365D"/>
            </w:tcBorders>
            <w:shd w:val="clear" w:color="auto" w:fill="auto"/>
            <w:vAlign w:val="bottom"/>
          </w:tcPr>
          <w:p w14:paraId="371F8388"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554" w:type="dxa"/>
            <w:tcBorders>
              <w:right w:val="single" w:sz="8" w:space="0" w:color="17365D"/>
            </w:tcBorders>
            <w:shd w:val="clear" w:color="auto" w:fill="auto"/>
            <w:vAlign w:val="bottom"/>
          </w:tcPr>
          <w:p w14:paraId="4F05C32F"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Existența fișelor de</w:t>
            </w:r>
          </w:p>
        </w:tc>
      </w:tr>
      <w:tr w:rsidR="00B27C33" w:rsidRPr="007F738F" w14:paraId="687D1807" w14:textId="77777777" w:rsidTr="006D55E6">
        <w:trPr>
          <w:trHeight w:val="205"/>
        </w:trPr>
        <w:tc>
          <w:tcPr>
            <w:tcW w:w="4551" w:type="dxa"/>
            <w:tcBorders>
              <w:left w:val="single" w:sz="8" w:space="0" w:color="17365D"/>
              <w:right w:val="single" w:sz="8" w:space="0" w:color="17365D"/>
            </w:tcBorders>
            <w:shd w:val="clear" w:color="auto" w:fill="auto"/>
            <w:vAlign w:val="bottom"/>
          </w:tcPr>
          <w:p w14:paraId="3056FF51"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834" w:type="dxa"/>
            <w:tcBorders>
              <w:right w:val="single" w:sz="8" w:space="0" w:color="17365D"/>
            </w:tcBorders>
            <w:shd w:val="clear" w:color="auto" w:fill="auto"/>
            <w:vAlign w:val="bottom"/>
          </w:tcPr>
          <w:p w14:paraId="148D9614"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1696" w:type="dxa"/>
            <w:tcBorders>
              <w:right w:val="single" w:sz="8" w:space="0" w:color="17365D"/>
            </w:tcBorders>
            <w:shd w:val="clear" w:color="auto" w:fill="auto"/>
            <w:vAlign w:val="bottom"/>
          </w:tcPr>
          <w:p w14:paraId="16C333F7"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right w:val="single" w:sz="8" w:space="0" w:color="17365D"/>
            </w:tcBorders>
            <w:shd w:val="clear" w:color="auto" w:fill="auto"/>
            <w:vAlign w:val="bottom"/>
          </w:tcPr>
          <w:p w14:paraId="59AD5522"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554" w:type="dxa"/>
            <w:tcBorders>
              <w:right w:val="single" w:sz="8" w:space="0" w:color="17365D"/>
            </w:tcBorders>
            <w:shd w:val="clear" w:color="auto" w:fill="auto"/>
            <w:vAlign w:val="bottom"/>
          </w:tcPr>
          <w:p w14:paraId="69A7E15A"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monitorizare</w:t>
            </w:r>
          </w:p>
        </w:tc>
      </w:tr>
      <w:tr w:rsidR="00B27C33" w:rsidRPr="008A21FA" w14:paraId="2AF349E5" w14:textId="77777777" w:rsidTr="006D55E6">
        <w:trPr>
          <w:trHeight w:val="424"/>
        </w:trPr>
        <w:tc>
          <w:tcPr>
            <w:tcW w:w="4551" w:type="dxa"/>
            <w:tcBorders>
              <w:left w:val="single" w:sz="8" w:space="0" w:color="17365D"/>
              <w:bottom w:val="single" w:sz="8" w:space="0" w:color="auto"/>
              <w:right w:val="single" w:sz="8" w:space="0" w:color="17365D"/>
            </w:tcBorders>
            <w:shd w:val="clear" w:color="auto" w:fill="auto"/>
            <w:vAlign w:val="bottom"/>
          </w:tcPr>
          <w:p w14:paraId="220FB8AF"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834" w:type="dxa"/>
            <w:tcBorders>
              <w:bottom w:val="single" w:sz="8" w:space="0" w:color="auto"/>
              <w:right w:val="single" w:sz="8" w:space="0" w:color="17365D"/>
            </w:tcBorders>
            <w:shd w:val="clear" w:color="auto" w:fill="auto"/>
            <w:vAlign w:val="bottom"/>
          </w:tcPr>
          <w:p w14:paraId="502CD9E1"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1696" w:type="dxa"/>
            <w:tcBorders>
              <w:bottom w:val="single" w:sz="8" w:space="0" w:color="auto"/>
              <w:right w:val="single" w:sz="8" w:space="0" w:color="17365D"/>
            </w:tcBorders>
            <w:shd w:val="clear" w:color="auto" w:fill="auto"/>
            <w:vAlign w:val="bottom"/>
          </w:tcPr>
          <w:p w14:paraId="63AF7171"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bottom w:val="single" w:sz="8" w:space="0" w:color="auto"/>
              <w:right w:val="single" w:sz="8" w:space="0" w:color="17365D"/>
            </w:tcBorders>
            <w:shd w:val="clear" w:color="auto" w:fill="auto"/>
            <w:vAlign w:val="bottom"/>
          </w:tcPr>
          <w:p w14:paraId="5C9FDAAF"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554" w:type="dxa"/>
            <w:tcBorders>
              <w:bottom w:val="single" w:sz="8" w:space="0" w:color="auto"/>
              <w:right w:val="single" w:sz="8" w:space="0" w:color="17365D"/>
            </w:tcBorders>
            <w:shd w:val="clear" w:color="auto" w:fill="auto"/>
            <w:vAlign w:val="bottom"/>
          </w:tcPr>
          <w:p w14:paraId="7B955538" w14:textId="0A3B1FF9" w:rsidR="0032687E"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Procese verbale ședințe CP și CA</w:t>
            </w:r>
          </w:p>
        </w:tc>
      </w:tr>
      <w:tr w:rsidR="00B27C33" w:rsidRPr="008A21FA" w14:paraId="2E7BF4BC" w14:textId="77777777" w:rsidTr="006D55E6">
        <w:trPr>
          <w:trHeight w:val="1817"/>
        </w:trPr>
        <w:tc>
          <w:tcPr>
            <w:tcW w:w="4551" w:type="dxa"/>
            <w:tcBorders>
              <w:top w:val="single" w:sz="8" w:space="0" w:color="auto"/>
              <w:left w:val="single" w:sz="8" w:space="0" w:color="17365D"/>
              <w:bottom w:val="single" w:sz="8" w:space="0" w:color="auto"/>
              <w:right w:val="single" w:sz="8" w:space="0" w:color="17365D"/>
            </w:tcBorders>
            <w:shd w:val="clear" w:color="auto" w:fill="auto"/>
            <w:vAlign w:val="bottom"/>
          </w:tcPr>
          <w:p w14:paraId="10C385B2" w14:textId="0CCAB579" w:rsidR="00451ACD" w:rsidRDefault="00B27C33" w:rsidP="00C04040">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Încurajarea și susținerea administrativă a</w:t>
            </w:r>
            <w:r w:rsidR="00451ACD" w:rsidRPr="007F738F">
              <w:rPr>
                <w:rFonts w:ascii="Times New Roman" w:eastAsia="Times New Roman" w:hAnsi="Times New Roman" w:cs="Times New Roman"/>
                <w:sz w:val="24"/>
                <w:szCs w:val="24"/>
                <w:lang w:val="ro-RO"/>
              </w:rPr>
              <w:t xml:space="preserve"> inițiativelor ce au ca scop creșterea calității educației și promovarea școlii în comunitate sau la nivel județean, național, internațional</w:t>
            </w:r>
          </w:p>
          <w:p w14:paraId="5CCC0B0B" w14:textId="37ECA6E0" w:rsidR="00B27C33" w:rsidRDefault="00B27C33" w:rsidP="00E2570E">
            <w:pPr>
              <w:suppressAutoHyphens/>
              <w:spacing w:after="0" w:line="240" w:lineRule="auto"/>
              <w:ind w:left="120"/>
              <w:jc w:val="both"/>
              <w:rPr>
                <w:rFonts w:ascii="Times New Roman" w:eastAsia="Times New Roman" w:hAnsi="Times New Roman" w:cs="Times New Roman"/>
                <w:sz w:val="24"/>
                <w:szCs w:val="24"/>
                <w:lang w:val="ro-RO"/>
              </w:rPr>
            </w:pPr>
          </w:p>
          <w:p w14:paraId="5055F319" w14:textId="77777777" w:rsidR="00451ACD" w:rsidRDefault="00451ACD" w:rsidP="00E2570E">
            <w:pPr>
              <w:suppressAutoHyphens/>
              <w:spacing w:after="0" w:line="240" w:lineRule="auto"/>
              <w:ind w:left="120"/>
              <w:jc w:val="both"/>
              <w:rPr>
                <w:rFonts w:ascii="Times New Roman" w:eastAsia="Times New Roman" w:hAnsi="Times New Roman" w:cs="Times New Roman"/>
                <w:sz w:val="24"/>
                <w:szCs w:val="24"/>
                <w:lang w:val="ro-RO"/>
              </w:rPr>
            </w:pPr>
          </w:p>
          <w:p w14:paraId="21681389" w14:textId="77777777" w:rsidR="00451ACD" w:rsidRDefault="00451ACD" w:rsidP="00E2570E">
            <w:pPr>
              <w:suppressAutoHyphens/>
              <w:spacing w:after="0" w:line="240" w:lineRule="auto"/>
              <w:jc w:val="both"/>
              <w:rPr>
                <w:rFonts w:ascii="Times New Roman" w:eastAsia="Times New Roman" w:hAnsi="Times New Roman" w:cs="Times New Roman"/>
                <w:sz w:val="24"/>
                <w:szCs w:val="24"/>
                <w:lang w:val="ro-RO"/>
              </w:rPr>
            </w:pPr>
          </w:p>
          <w:p w14:paraId="20FD0396" w14:textId="5DDA7930" w:rsidR="00451ACD" w:rsidRPr="007F738F" w:rsidRDefault="00451ACD" w:rsidP="00E2570E">
            <w:pPr>
              <w:suppressAutoHyphens/>
              <w:spacing w:after="0" w:line="240" w:lineRule="auto"/>
              <w:ind w:left="120"/>
              <w:jc w:val="both"/>
              <w:rPr>
                <w:rFonts w:ascii="Times New Roman" w:eastAsia="Times New Roman" w:hAnsi="Times New Roman" w:cs="Times New Roman"/>
                <w:sz w:val="24"/>
                <w:szCs w:val="24"/>
                <w:lang w:val="ro-RO"/>
              </w:rPr>
            </w:pPr>
          </w:p>
        </w:tc>
        <w:tc>
          <w:tcPr>
            <w:tcW w:w="2834" w:type="dxa"/>
            <w:tcBorders>
              <w:top w:val="single" w:sz="8" w:space="0" w:color="auto"/>
              <w:bottom w:val="single" w:sz="8" w:space="0" w:color="auto"/>
              <w:right w:val="single" w:sz="8" w:space="0" w:color="17365D"/>
            </w:tcBorders>
            <w:shd w:val="clear" w:color="auto" w:fill="auto"/>
            <w:vAlign w:val="bottom"/>
          </w:tcPr>
          <w:p w14:paraId="4505E586" w14:textId="7C1AB6EB" w:rsidR="00B27C33"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Promovarea școlii în</w:t>
            </w:r>
            <w:r w:rsidR="00451ACD" w:rsidRPr="007F738F">
              <w:rPr>
                <w:rFonts w:ascii="Times New Roman" w:eastAsia="Times New Roman" w:hAnsi="Times New Roman" w:cs="Times New Roman"/>
                <w:sz w:val="24"/>
                <w:szCs w:val="24"/>
                <w:lang w:val="ro-RO"/>
              </w:rPr>
              <w:t xml:space="preserve"> comunitate prin inițiativele de la nivelul ei</w:t>
            </w:r>
          </w:p>
          <w:p w14:paraId="27E85DE4" w14:textId="77777777" w:rsidR="00E2570E" w:rsidRDefault="00E2570E" w:rsidP="00E2570E">
            <w:pPr>
              <w:suppressAutoHyphens/>
              <w:spacing w:after="0" w:line="240" w:lineRule="auto"/>
              <w:ind w:left="100"/>
              <w:jc w:val="both"/>
              <w:rPr>
                <w:rFonts w:ascii="Times New Roman" w:eastAsia="Times New Roman" w:hAnsi="Times New Roman" w:cs="Times New Roman"/>
                <w:sz w:val="24"/>
                <w:szCs w:val="24"/>
                <w:lang w:val="ro-RO"/>
              </w:rPr>
            </w:pPr>
          </w:p>
          <w:p w14:paraId="41509527"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25A146E5"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50C9C61F"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2B391517"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17F1277D"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257F5EAC" w14:textId="28E7B011" w:rsidR="00451ACD" w:rsidRPr="007F738F" w:rsidRDefault="00451ACD" w:rsidP="00E2570E">
            <w:pPr>
              <w:suppressAutoHyphens/>
              <w:spacing w:after="0" w:line="240" w:lineRule="auto"/>
              <w:jc w:val="both"/>
              <w:rPr>
                <w:rFonts w:ascii="Times New Roman" w:eastAsia="Times New Roman" w:hAnsi="Times New Roman" w:cs="Times New Roman"/>
                <w:sz w:val="24"/>
                <w:szCs w:val="24"/>
                <w:lang w:val="ro-RO"/>
              </w:rPr>
            </w:pPr>
          </w:p>
        </w:tc>
        <w:tc>
          <w:tcPr>
            <w:tcW w:w="1696" w:type="dxa"/>
            <w:tcBorders>
              <w:top w:val="single" w:sz="8" w:space="0" w:color="auto"/>
              <w:bottom w:val="single" w:sz="8" w:space="0" w:color="auto"/>
              <w:right w:val="single" w:sz="8" w:space="0" w:color="17365D"/>
            </w:tcBorders>
            <w:shd w:val="clear" w:color="auto" w:fill="auto"/>
            <w:vAlign w:val="bottom"/>
          </w:tcPr>
          <w:p w14:paraId="5CE4F9BB" w14:textId="77777777" w:rsidR="00B27C33"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Când este</w:t>
            </w:r>
            <w:r w:rsidR="008D759F" w:rsidRPr="007F738F">
              <w:rPr>
                <w:rFonts w:ascii="Times New Roman" w:eastAsia="Times New Roman" w:hAnsi="Times New Roman" w:cs="Times New Roman"/>
                <w:sz w:val="24"/>
                <w:szCs w:val="24"/>
                <w:lang w:val="ro-RO"/>
              </w:rPr>
              <w:t xml:space="preserve"> cazul</w:t>
            </w:r>
          </w:p>
          <w:p w14:paraId="4ED3896B"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04DB2963"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417BB7D0"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4DE48C45"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39C6A642"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312B8C4C"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41C93F7A"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1470D573" w14:textId="77777777" w:rsidR="00451ACD" w:rsidRDefault="00451ACD" w:rsidP="00E2570E">
            <w:pPr>
              <w:suppressAutoHyphens/>
              <w:spacing w:after="0" w:line="240" w:lineRule="auto"/>
              <w:jc w:val="both"/>
              <w:rPr>
                <w:rFonts w:ascii="Times New Roman" w:eastAsia="Times New Roman" w:hAnsi="Times New Roman" w:cs="Times New Roman"/>
                <w:sz w:val="24"/>
                <w:szCs w:val="24"/>
                <w:lang w:val="ro-RO"/>
              </w:rPr>
            </w:pPr>
          </w:p>
          <w:p w14:paraId="225FA369" w14:textId="65193E1D" w:rsidR="0036285E" w:rsidRPr="007F738F" w:rsidRDefault="0036285E"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top w:val="single" w:sz="8" w:space="0" w:color="auto"/>
              <w:bottom w:val="single" w:sz="8" w:space="0" w:color="auto"/>
              <w:right w:val="single" w:sz="8" w:space="0" w:color="17365D"/>
            </w:tcBorders>
            <w:shd w:val="clear" w:color="auto" w:fill="auto"/>
            <w:vAlign w:val="bottom"/>
          </w:tcPr>
          <w:p w14:paraId="153EB4BF" w14:textId="77777777" w:rsidR="00B27C33"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Echipa managerială</w:t>
            </w:r>
          </w:p>
          <w:p w14:paraId="63AC693A"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0A256F81"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257FC509"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461936B2"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4828AD9A"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10790E66"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5EB09F13"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23BA874D" w14:textId="77777777" w:rsidR="00451ACD" w:rsidRDefault="00451ACD" w:rsidP="00E2570E">
            <w:pPr>
              <w:suppressAutoHyphens/>
              <w:spacing w:after="0" w:line="240" w:lineRule="auto"/>
              <w:ind w:left="100"/>
              <w:jc w:val="both"/>
              <w:rPr>
                <w:rFonts w:ascii="Times New Roman" w:eastAsia="Times New Roman" w:hAnsi="Times New Roman" w:cs="Times New Roman"/>
                <w:sz w:val="24"/>
                <w:szCs w:val="24"/>
                <w:lang w:val="ro-RO"/>
              </w:rPr>
            </w:pPr>
          </w:p>
          <w:p w14:paraId="4A0CAC17" w14:textId="45E55556" w:rsidR="00451ACD" w:rsidRPr="007F738F" w:rsidRDefault="00451ACD" w:rsidP="00E2570E">
            <w:pPr>
              <w:suppressAutoHyphens/>
              <w:spacing w:after="0" w:line="240" w:lineRule="auto"/>
              <w:jc w:val="both"/>
              <w:rPr>
                <w:rFonts w:ascii="Times New Roman" w:eastAsia="Times New Roman" w:hAnsi="Times New Roman" w:cs="Times New Roman"/>
                <w:sz w:val="24"/>
                <w:szCs w:val="24"/>
                <w:lang w:val="ro-RO"/>
              </w:rPr>
            </w:pPr>
          </w:p>
        </w:tc>
        <w:tc>
          <w:tcPr>
            <w:tcW w:w="2554" w:type="dxa"/>
            <w:tcBorders>
              <w:top w:val="single" w:sz="8" w:space="0" w:color="auto"/>
              <w:bottom w:val="single" w:sz="8" w:space="0" w:color="auto"/>
              <w:right w:val="single" w:sz="8" w:space="0" w:color="17365D"/>
            </w:tcBorders>
            <w:shd w:val="clear" w:color="auto" w:fill="auto"/>
            <w:vAlign w:val="bottom"/>
          </w:tcPr>
          <w:p w14:paraId="77940536" w14:textId="5FB19750" w:rsidR="008D759F" w:rsidRPr="007F738F" w:rsidRDefault="00451ACD" w:rsidP="00E2570E">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27C33" w:rsidRPr="007F738F">
              <w:rPr>
                <w:rFonts w:ascii="Times New Roman" w:eastAsia="Times New Roman" w:hAnsi="Times New Roman" w:cs="Times New Roman"/>
                <w:sz w:val="24"/>
                <w:szCs w:val="24"/>
                <w:lang w:val="ro-RO"/>
              </w:rPr>
              <w:t>Aprecieri ale activității</w:t>
            </w:r>
          </w:p>
          <w:tbl>
            <w:tblPr>
              <w:tblpPr w:leftFromText="180" w:rightFromText="180" w:vertAnchor="text" w:horzAnchor="margin" w:tblpY="17"/>
              <w:tblW w:w="2554" w:type="dxa"/>
              <w:tblLayout w:type="fixed"/>
              <w:tblCellMar>
                <w:left w:w="0" w:type="dxa"/>
                <w:right w:w="0" w:type="dxa"/>
              </w:tblCellMar>
              <w:tblLook w:val="0000" w:firstRow="0" w:lastRow="0" w:firstColumn="0" w:lastColumn="0" w:noHBand="0" w:noVBand="0"/>
            </w:tblPr>
            <w:tblGrid>
              <w:gridCol w:w="2554"/>
            </w:tblGrid>
            <w:tr w:rsidR="008D759F" w:rsidRPr="008A21FA" w14:paraId="7573FCB6" w14:textId="77777777" w:rsidTr="006D55E6">
              <w:trPr>
                <w:trHeight w:val="205"/>
              </w:trPr>
              <w:tc>
                <w:tcPr>
                  <w:tcW w:w="2554" w:type="dxa"/>
                  <w:tcBorders>
                    <w:right w:val="single" w:sz="8" w:space="0" w:color="17365D"/>
                  </w:tcBorders>
                  <w:shd w:val="clear" w:color="auto" w:fill="auto"/>
                  <w:vAlign w:val="bottom"/>
                </w:tcPr>
                <w:p w14:paraId="265060B9" w14:textId="77777777" w:rsidR="008D759F" w:rsidRDefault="008D759F" w:rsidP="00E2570E">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școlii materializate prin diplome, parteneriate, prezenţa şcolii în mass- media, pe internet etc.</w:t>
                  </w:r>
                </w:p>
                <w:p w14:paraId="09B36F62" w14:textId="77777777" w:rsidR="00451ACD" w:rsidRDefault="00451ACD" w:rsidP="00E2570E">
                  <w:pPr>
                    <w:suppressAutoHyphens/>
                    <w:spacing w:after="0" w:line="240" w:lineRule="auto"/>
                    <w:ind w:left="100"/>
                    <w:rPr>
                      <w:rFonts w:ascii="Times New Roman" w:eastAsia="Times New Roman" w:hAnsi="Times New Roman" w:cs="Times New Roman"/>
                      <w:sz w:val="24"/>
                      <w:szCs w:val="24"/>
                      <w:lang w:val="ro-RO"/>
                    </w:rPr>
                  </w:pPr>
                </w:p>
                <w:p w14:paraId="6A288A5A" w14:textId="77777777" w:rsidR="00451ACD" w:rsidRDefault="00451ACD" w:rsidP="00E2570E">
                  <w:pPr>
                    <w:suppressAutoHyphens/>
                    <w:spacing w:after="0" w:line="240" w:lineRule="auto"/>
                    <w:ind w:left="100"/>
                    <w:rPr>
                      <w:rFonts w:ascii="Times New Roman" w:eastAsia="Times New Roman" w:hAnsi="Times New Roman" w:cs="Times New Roman"/>
                      <w:sz w:val="24"/>
                      <w:szCs w:val="24"/>
                      <w:lang w:val="ro-RO"/>
                    </w:rPr>
                  </w:pPr>
                </w:p>
                <w:p w14:paraId="1E8DFF02" w14:textId="77777777" w:rsidR="00451ACD" w:rsidRDefault="00451ACD" w:rsidP="00E2570E">
                  <w:pPr>
                    <w:suppressAutoHyphens/>
                    <w:spacing w:after="0" w:line="240" w:lineRule="auto"/>
                    <w:ind w:left="100"/>
                    <w:rPr>
                      <w:rFonts w:ascii="Times New Roman" w:eastAsia="Times New Roman" w:hAnsi="Times New Roman" w:cs="Times New Roman"/>
                      <w:sz w:val="24"/>
                      <w:szCs w:val="24"/>
                      <w:lang w:val="ro-RO"/>
                    </w:rPr>
                  </w:pPr>
                </w:p>
                <w:p w14:paraId="4667FC0A" w14:textId="77777777" w:rsidR="00451ACD" w:rsidRDefault="00451ACD" w:rsidP="00E2570E">
                  <w:pPr>
                    <w:suppressAutoHyphens/>
                    <w:spacing w:after="0" w:line="240" w:lineRule="auto"/>
                    <w:rPr>
                      <w:rFonts w:ascii="Times New Roman" w:eastAsia="Times New Roman" w:hAnsi="Times New Roman" w:cs="Times New Roman"/>
                      <w:sz w:val="24"/>
                      <w:szCs w:val="24"/>
                      <w:lang w:val="ro-RO"/>
                    </w:rPr>
                  </w:pPr>
                </w:p>
                <w:p w14:paraId="2CCCADD4" w14:textId="77777777" w:rsidR="00451ACD" w:rsidRDefault="00451ACD" w:rsidP="00E2570E">
                  <w:pPr>
                    <w:suppressAutoHyphens/>
                    <w:spacing w:after="0" w:line="240" w:lineRule="auto"/>
                    <w:ind w:left="100"/>
                    <w:rPr>
                      <w:rFonts w:ascii="Times New Roman" w:eastAsia="Times New Roman" w:hAnsi="Times New Roman" w:cs="Times New Roman"/>
                      <w:sz w:val="24"/>
                      <w:szCs w:val="24"/>
                      <w:lang w:val="ro-RO"/>
                    </w:rPr>
                  </w:pPr>
                </w:p>
                <w:p w14:paraId="0498D019" w14:textId="47B95A5E" w:rsidR="0036285E" w:rsidRPr="007F738F" w:rsidRDefault="0036285E" w:rsidP="00E2570E">
                  <w:pPr>
                    <w:suppressAutoHyphens/>
                    <w:spacing w:after="0" w:line="240" w:lineRule="auto"/>
                    <w:ind w:left="100"/>
                    <w:rPr>
                      <w:rFonts w:ascii="Times New Roman" w:eastAsia="Times New Roman" w:hAnsi="Times New Roman" w:cs="Times New Roman"/>
                      <w:sz w:val="24"/>
                      <w:szCs w:val="24"/>
                      <w:lang w:val="ro-RO"/>
                    </w:rPr>
                  </w:pPr>
                </w:p>
              </w:tc>
            </w:tr>
          </w:tbl>
          <w:p w14:paraId="6332C9FE" w14:textId="21F96492" w:rsidR="00B27C33" w:rsidRPr="007F738F" w:rsidRDefault="00B27C33" w:rsidP="00E2570E">
            <w:pPr>
              <w:suppressAutoHyphens/>
              <w:spacing w:after="0" w:line="240" w:lineRule="auto"/>
              <w:ind w:left="100"/>
              <w:rPr>
                <w:rFonts w:ascii="Times New Roman" w:eastAsia="Times New Roman" w:hAnsi="Times New Roman" w:cs="Times New Roman"/>
                <w:sz w:val="24"/>
                <w:szCs w:val="24"/>
                <w:lang w:val="ro-RO"/>
              </w:rPr>
            </w:pPr>
          </w:p>
        </w:tc>
      </w:tr>
      <w:tr w:rsidR="00B27C33" w:rsidRPr="007F738F" w14:paraId="3C0EC80B" w14:textId="77777777" w:rsidTr="006D55E6">
        <w:trPr>
          <w:trHeight w:val="241"/>
        </w:trPr>
        <w:tc>
          <w:tcPr>
            <w:tcW w:w="4551" w:type="dxa"/>
            <w:tcBorders>
              <w:top w:val="single" w:sz="4" w:space="0" w:color="auto"/>
              <w:left w:val="single" w:sz="8" w:space="0" w:color="17365D"/>
              <w:right w:val="single" w:sz="8" w:space="0" w:color="17365D"/>
            </w:tcBorders>
            <w:shd w:val="clear" w:color="auto" w:fill="auto"/>
            <w:vAlign w:val="bottom"/>
          </w:tcPr>
          <w:p w14:paraId="0F383472" w14:textId="77777777" w:rsidR="00B27C33" w:rsidRPr="007F738F" w:rsidRDefault="00B27C33" w:rsidP="00E2570E">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Evaluarea diriginților prin asistente la ore,</w:t>
            </w:r>
          </w:p>
        </w:tc>
        <w:tc>
          <w:tcPr>
            <w:tcW w:w="2834" w:type="dxa"/>
            <w:tcBorders>
              <w:top w:val="single" w:sz="4" w:space="0" w:color="auto"/>
              <w:right w:val="single" w:sz="8" w:space="0" w:color="17365D"/>
            </w:tcBorders>
            <w:shd w:val="clear" w:color="auto" w:fill="auto"/>
            <w:vAlign w:val="bottom"/>
          </w:tcPr>
          <w:p w14:paraId="7A40B414"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Cadrele didactice</w:t>
            </w:r>
          </w:p>
        </w:tc>
        <w:tc>
          <w:tcPr>
            <w:tcW w:w="1696" w:type="dxa"/>
            <w:tcBorders>
              <w:top w:val="single" w:sz="4" w:space="0" w:color="auto"/>
              <w:right w:val="single" w:sz="8" w:space="0" w:color="17365D"/>
            </w:tcBorders>
            <w:shd w:val="clear" w:color="auto" w:fill="auto"/>
            <w:vAlign w:val="bottom"/>
          </w:tcPr>
          <w:p w14:paraId="1F496C16" w14:textId="05F53653" w:rsidR="00B27C33" w:rsidRPr="007F738F" w:rsidRDefault="00B21DD7" w:rsidP="00B21DD7">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Anual</w:t>
            </w:r>
          </w:p>
        </w:tc>
        <w:tc>
          <w:tcPr>
            <w:tcW w:w="2255" w:type="dxa"/>
            <w:tcBorders>
              <w:top w:val="single" w:sz="4" w:space="0" w:color="auto"/>
              <w:right w:val="single" w:sz="8" w:space="0" w:color="17365D"/>
            </w:tcBorders>
            <w:shd w:val="clear" w:color="auto" w:fill="auto"/>
            <w:vAlign w:val="bottom"/>
          </w:tcPr>
          <w:p w14:paraId="5EC4558B"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54" w:type="dxa"/>
            <w:tcBorders>
              <w:top w:val="single" w:sz="4" w:space="0" w:color="auto"/>
              <w:right w:val="single" w:sz="8" w:space="0" w:color="17365D"/>
            </w:tcBorders>
            <w:shd w:val="clear" w:color="auto" w:fill="auto"/>
            <w:vAlign w:val="bottom"/>
          </w:tcPr>
          <w:p w14:paraId="2D128F43" w14:textId="1B56E934" w:rsidR="00B27C33" w:rsidRPr="007F738F" w:rsidRDefault="00B21DD7" w:rsidP="00E2570E">
            <w:pPr>
              <w:suppressAutoHyphens/>
              <w:spacing w:after="0" w:line="240" w:lineRule="auto"/>
              <w:ind w:left="10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r w:rsidR="00B27C33" w:rsidRPr="007F738F">
              <w:rPr>
                <w:rFonts w:ascii="Times New Roman" w:eastAsia="Times New Roman" w:hAnsi="Times New Roman" w:cs="Times New Roman"/>
                <w:sz w:val="24"/>
                <w:szCs w:val="24"/>
                <w:lang w:val="ro-RO"/>
              </w:rPr>
              <w:t xml:space="preserve"> lecți</w:t>
            </w:r>
            <w:r>
              <w:rPr>
                <w:rFonts w:ascii="Times New Roman" w:eastAsia="Times New Roman" w:hAnsi="Times New Roman" w:cs="Times New Roman"/>
                <w:sz w:val="24"/>
                <w:szCs w:val="24"/>
                <w:lang w:val="ro-RO"/>
              </w:rPr>
              <w:t>e</w:t>
            </w:r>
            <w:r w:rsidR="00B27C33" w:rsidRPr="007F738F">
              <w:rPr>
                <w:rFonts w:ascii="Times New Roman" w:eastAsia="Times New Roman" w:hAnsi="Times New Roman" w:cs="Times New Roman"/>
                <w:sz w:val="24"/>
                <w:szCs w:val="24"/>
                <w:lang w:val="ro-RO"/>
              </w:rPr>
              <w:t xml:space="preserve"> demonstrativ</w:t>
            </w:r>
            <w:r w:rsidR="0047541D">
              <w:rPr>
                <w:rFonts w:ascii="Times New Roman" w:eastAsia="Times New Roman" w:hAnsi="Times New Roman" w:cs="Times New Roman"/>
                <w:sz w:val="24"/>
                <w:szCs w:val="24"/>
                <w:lang w:val="ro-RO"/>
              </w:rPr>
              <w:t>ă</w:t>
            </w:r>
          </w:p>
        </w:tc>
      </w:tr>
      <w:tr w:rsidR="00B27C33" w:rsidRPr="007F738F" w14:paraId="6CA1E38A" w14:textId="77777777" w:rsidTr="006D55E6">
        <w:trPr>
          <w:trHeight w:val="205"/>
        </w:trPr>
        <w:tc>
          <w:tcPr>
            <w:tcW w:w="4551" w:type="dxa"/>
            <w:tcBorders>
              <w:left w:val="single" w:sz="8" w:space="0" w:color="17365D"/>
              <w:right w:val="single" w:sz="8" w:space="0" w:color="17365D"/>
            </w:tcBorders>
            <w:shd w:val="clear" w:color="auto" w:fill="auto"/>
            <w:vAlign w:val="bottom"/>
          </w:tcPr>
          <w:p w14:paraId="1E1D2B82" w14:textId="77777777" w:rsidR="00B27C33" w:rsidRPr="007F738F" w:rsidRDefault="00B27C33" w:rsidP="00E2570E">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realizarea de ore demonstrative de dirigenție</w:t>
            </w:r>
          </w:p>
        </w:tc>
        <w:tc>
          <w:tcPr>
            <w:tcW w:w="2834" w:type="dxa"/>
            <w:tcBorders>
              <w:right w:val="single" w:sz="8" w:space="0" w:color="17365D"/>
            </w:tcBorders>
            <w:shd w:val="clear" w:color="auto" w:fill="auto"/>
            <w:vAlign w:val="bottom"/>
          </w:tcPr>
          <w:p w14:paraId="601AE813"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realizează proiectarea</w:t>
            </w:r>
          </w:p>
        </w:tc>
        <w:tc>
          <w:tcPr>
            <w:tcW w:w="1696" w:type="dxa"/>
            <w:tcBorders>
              <w:right w:val="single" w:sz="8" w:space="0" w:color="17365D"/>
            </w:tcBorders>
            <w:shd w:val="clear" w:color="auto" w:fill="auto"/>
            <w:vAlign w:val="bottom"/>
          </w:tcPr>
          <w:p w14:paraId="0346168B"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right w:val="single" w:sz="8" w:space="0" w:color="17365D"/>
            </w:tcBorders>
            <w:shd w:val="clear" w:color="auto" w:fill="auto"/>
            <w:vAlign w:val="bottom"/>
          </w:tcPr>
          <w:p w14:paraId="32DB8CB7"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 comisii</w:t>
            </w:r>
          </w:p>
        </w:tc>
        <w:tc>
          <w:tcPr>
            <w:tcW w:w="2554" w:type="dxa"/>
            <w:tcBorders>
              <w:right w:val="single" w:sz="8" w:space="0" w:color="17365D"/>
            </w:tcBorders>
            <w:shd w:val="clear" w:color="auto" w:fill="auto"/>
            <w:vAlign w:val="bottom"/>
          </w:tcPr>
          <w:p w14:paraId="2BB2277E"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Toți diriginții asistați la</w:t>
            </w:r>
          </w:p>
        </w:tc>
      </w:tr>
      <w:tr w:rsidR="00B27C33" w:rsidRPr="007F738F" w14:paraId="0EE12E9E" w14:textId="77777777" w:rsidTr="006D55E6">
        <w:trPr>
          <w:trHeight w:val="205"/>
        </w:trPr>
        <w:tc>
          <w:tcPr>
            <w:tcW w:w="4551" w:type="dxa"/>
            <w:tcBorders>
              <w:left w:val="single" w:sz="8" w:space="0" w:color="17365D"/>
              <w:right w:val="single" w:sz="8" w:space="0" w:color="17365D"/>
            </w:tcBorders>
            <w:shd w:val="clear" w:color="auto" w:fill="auto"/>
            <w:vAlign w:val="bottom"/>
          </w:tcPr>
          <w:p w14:paraId="19A30C03"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834" w:type="dxa"/>
            <w:tcBorders>
              <w:right w:val="single" w:sz="8" w:space="0" w:color="17365D"/>
            </w:tcBorders>
            <w:shd w:val="clear" w:color="auto" w:fill="auto"/>
            <w:vAlign w:val="bottom"/>
          </w:tcPr>
          <w:p w14:paraId="1F1091B4"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demersului didactic în</w:t>
            </w:r>
          </w:p>
        </w:tc>
        <w:tc>
          <w:tcPr>
            <w:tcW w:w="1696" w:type="dxa"/>
            <w:tcBorders>
              <w:right w:val="single" w:sz="8" w:space="0" w:color="17365D"/>
            </w:tcBorders>
            <w:shd w:val="clear" w:color="auto" w:fill="auto"/>
            <w:vAlign w:val="bottom"/>
          </w:tcPr>
          <w:p w14:paraId="59B26C39"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right w:val="single" w:sz="8" w:space="0" w:color="17365D"/>
            </w:tcBorders>
            <w:shd w:val="clear" w:color="auto" w:fill="auto"/>
            <w:vAlign w:val="bottom"/>
          </w:tcPr>
          <w:p w14:paraId="2CEEABA3" w14:textId="6023AF0B"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p>
        </w:tc>
        <w:tc>
          <w:tcPr>
            <w:tcW w:w="2554" w:type="dxa"/>
            <w:tcBorders>
              <w:right w:val="single" w:sz="8" w:space="0" w:color="17365D"/>
            </w:tcBorders>
            <w:shd w:val="clear" w:color="auto" w:fill="auto"/>
            <w:vAlign w:val="bottom"/>
          </w:tcPr>
          <w:p w14:paraId="5B3B5964"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oră</w:t>
            </w:r>
          </w:p>
        </w:tc>
      </w:tr>
      <w:tr w:rsidR="00B27C33" w:rsidRPr="007F738F" w14:paraId="654106C0" w14:textId="77777777" w:rsidTr="006D55E6">
        <w:trPr>
          <w:trHeight w:val="205"/>
        </w:trPr>
        <w:tc>
          <w:tcPr>
            <w:tcW w:w="4551" w:type="dxa"/>
            <w:tcBorders>
              <w:left w:val="single" w:sz="8" w:space="0" w:color="17365D"/>
              <w:right w:val="single" w:sz="8" w:space="0" w:color="17365D"/>
            </w:tcBorders>
            <w:shd w:val="clear" w:color="auto" w:fill="auto"/>
            <w:vAlign w:val="bottom"/>
          </w:tcPr>
          <w:p w14:paraId="6FC61C57"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834" w:type="dxa"/>
            <w:tcBorders>
              <w:right w:val="single" w:sz="8" w:space="0" w:color="17365D"/>
            </w:tcBorders>
            <w:shd w:val="clear" w:color="auto" w:fill="auto"/>
            <w:vAlign w:val="bottom"/>
          </w:tcPr>
          <w:p w14:paraId="1E3A379C"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conformitate cu cerințele</w:t>
            </w:r>
          </w:p>
        </w:tc>
        <w:tc>
          <w:tcPr>
            <w:tcW w:w="1696" w:type="dxa"/>
            <w:tcBorders>
              <w:right w:val="single" w:sz="8" w:space="0" w:color="17365D"/>
            </w:tcBorders>
            <w:shd w:val="clear" w:color="auto" w:fill="auto"/>
            <w:vAlign w:val="bottom"/>
          </w:tcPr>
          <w:p w14:paraId="3A7414D8"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right w:val="single" w:sz="8" w:space="0" w:color="17365D"/>
            </w:tcBorders>
            <w:shd w:val="clear" w:color="auto" w:fill="auto"/>
            <w:vAlign w:val="bottom"/>
          </w:tcPr>
          <w:p w14:paraId="12506CA7"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554" w:type="dxa"/>
            <w:tcBorders>
              <w:right w:val="single" w:sz="8" w:space="0" w:color="17365D"/>
            </w:tcBorders>
            <w:shd w:val="clear" w:color="auto" w:fill="auto"/>
            <w:vAlign w:val="bottom"/>
          </w:tcPr>
          <w:p w14:paraId="3264EF67"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402AFE5D" w14:textId="77777777" w:rsidTr="006D55E6">
        <w:trPr>
          <w:trHeight w:val="205"/>
        </w:trPr>
        <w:tc>
          <w:tcPr>
            <w:tcW w:w="4551" w:type="dxa"/>
            <w:tcBorders>
              <w:left w:val="single" w:sz="8" w:space="0" w:color="17365D"/>
              <w:right w:val="single" w:sz="8" w:space="0" w:color="17365D"/>
            </w:tcBorders>
            <w:shd w:val="clear" w:color="auto" w:fill="auto"/>
            <w:vAlign w:val="bottom"/>
          </w:tcPr>
          <w:p w14:paraId="0AACE6C5"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834" w:type="dxa"/>
            <w:tcBorders>
              <w:right w:val="single" w:sz="8" w:space="0" w:color="17365D"/>
            </w:tcBorders>
            <w:shd w:val="clear" w:color="auto" w:fill="auto"/>
            <w:vAlign w:val="bottom"/>
          </w:tcPr>
          <w:p w14:paraId="261DC013"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programei</w:t>
            </w:r>
          </w:p>
        </w:tc>
        <w:tc>
          <w:tcPr>
            <w:tcW w:w="1696" w:type="dxa"/>
            <w:tcBorders>
              <w:right w:val="single" w:sz="8" w:space="0" w:color="17365D"/>
            </w:tcBorders>
            <w:shd w:val="clear" w:color="auto" w:fill="auto"/>
            <w:vAlign w:val="bottom"/>
          </w:tcPr>
          <w:p w14:paraId="5E5E6EB2"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right w:val="single" w:sz="8" w:space="0" w:color="17365D"/>
            </w:tcBorders>
            <w:shd w:val="clear" w:color="auto" w:fill="auto"/>
            <w:vAlign w:val="bottom"/>
          </w:tcPr>
          <w:p w14:paraId="67C97BAD"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554" w:type="dxa"/>
            <w:tcBorders>
              <w:right w:val="single" w:sz="8" w:space="0" w:color="17365D"/>
            </w:tcBorders>
            <w:shd w:val="clear" w:color="auto" w:fill="auto"/>
            <w:vAlign w:val="bottom"/>
          </w:tcPr>
          <w:p w14:paraId="379A93F5"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10AA09C8" w14:textId="77777777" w:rsidTr="006D55E6">
        <w:trPr>
          <w:trHeight w:val="50"/>
        </w:trPr>
        <w:tc>
          <w:tcPr>
            <w:tcW w:w="4551" w:type="dxa"/>
            <w:tcBorders>
              <w:left w:val="single" w:sz="8" w:space="0" w:color="17365D"/>
              <w:bottom w:val="single" w:sz="8" w:space="0" w:color="17365D"/>
              <w:right w:val="single" w:sz="8" w:space="0" w:color="17365D"/>
            </w:tcBorders>
            <w:shd w:val="clear" w:color="auto" w:fill="auto"/>
            <w:vAlign w:val="bottom"/>
          </w:tcPr>
          <w:p w14:paraId="4C6CFFE4"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834" w:type="dxa"/>
            <w:tcBorders>
              <w:bottom w:val="single" w:sz="8" w:space="0" w:color="17365D"/>
              <w:right w:val="single" w:sz="8" w:space="0" w:color="17365D"/>
            </w:tcBorders>
            <w:shd w:val="clear" w:color="auto" w:fill="auto"/>
            <w:vAlign w:val="bottom"/>
          </w:tcPr>
          <w:p w14:paraId="0CA199F5"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1696" w:type="dxa"/>
            <w:tcBorders>
              <w:bottom w:val="single" w:sz="8" w:space="0" w:color="17365D"/>
              <w:right w:val="single" w:sz="8" w:space="0" w:color="17365D"/>
            </w:tcBorders>
            <w:shd w:val="clear" w:color="auto" w:fill="auto"/>
            <w:vAlign w:val="bottom"/>
          </w:tcPr>
          <w:p w14:paraId="2E9C1476"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bottom w:val="single" w:sz="8" w:space="0" w:color="17365D"/>
              <w:right w:val="single" w:sz="8" w:space="0" w:color="17365D"/>
            </w:tcBorders>
            <w:shd w:val="clear" w:color="auto" w:fill="auto"/>
            <w:vAlign w:val="bottom"/>
          </w:tcPr>
          <w:p w14:paraId="34C9BF25"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554" w:type="dxa"/>
            <w:tcBorders>
              <w:bottom w:val="single" w:sz="8" w:space="0" w:color="17365D"/>
              <w:right w:val="single" w:sz="8" w:space="0" w:color="17365D"/>
            </w:tcBorders>
            <w:shd w:val="clear" w:color="auto" w:fill="auto"/>
            <w:vAlign w:val="bottom"/>
          </w:tcPr>
          <w:p w14:paraId="3AB6C4D6"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41EBC0D9" w14:textId="77777777" w:rsidTr="006D55E6">
        <w:trPr>
          <w:trHeight w:val="241"/>
        </w:trPr>
        <w:tc>
          <w:tcPr>
            <w:tcW w:w="4551" w:type="dxa"/>
            <w:tcBorders>
              <w:left w:val="single" w:sz="8" w:space="0" w:color="17365D"/>
              <w:right w:val="single" w:sz="8" w:space="0" w:color="17365D"/>
            </w:tcBorders>
            <w:shd w:val="clear" w:color="auto" w:fill="auto"/>
            <w:vAlign w:val="bottom"/>
          </w:tcPr>
          <w:p w14:paraId="6645EE6F" w14:textId="77777777" w:rsidR="00B27C33" w:rsidRPr="00C04040" w:rsidRDefault="00B27C33" w:rsidP="00E2570E">
            <w:pPr>
              <w:suppressAutoHyphens/>
              <w:spacing w:after="0" w:line="240" w:lineRule="auto"/>
              <w:ind w:left="120"/>
              <w:jc w:val="both"/>
              <w:rPr>
                <w:rFonts w:ascii="Times New Roman" w:eastAsia="Times New Roman" w:hAnsi="Times New Roman" w:cs="Times New Roman"/>
                <w:sz w:val="24"/>
                <w:szCs w:val="24"/>
                <w:lang w:val="ro-RO"/>
              </w:rPr>
            </w:pPr>
            <w:r w:rsidRPr="00C04040">
              <w:rPr>
                <w:rFonts w:ascii="Times New Roman" w:eastAsia="Times New Roman" w:hAnsi="Times New Roman" w:cs="Times New Roman"/>
                <w:sz w:val="24"/>
                <w:szCs w:val="24"/>
                <w:lang w:val="ro-RO"/>
              </w:rPr>
              <w:t>Verificarea corectitudinii completării</w:t>
            </w:r>
          </w:p>
        </w:tc>
        <w:tc>
          <w:tcPr>
            <w:tcW w:w="2834" w:type="dxa"/>
            <w:tcBorders>
              <w:right w:val="single" w:sz="8" w:space="0" w:color="17365D"/>
            </w:tcBorders>
            <w:shd w:val="clear" w:color="auto" w:fill="auto"/>
            <w:vAlign w:val="bottom"/>
          </w:tcPr>
          <w:p w14:paraId="23D8FBAE"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Toate cataloagele,</w:t>
            </w:r>
          </w:p>
        </w:tc>
        <w:tc>
          <w:tcPr>
            <w:tcW w:w="1696" w:type="dxa"/>
            <w:tcBorders>
              <w:right w:val="single" w:sz="8" w:space="0" w:color="17365D"/>
            </w:tcBorders>
            <w:shd w:val="clear" w:color="auto" w:fill="auto"/>
            <w:vAlign w:val="bottom"/>
          </w:tcPr>
          <w:p w14:paraId="563C1681"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Iunie</w:t>
            </w:r>
          </w:p>
        </w:tc>
        <w:tc>
          <w:tcPr>
            <w:tcW w:w="2255" w:type="dxa"/>
            <w:tcBorders>
              <w:right w:val="single" w:sz="8" w:space="0" w:color="17365D"/>
            </w:tcBorders>
            <w:shd w:val="clear" w:color="auto" w:fill="auto"/>
            <w:vAlign w:val="bottom"/>
          </w:tcPr>
          <w:p w14:paraId="5A3839F7"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 comisii</w:t>
            </w:r>
          </w:p>
        </w:tc>
        <w:tc>
          <w:tcPr>
            <w:tcW w:w="2554" w:type="dxa"/>
            <w:tcBorders>
              <w:right w:val="single" w:sz="8" w:space="0" w:color="17365D"/>
            </w:tcBorders>
            <w:shd w:val="clear" w:color="auto" w:fill="auto"/>
            <w:vAlign w:val="bottom"/>
          </w:tcPr>
          <w:p w14:paraId="3A14902C"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Numărul de greșeli a</w:t>
            </w:r>
          </w:p>
        </w:tc>
      </w:tr>
      <w:tr w:rsidR="00B27C33" w:rsidRPr="007F738F" w14:paraId="3FE5A3D8" w14:textId="77777777" w:rsidTr="006D55E6">
        <w:trPr>
          <w:trHeight w:val="205"/>
        </w:trPr>
        <w:tc>
          <w:tcPr>
            <w:tcW w:w="4551" w:type="dxa"/>
            <w:tcBorders>
              <w:left w:val="single" w:sz="8" w:space="0" w:color="17365D"/>
              <w:right w:val="single" w:sz="8" w:space="0" w:color="17365D"/>
            </w:tcBorders>
            <w:shd w:val="clear" w:color="auto" w:fill="auto"/>
            <w:vAlign w:val="bottom"/>
          </w:tcPr>
          <w:p w14:paraId="0C522F02" w14:textId="77777777" w:rsidR="00B27C33" w:rsidRPr="00C04040" w:rsidRDefault="00B27C33" w:rsidP="00E2570E">
            <w:pPr>
              <w:suppressAutoHyphens/>
              <w:spacing w:after="0" w:line="240" w:lineRule="auto"/>
              <w:ind w:left="120"/>
              <w:jc w:val="both"/>
              <w:rPr>
                <w:rFonts w:ascii="Times New Roman" w:eastAsia="Times New Roman" w:hAnsi="Times New Roman" w:cs="Times New Roman"/>
                <w:sz w:val="24"/>
                <w:szCs w:val="24"/>
                <w:lang w:val="ro-RO"/>
              </w:rPr>
            </w:pPr>
            <w:r w:rsidRPr="00C04040">
              <w:rPr>
                <w:rFonts w:ascii="Times New Roman" w:eastAsia="Times New Roman" w:hAnsi="Times New Roman" w:cs="Times New Roman"/>
                <w:sz w:val="24"/>
                <w:szCs w:val="24"/>
                <w:lang w:val="ro-RO"/>
              </w:rPr>
              <w:t>cataloagelor, registrelor matricole şi a altor</w:t>
            </w:r>
          </w:p>
        </w:tc>
        <w:tc>
          <w:tcPr>
            <w:tcW w:w="2834" w:type="dxa"/>
            <w:tcBorders>
              <w:right w:val="single" w:sz="8" w:space="0" w:color="17365D"/>
            </w:tcBorders>
            <w:shd w:val="clear" w:color="auto" w:fill="auto"/>
            <w:vAlign w:val="bottom"/>
          </w:tcPr>
          <w:p w14:paraId="47E221F7"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registrele matricole şi alte</w:t>
            </w:r>
          </w:p>
        </w:tc>
        <w:tc>
          <w:tcPr>
            <w:tcW w:w="1696" w:type="dxa"/>
            <w:tcBorders>
              <w:right w:val="single" w:sz="8" w:space="0" w:color="17365D"/>
            </w:tcBorders>
            <w:shd w:val="clear" w:color="auto" w:fill="auto"/>
            <w:vAlign w:val="bottom"/>
          </w:tcPr>
          <w:p w14:paraId="493DCA16"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right w:val="single" w:sz="8" w:space="0" w:color="17365D"/>
            </w:tcBorders>
            <w:shd w:val="clear" w:color="auto" w:fill="auto"/>
            <w:vAlign w:val="bottom"/>
          </w:tcPr>
          <w:p w14:paraId="627E8129"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554" w:type="dxa"/>
            <w:tcBorders>
              <w:right w:val="single" w:sz="8" w:space="0" w:color="17365D"/>
            </w:tcBorders>
            <w:shd w:val="clear" w:color="auto" w:fill="auto"/>
            <w:vAlign w:val="bottom"/>
          </w:tcPr>
          <w:p w14:paraId="2A2DF390"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scăzut față de anul</w:t>
            </w:r>
          </w:p>
        </w:tc>
      </w:tr>
      <w:tr w:rsidR="00B27C33" w:rsidRPr="007F738F" w14:paraId="2FB44186" w14:textId="77777777" w:rsidTr="006D55E6">
        <w:trPr>
          <w:trHeight w:val="205"/>
        </w:trPr>
        <w:tc>
          <w:tcPr>
            <w:tcW w:w="4551" w:type="dxa"/>
            <w:tcBorders>
              <w:left w:val="single" w:sz="8" w:space="0" w:color="17365D"/>
              <w:right w:val="single" w:sz="8" w:space="0" w:color="17365D"/>
            </w:tcBorders>
            <w:shd w:val="clear" w:color="auto" w:fill="auto"/>
            <w:vAlign w:val="bottom"/>
          </w:tcPr>
          <w:p w14:paraId="67CB68B6" w14:textId="77777777" w:rsidR="00B27C33" w:rsidRPr="00C04040" w:rsidRDefault="00B27C33" w:rsidP="00E2570E">
            <w:pPr>
              <w:suppressAutoHyphens/>
              <w:spacing w:after="0" w:line="240" w:lineRule="auto"/>
              <w:ind w:left="120"/>
              <w:jc w:val="both"/>
              <w:rPr>
                <w:rFonts w:ascii="Times New Roman" w:eastAsia="Times New Roman" w:hAnsi="Times New Roman" w:cs="Times New Roman"/>
                <w:sz w:val="24"/>
                <w:szCs w:val="24"/>
                <w:lang w:val="ro-RO"/>
              </w:rPr>
            </w:pPr>
            <w:r w:rsidRPr="00C04040">
              <w:rPr>
                <w:rFonts w:ascii="Times New Roman" w:eastAsia="Times New Roman" w:hAnsi="Times New Roman" w:cs="Times New Roman"/>
                <w:sz w:val="24"/>
                <w:szCs w:val="24"/>
                <w:lang w:val="ro-RO"/>
              </w:rPr>
              <w:t>documente şcolare în conformitate cu</w:t>
            </w:r>
          </w:p>
        </w:tc>
        <w:tc>
          <w:tcPr>
            <w:tcW w:w="2834" w:type="dxa"/>
            <w:tcBorders>
              <w:right w:val="single" w:sz="8" w:space="0" w:color="17365D"/>
            </w:tcBorders>
            <w:shd w:val="clear" w:color="auto" w:fill="auto"/>
            <w:vAlign w:val="bottom"/>
          </w:tcPr>
          <w:p w14:paraId="017D06C2"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documente şcolare au fost</w:t>
            </w:r>
          </w:p>
        </w:tc>
        <w:tc>
          <w:tcPr>
            <w:tcW w:w="1696" w:type="dxa"/>
            <w:tcBorders>
              <w:right w:val="single" w:sz="8" w:space="0" w:color="17365D"/>
            </w:tcBorders>
            <w:shd w:val="clear" w:color="auto" w:fill="auto"/>
            <w:vAlign w:val="bottom"/>
          </w:tcPr>
          <w:p w14:paraId="3478DE86"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August</w:t>
            </w:r>
          </w:p>
        </w:tc>
        <w:tc>
          <w:tcPr>
            <w:tcW w:w="2255" w:type="dxa"/>
            <w:tcBorders>
              <w:right w:val="single" w:sz="8" w:space="0" w:color="17365D"/>
            </w:tcBorders>
            <w:shd w:val="clear" w:color="auto" w:fill="auto"/>
            <w:vAlign w:val="bottom"/>
          </w:tcPr>
          <w:p w14:paraId="1BFD8E4E"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554" w:type="dxa"/>
            <w:tcBorders>
              <w:right w:val="single" w:sz="8" w:space="0" w:color="17365D"/>
            </w:tcBorders>
            <w:shd w:val="clear" w:color="auto" w:fill="auto"/>
            <w:vAlign w:val="bottom"/>
          </w:tcPr>
          <w:p w14:paraId="6948FA39"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anterior</w:t>
            </w:r>
          </w:p>
        </w:tc>
      </w:tr>
      <w:tr w:rsidR="00B27C33" w:rsidRPr="007F738F" w14:paraId="72A6FC8E" w14:textId="77777777" w:rsidTr="006D55E6">
        <w:trPr>
          <w:trHeight w:val="205"/>
        </w:trPr>
        <w:tc>
          <w:tcPr>
            <w:tcW w:w="4551" w:type="dxa"/>
            <w:tcBorders>
              <w:left w:val="single" w:sz="8" w:space="0" w:color="17365D"/>
              <w:right w:val="single" w:sz="8" w:space="0" w:color="17365D"/>
            </w:tcBorders>
            <w:shd w:val="clear" w:color="auto" w:fill="auto"/>
            <w:vAlign w:val="bottom"/>
          </w:tcPr>
          <w:p w14:paraId="3142878C" w14:textId="2AAFBD24" w:rsidR="00B27C33" w:rsidRPr="00C04040" w:rsidRDefault="00B27C33" w:rsidP="00E2570E">
            <w:pPr>
              <w:suppressAutoHyphens/>
              <w:spacing w:after="0" w:line="240" w:lineRule="auto"/>
              <w:ind w:left="120"/>
              <w:jc w:val="both"/>
              <w:rPr>
                <w:rFonts w:ascii="Times New Roman" w:eastAsia="Times New Roman" w:hAnsi="Times New Roman" w:cs="Times New Roman"/>
                <w:sz w:val="24"/>
                <w:szCs w:val="24"/>
                <w:lang w:val="ro-RO"/>
              </w:rPr>
            </w:pPr>
            <w:r w:rsidRPr="00C04040">
              <w:rPr>
                <w:rFonts w:ascii="Times New Roman" w:eastAsia="Times New Roman" w:hAnsi="Times New Roman" w:cs="Times New Roman"/>
                <w:sz w:val="24"/>
                <w:szCs w:val="24"/>
                <w:lang w:val="ro-RO"/>
              </w:rPr>
              <w:t>Reg</w:t>
            </w:r>
            <w:r w:rsidR="00C04040">
              <w:rPr>
                <w:rFonts w:ascii="Times New Roman" w:eastAsia="Times New Roman" w:hAnsi="Times New Roman" w:cs="Times New Roman"/>
                <w:sz w:val="24"/>
                <w:szCs w:val="24"/>
                <w:lang w:val="ro-RO"/>
              </w:rPr>
              <w:t>ul.</w:t>
            </w:r>
            <w:r w:rsidRPr="00C04040">
              <w:rPr>
                <w:rFonts w:ascii="Times New Roman" w:eastAsia="Times New Roman" w:hAnsi="Times New Roman" w:cs="Times New Roman"/>
                <w:sz w:val="24"/>
                <w:szCs w:val="24"/>
                <w:lang w:val="ro-RO"/>
              </w:rPr>
              <w:t xml:space="preserve"> privind actele de studii şi</w:t>
            </w:r>
            <w:r w:rsidR="00CF1E23">
              <w:rPr>
                <w:rFonts w:ascii="Times New Roman" w:eastAsia="Times New Roman" w:hAnsi="Times New Roman" w:cs="Times New Roman"/>
                <w:sz w:val="24"/>
                <w:szCs w:val="24"/>
                <w:lang w:val="ro-RO"/>
              </w:rPr>
              <w:t xml:space="preserve"> doc.școlare.</w:t>
            </w:r>
          </w:p>
        </w:tc>
        <w:tc>
          <w:tcPr>
            <w:tcW w:w="2834" w:type="dxa"/>
            <w:tcBorders>
              <w:right w:val="single" w:sz="8" w:space="0" w:color="17365D"/>
            </w:tcBorders>
            <w:shd w:val="clear" w:color="auto" w:fill="auto"/>
            <w:vAlign w:val="bottom"/>
          </w:tcPr>
          <w:p w14:paraId="6056E5D7" w14:textId="77777777" w:rsidR="00B27C33" w:rsidRPr="007F738F" w:rsidRDefault="00B27C33" w:rsidP="00E2570E">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verificate</w:t>
            </w:r>
          </w:p>
        </w:tc>
        <w:tc>
          <w:tcPr>
            <w:tcW w:w="1696" w:type="dxa"/>
            <w:tcBorders>
              <w:right w:val="single" w:sz="8" w:space="0" w:color="17365D"/>
            </w:tcBorders>
            <w:shd w:val="clear" w:color="auto" w:fill="auto"/>
            <w:vAlign w:val="bottom"/>
          </w:tcPr>
          <w:p w14:paraId="00BC5D19"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right w:val="single" w:sz="8" w:space="0" w:color="17365D"/>
            </w:tcBorders>
            <w:shd w:val="clear" w:color="auto" w:fill="auto"/>
            <w:vAlign w:val="bottom"/>
          </w:tcPr>
          <w:p w14:paraId="554C4273"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554" w:type="dxa"/>
            <w:tcBorders>
              <w:right w:val="single" w:sz="8" w:space="0" w:color="17365D"/>
            </w:tcBorders>
            <w:shd w:val="clear" w:color="auto" w:fill="auto"/>
            <w:vAlign w:val="bottom"/>
          </w:tcPr>
          <w:p w14:paraId="699E22B9"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425E25E9" w14:textId="77777777" w:rsidTr="006D55E6">
        <w:trPr>
          <w:trHeight w:val="61"/>
        </w:trPr>
        <w:tc>
          <w:tcPr>
            <w:tcW w:w="4551" w:type="dxa"/>
            <w:tcBorders>
              <w:left w:val="single" w:sz="8" w:space="0" w:color="17365D"/>
              <w:bottom w:val="single" w:sz="8" w:space="0" w:color="auto"/>
              <w:right w:val="single" w:sz="8" w:space="0" w:color="17365D"/>
            </w:tcBorders>
            <w:shd w:val="clear" w:color="auto" w:fill="auto"/>
            <w:vAlign w:val="bottom"/>
          </w:tcPr>
          <w:p w14:paraId="0B33BC44" w14:textId="32F7E79E" w:rsidR="00B27C33" w:rsidRPr="00C04040" w:rsidRDefault="00B27C33" w:rsidP="00CF1E23">
            <w:pPr>
              <w:suppressAutoHyphens/>
              <w:spacing w:after="0" w:line="240" w:lineRule="auto"/>
              <w:jc w:val="both"/>
              <w:rPr>
                <w:rFonts w:ascii="Times New Roman" w:eastAsia="Times New Roman" w:hAnsi="Times New Roman" w:cs="Times New Roman"/>
                <w:sz w:val="24"/>
                <w:szCs w:val="24"/>
                <w:lang w:val="ro-RO"/>
              </w:rPr>
            </w:pPr>
          </w:p>
        </w:tc>
        <w:tc>
          <w:tcPr>
            <w:tcW w:w="2834" w:type="dxa"/>
            <w:tcBorders>
              <w:bottom w:val="single" w:sz="8" w:space="0" w:color="auto"/>
              <w:right w:val="single" w:sz="8" w:space="0" w:color="17365D"/>
            </w:tcBorders>
            <w:shd w:val="clear" w:color="auto" w:fill="auto"/>
            <w:vAlign w:val="bottom"/>
          </w:tcPr>
          <w:p w14:paraId="5ACA26BD"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1696" w:type="dxa"/>
            <w:tcBorders>
              <w:bottom w:val="single" w:sz="8" w:space="0" w:color="auto"/>
              <w:right w:val="single" w:sz="8" w:space="0" w:color="17365D"/>
            </w:tcBorders>
            <w:shd w:val="clear" w:color="auto" w:fill="auto"/>
            <w:vAlign w:val="bottom"/>
          </w:tcPr>
          <w:p w14:paraId="183CF6AE"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255" w:type="dxa"/>
            <w:tcBorders>
              <w:bottom w:val="single" w:sz="8" w:space="0" w:color="auto"/>
              <w:right w:val="single" w:sz="8" w:space="0" w:color="17365D"/>
            </w:tcBorders>
            <w:shd w:val="clear" w:color="auto" w:fill="auto"/>
            <w:vAlign w:val="bottom"/>
          </w:tcPr>
          <w:p w14:paraId="75D038C4"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c>
          <w:tcPr>
            <w:tcW w:w="2554" w:type="dxa"/>
            <w:tcBorders>
              <w:bottom w:val="single" w:sz="8" w:space="0" w:color="auto"/>
              <w:right w:val="single" w:sz="8" w:space="0" w:color="17365D"/>
            </w:tcBorders>
            <w:shd w:val="clear" w:color="auto" w:fill="auto"/>
            <w:vAlign w:val="bottom"/>
          </w:tcPr>
          <w:p w14:paraId="501EA2F3" w14:textId="77777777" w:rsidR="00B27C33" w:rsidRPr="007F738F" w:rsidRDefault="00B27C33" w:rsidP="00E2570E">
            <w:pPr>
              <w:suppressAutoHyphens/>
              <w:spacing w:after="0" w:line="240" w:lineRule="auto"/>
              <w:jc w:val="both"/>
              <w:rPr>
                <w:rFonts w:ascii="Times New Roman" w:eastAsia="Times New Roman" w:hAnsi="Times New Roman" w:cs="Times New Roman"/>
                <w:sz w:val="24"/>
                <w:szCs w:val="24"/>
                <w:lang w:val="ro-RO"/>
              </w:rPr>
            </w:pPr>
          </w:p>
        </w:tc>
      </w:tr>
    </w:tbl>
    <w:p w14:paraId="6550C0A5" w14:textId="77777777" w:rsidR="00B27C33" w:rsidRDefault="00B27C33" w:rsidP="007F738F">
      <w:pPr>
        <w:suppressAutoHyphens/>
        <w:spacing w:after="0" w:line="240" w:lineRule="auto"/>
        <w:jc w:val="both"/>
        <w:rPr>
          <w:rFonts w:ascii="Times New Roman" w:eastAsia="Times New Roman" w:hAnsi="Times New Roman" w:cs="Times New Roman"/>
          <w:sz w:val="24"/>
          <w:szCs w:val="24"/>
          <w:lang w:val="ro-RO"/>
        </w:rPr>
      </w:pPr>
    </w:p>
    <w:p w14:paraId="7767DEB4" w14:textId="77777777" w:rsidR="006D55E6" w:rsidRPr="006D55E6" w:rsidRDefault="006D55E6" w:rsidP="006D55E6">
      <w:pPr>
        <w:rPr>
          <w:rFonts w:ascii="Times New Roman" w:eastAsia="Times New Roman" w:hAnsi="Times New Roman" w:cs="Times New Roman"/>
          <w:sz w:val="24"/>
          <w:szCs w:val="24"/>
          <w:lang w:val="ro-RO"/>
        </w:rPr>
      </w:pPr>
    </w:p>
    <w:p w14:paraId="764F3BC7" w14:textId="77777777" w:rsidR="006D55E6" w:rsidRPr="006D55E6" w:rsidRDefault="006D55E6" w:rsidP="006D55E6">
      <w:pPr>
        <w:rPr>
          <w:rFonts w:ascii="Times New Roman" w:eastAsia="Times New Roman" w:hAnsi="Times New Roman" w:cs="Times New Roman"/>
          <w:sz w:val="24"/>
          <w:szCs w:val="24"/>
          <w:lang w:val="ro-RO"/>
        </w:rPr>
      </w:pPr>
    </w:p>
    <w:p w14:paraId="3A4B7194" w14:textId="77777777" w:rsidR="006D55E6" w:rsidRPr="006D55E6" w:rsidRDefault="006D55E6" w:rsidP="006D55E6">
      <w:pPr>
        <w:rPr>
          <w:rFonts w:ascii="Times New Roman" w:eastAsia="Times New Roman" w:hAnsi="Times New Roman" w:cs="Times New Roman"/>
          <w:sz w:val="24"/>
          <w:szCs w:val="24"/>
          <w:lang w:val="ro-RO"/>
        </w:rPr>
      </w:pPr>
    </w:p>
    <w:p w14:paraId="71DAE11B" w14:textId="77777777" w:rsidR="006D55E6" w:rsidRPr="006D55E6" w:rsidRDefault="006D55E6" w:rsidP="006D55E6">
      <w:pPr>
        <w:rPr>
          <w:rFonts w:ascii="Times New Roman" w:eastAsia="Times New Roman" w:hAnsi="Times New Roman" w:cs="Times New Roman"/>
          <w:sz w:val="24"/>
          <w:szCs w:val="24"/>
          <w:lang w:val="ro-RO"/>
        </w:rPr>
      </w:pPr>
    </w:p>
    <w:p w14:paraId="51E7A1E4" w14:textId="77777777" w:rsidR="006D55E6" w:rsidRPr="006D55E6" w:rsidRDefault="006D55E6" w:rsidP="006D55E6">
      <w:pPr>
        <w:rPr>
          <w:rFonts w:ascii="Times New Roman" w:eastAsia="Times New Roman" w:hAnsi="Times New Roman" w:cs="Times New Roman"/>
          <w:sz w:val="24"/>
          <w:szCs w:val="24"/>
          <w:lang w:val="ro-RO"/>
        </w:rPr>
      </w:pPr>
    </w:p>
    <w:p w14:paraId="666D84B4" w14:textId="77777777" w:rsidR="006D55E6" w:rsidRPr="006D55E6" w:rsidRDefault="006D55E6" w:rsidP="006D55E6">
      <w:pPr>
        <w:rPr>
          <w:rFonts w:ascii="Times New Roman" w:eastAsia="Times New Roman" w:hAnsi="Times New Roman" w:cs="Times New Roman"/>
          <w:sz w:val="24"/>
          <w:szCs w:val="24"/>
          <w:lang w:val="ro-RO"/>
        </w:rPr>
      </w:pPr>
    </w:p>
    <w:p w14:paraId="27D0CBC2" w14:textId="77777777" w:rsidR="006D55E6" w:rsidRPr="006D55E6" w:rsidRDefault="006D55E6" w:rsidP="006D55E6">
      <w:pPr>
        <w:rPr>
          <w:rFonts w:ascii="Times New Roman" w:eastAsia="Times New Roman" w:hAnsi="Times New Roman" w:cs="Times New Roman"/>
          <w:sz w:val="24"/>
          <w:szCs w:val="24"/>
          <w:lang w:val="ro-RO"/>
        </w:rPr>
      </w:pPr>
    </w:p>
    <w:p w14:paraId="0D21F705" w14:textId="77777777" w:rsidR="006D55E6" w:rsidRPr="006D55E6" w:rsidRDefault="006D55E6" w:rsidP="006D55E6">
      <w:pPr>
        <w:rPr>
          <w:rFonts w:ascii="Times New Roman" w:eastAsia="Times New Roman" w:hAnsi="Times New Roman" w:cs="Times New Roman"/>
          <w:sz w:val="24"/>
          <w:szCs w:val="24"/>
          <w:lang w:val="ro-RO"/>
        </w:rPr>
      </w:pPr>
    </w:p>
    <w:p w14:paraId="1A074570" w14:textId="77777777" w:rsidR="006D55E6" w:rsidRDefault="006D55E6" w:rsidP="006D55E6">
      <w:pPr>
        <w:rPr>
          <w:rFonts w:ascii="Times New Roman" w:eastAsia="Times New Roman" w:hAnsi="Times New Roman" w:cs="Times New Roman"/>
          <w:sz w:val="24"/>
          <w:szCs w:val="24"/>
          <w:lang w:val="ro-RO"/>
        </w:rPr>
      </w:pPr>
    </w:p>
    <w:p w14:paraId="789BC813" w14:textId="77777777" w:rsidR="006D55E6" w:rsidRDefault="006D55E6" w:rsidP="006D55E6">
      <w:pPr>
        <w:tabs>
          <w:tab w:val="left" w:pos="7860"/>
        </w:tabs>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p>
    <w:p w14:paraId="35B3498F" w14:textId="77777777" w:rsidR="006D55E6" w:rsidRPr="006D55E6" w:rsidRDefault="006D55E6" w:rsidP="006D55E6">
      <w:pPr>
        <w:rPr>
          <w:rFonts w:ascii="Times New Roman" w:eastAsia="Times New Roman" w:hAnsi="Times New Roman" w:cs="Times New Roman"/>
          <w:sz w:val="24"/>
          <w:szCs w:val="24"/>
          <w:lang w:val="ro-RO"/>
        </w:rPr>
      </w:pPr>
    </w:p>
    <w:p w14:paraId="08B2EB80" w14:textId="77777777" w:rsidR="006D55E6" w:rsidRPr="006D55E6" w:rsidRDefault="006D55E6" w:rsidP="006D55E6">
      <w:pPr>
        <w:rPr>
          <w:rFonts w:ascii="Times New Roman" w:eastAsia="Times New Roman" w:hAnsi="Times New Roman" w:cs="Times New Roman"/>
          <w:sz w:val="24"/>
          <w:szCs w:val="24"/>
          <w:lang w:val="ro-RO"/>
        </w:rPr>
      </w:pPr>
    </w:p>
    <w:p w14:paraId="73D2D538" w14:textId="77777777" w:rsidR="006D55E6" w:rsidRPr="006D55E6" w:rsidRDefault="006D55E6" w:rsidP="006D55E6">
      <w:pPr>
        <w:rPr>
          <w:rFonts w:ascii="Times New Roman" w:eastAsia="Times New Roman" w:hAnsi="Times New Roman" w:cs="Times New Roman"/>
          <w:sz w:val="24"/>
          <w:szCs w:val="24"/>
          <w:lang w:val="ro-RO"/>
        </w:rPr>
      </w:pPr>
    </w:p>
    <w:p w14:paraId="216F7ED9" w14:textId="77777777" w:rsidR="006D55E6" w:rsidRPr="006D55E6" w:rsidRDefault="006D55E6" w:rsidP="006D55E6">
      <w:pPr>
        <w:rPr>
          <w:rFonts w:ascii="Times New Roman" w:eastAsia="Times New Roman" w:hAnsi="Times New Roman" w:cs="Times New Roman"/>
          <w:sz w:val="24"/>
          <w:szCs w:val="24"/>
          <w:lang w:val="ro-RO"/>
        </w:rPr>
      </w:pPr>
    </w:p>
    <w:p w14:paraId="453D5929" w14:textId="77777777" w:rsidR="006D55E6" w:rsidRPr="006D55E6" w:rsidRDefault="006D55E6" w:rsidP="006D55E6">
      <w:pPr>
        <w:rPr>
          <w:rFonts w:ascii="Times New Roman" w:eastAsia="Times New Roman" w:hAnsi="Times New Roman" w:cs="Times New Roman"/>
          <w:sz w:val="24"/>
          <w:szCs w:val="24"/>
          <w:lang w:val="ro-RO"/>
        </w:rPr>
      </w:pPr>
    </w:p>
    <w:p w14:paraId="53C54C65" w14:textId="77777777" w:rsidR="006D55E6" w:rsidRPr="006D55E6" w:rsidRDefault="006D55E6" w:rsidP="006D55E6">
      <w:pPr>
        <w:rPr>
          <w:rFonts w:ascii="Times New Roman" w:eastAsia="Times New Roman" w:hAnsi="Times New Roman" w:cs="Times New Roman"/>
          <w:sz w:val="24"/>
          <w:szCs w:val="24"/>
          <w:lang w:val="ro-RO"/>
        </w:rPr>
      </w:pPr>
    </w:p>
    <w:p w14:paraId="420B44CC" w14:textId="77777777" w:rsidR="006D55E6" w:rsidRPr="006D55E6" w:rsidRDefault="006D55E6" w:rsidP="006D55E6">
      <w:pPr>
        <w:rPr>
          <w:rFonts w:ascii="Times New Roman" w:eastAsia="Times New Roman" w:hAnsi="Times New Roman" w:cs="Times New Roman"/>
          <w:sz w:val="24"/>
          <w:szCs w:val="24"/>
          <w:lang w:val="ro-RO"/>
        </w:rPr>
      </w:pPr>
    </w:p>
    <w:p w14:paraId="54FF3246" w14:textId="77777777" w:rsidR="006D55E6" w:rsidRPr="006D55E6" w:rsidRDefault="006D55E6" w:rsidP="006D55E6">
      <w:pPr>
        <w:rPr>
          <w:rFonts w:ascii="Times New Roman" w:eastAsia="Times New Roman" w:hAnsi="Times New Roman" w:cs="Times New Roman"/>
          <w:sz w:val="24"/>
          <w:szCs w:val="24"/>
          <w:lang w:val="ro-RO"/>
        </w:rPr>
      </w:pPr>
    </w:p>
    <w:p w14:paraId="5E6A6737" w14:textId="77777777" w:rsidR="006D55E6" w:rsidRDefault="006D55E6" w:rsidP="006D55E6">
      <w:pPr>
        <w:rPr>
          <w:rFonts w:ascii="Times New Roman" w:eastAsia="Times New Roman" w:hAnsi="Times New Roman" w:cs="Times New Roman"/>
          <w:sz w:val="24"/>
          <w:szCs w:val="24"/>
          <w:lang w:val="ro-RO"/>
        </w:rPr>
      </w:pPr>
    </w:p>
    <w:p w14:paraId="48F35D0F" w14:textId="4E944D12" w:rsidR="006D55E6" w:rsidRPr="006D55E6" w:rsidRDefault="006D55E6" w:rsidP="006D55E6">
      <w:pPr>
        <w:tabs>
          <w:tab w:val="left" w:pos="4632"/>
          <w:tab w:val="left" w:pos="5304"/>
        </w:tabs>
        <w:rPr>
          <w:rFonts w:ascii="Times New Roman" w:eastAsia="Times New Roman" w:hAnsi="Times New Roman" w:cs="Times New Roman"/>
          <w:sz w:val="24"/>
          <w:szCs w:val="24"/>
          <w:lang w:val="ro-RO"/>
        </w:rPr>
        <w:sectPr w:rsidR="006D55E6" w:rsidRPr="006D55E6" w:rsidSect="00465E7C">
          <w:footerReference w:type="default" r:id="rId19"/>
          <w:pgSz w:w="15840" w:h="12240" w:orient="landscape"/>
          <w:pgMar w:top="759" w:right="200" w:bottom="358" w:left="980" w:header="0" w:footer="0" w:gutter="0"/>
          <w:cols w:space="0" w:equalWidth="0">
            <w:col w:w="14660"/>
          </w:cols>
          <w:docGrid w:linePitch="360"/>
        </w:sectPr>
      </w:pP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p>
    <w:bookmarkStart w:id="5" w:name="page54"/>
    <w:bookmarkEnd w:id="5"/>
    <w:p w14:paraId="3B45D746" w14:textId="13167FCD"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noProof/>
          <w:sz w:val="24"/>
          <w:szCs w:val="24"/>
          <w:lang w:val="ro-RO"/>
        </w:rPr>
        <w:lastRenderedPageBreak/>
        <mc:AlternateContent>
          <mc:Choice Requires="wps">
            <w:drawing>
              <wp:anchor distT="0" distB="0" distL="114300" distR="114300" simplePos="0" relativeHeight="251664384" behindDoc="1" locked="0" layoutInCell="0" allowOverlap="1" wp14:anchorId="60471183" wp14:editId="008FC466">
                <wp:simplePos x="0" y="0"/>
                <wp:positionH relativeFrom="column">
                  <wp:posOffset>-307975</wp:posOffset>
                </wp:positionH>
                <wp:positionV relativeFrom="paragraph">
                  <wp:posOffset>85090</wp:posOffset>
                </wp:positionV>
                <wp:extent cx="9431655" cy="0"/>
                <wp:effectExtent l="9525" t="8890" r="7620" b="1016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165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594E4F" id="Straight Connector 3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5pt,6.7pt" to="718.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DJywEAAHkDAAAOAAAAZHJzL2Uyb0RvYy54bWysU8lu2zAQvRfoPxC81/KSBK1gOQen7iVt&#10;DTj9gDFJSURJDkHSlvz3HdJL0vZWVAeCsz3OezNaPo7WsKMKUaNr+Gwy5Uw5gVK7ruE/XjYfPnIW&#10;EzgJBp1q+ElF/rh6/245+FrNsUcjVWAE4mI9+Ib3Kfm6qqLolYU4Qa8cBVsMFhKZoatkgIHQranm&#10;0+lDNWCQPqBQMZL36Rzkq4Lftkqk720bVWKm4dRbKmco5z6f1WoJdRfA91pc2oB/6MKCdvToDeoJ&#10;ErBD0H9BWS0CRmzTRKCtsG21UIUDsZlN/2Cz68GrwoXEif4mU/x/sOLbcRuYlg1fzDlzYGlGuxRA&#10;d31ia3SOFMTAKEhKDT7WVLB225C5itHt/DOKn5E5XPfgOlU6fjl5Qpnliuq3kmxET+/th68oKQcO&#10;CYtsYxtshiRB2Fimc7pNR42JCXJ+ulvMHu7vORPXWAX1tdCHmL4otCxfGm60y8JBDcfnmHIjUF9T&#10;stvhRhtThm8cGwh8drcoBRGNljmY02Lo9msT2BFofTblK6wo8jYt4MHJAtYrkJ8v9wTanO/0uHEX&#10;MTL/s5J7lKdtuIpE8y1dXnYxL9Bbu1S//jGrXwAAAP//AwBQSwMEFAAGAAgAAAAhAPXoIe3gAAAA&#10;CgEAAA8AAABkcnMvZG93bnJldi54bWxMj1FPwkAQhN9N/A+XNfENrkopUHslhETUhARBf8DSnm3j&#10;3V7TO0r117vEB33cmS+zM9lysEb0uvONIwV34wiEpsKVDVUK3t8eR3MQPiCVaBxpBV/awzK/vsow&#10;Ld2Z9ro/hEpwCPkUFdQhtKmUvqi1RT92rSb2PlxnMfDZVbLs8Mzh1sj7KEqkxYb4Q42tXte6+Dyc&#10;rILNdmVe6Wkx226ek91usZ5+9/ii1O3NsHoAEfQQ/mC41OfqkHOnoztR6YVRMIrnU0bZmMQgLkA8&#10;SXjM8VeReSb/T8h/AAAA//8DAFBLAQItABQABgAIAAAAIQC2gziS/gAAAOEBAAATAAAAAAAAAAAA&#10;AAAAAAAAAABbQ29udGVudF9UeXBlc10ueG1sUEsBAi0AFAAGAAgAAAAhADj9If/WAAAAlAEAAAsA&#10;AAAAAAAAAAAAAAAALwEAAF9yZWxzLy5yZWxzUEsBAi0AFAAGAAgAAAAhAC6dYMnLAQAAeQMAAA4A&#10;AAAAAAAAAAAAAAAALgIAAGRycy9lMm9Eb2MueG1sUEsBAi0AFAAGAAgAAAAhAPXoIe3gAAAACgEA&#10;AA8AAAAAAAAAAAAAAAAAJQQAAGRycy9kb3ducmV2LnhtbFBLBQYAAAAABAAEAPMAAAAyBQAAAAA=&#10;" o:allowincell="f" strokecolor="white" strokeweight=".25397mm"/>
            </w:pict>
          </mc:Fallback>
        </mc:AlternateContent>
      </w:r>
      <w:r w:rsidRPr="007F738F">
        <w:rPr>
          <w:rFonts w:ascii="Times New Roman" w:eastAsia="Times New Roman" w:hAnsi="Times New Roman" w:cs="Times New Roman"/>
          <w:b/>
          <w:sz w:val="24"/>
          <w:szCs w:val="24"/>
          <w:lang w:val="ro-RO"/>
        </w:rPr>
        <w:t xml:space="preserve">ȚINTA STRATEGICĂ T3: </w:t>
      </w:r>
      <w:r w:rsidR="00393706">
        <w:rPr>
          <w:rFonts w:ascii="Times New Roman" w:hAnsi="Times New Roman" w:cs="Times New Roman"/>
          <w:b/>
          <w:bCs/>
          <w:sz w:val="24"/>
          <w:szCs w:val="24"/>
          <w:lang w:val="ro-RO"/>
        </w:rPr>
        <w:t>Abordarea</w:t>
      </w:r>
      <w:r w:rsidR="00393706" w:rsidRPr="006636F3">
        <w:rPr>
          <w:rFonts w:ascii="Times New Roman" w:hAnsi="Times New Roman" w:cs="Times New Roman"/>
          <w:b/>
          <w:bCs/>
          <w:sz w:val="24"/>
          <w:szCs w:val="24"/>
          <w:lang w:val="ro-RO"/>
        </w:rPr>
        <w:t xml:space="preserve"> eficientă a noilor tehnologii</w:t>
      </w:r>
      <w:r w:rsidR="00393706">
        <w:rPr>
          <w:rFonts w:ascii="Times New Roman" w:hAnsi="Times New Roman" w:cs="Times New Roman"/>
          <w:b/>
          <w:bCs/>
          <w:sz w:val="24"/>
          <w:szCs w:val="24"/>
          <w:lang w:val="ro-RO"/>
        </w:rPr>
        <w:t xml:space="preserve"> în scopul i</w:t>
      </w:r>
      <w:r w:rsidR="00393706" w:rsidRPr="006636F3">
        <w:rPr>
          <w:rFonts w:ascii="Times New Roman" w:hAnsi="Times New Roman" w:cs="Times New Roman"/>
          <w:b/>
          <w:bCs/>
          <w:sz w:val="24"/>
          <w:szCs w:val="24"/>
          <w:lang w:val="ro-RO"/>
        </w:rPr>
        <w:t>nov</w:t>
      </w:r>
      <w:r w:rsidR="00393706">
        <w:rPr>
          <w:rFonts w:ascii="Times New Roman" w:hAnsi="Times New Roman" w:cs="Times New Roman"/>
          <w:b/>
          <w:bCs/>
          <w:sz w:val="24"/>
          <w:szCs w:val="24"/>
          <w:lang w:val="ro-RO"/>
        </w:rPr>
        <w:t>ării</w:t>
      </w:r>
      <w:r w:rsidR="00393706" w:rsidRPr="006636F3">
        <w:rPr>
          <w:rFonts w:ascii="Times New Roman" w:hAnsi="Times New Roman" w:cs="Times New Roman"/>
          <w:b/>
          <w:bCs/>
          <w:sz w:val="24"/>
          <w:szCs w:val="24"/>
          <w:lang w:val="ro-RO"/>
        </w:rPr>
        <w:t xml:space="preserve"> procesului de învățământ</w:t>
      </w:r>
    </w:p>
    <w:p w14:paraId="01607592" w14:textId="77777777" w:rsidR="00B27C33" w:rsidRPr="007F738F" w:rsidRDefault="00B27C33" w:rsidP="007F738F">
      <w:pPr>
        <w:suppressAutoHyphens/>
        <w:spacing w:after="0" w:line="240" w:lineRule="auto"/>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ACTIVITATEA I: Asigurarea unei dotări corespunzătoare din punct de vedere hardware</w:t>
      </w:r>
    </w:p>
    <w:p w14:paraId="6C8B0D0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bl>
      <w:tblPr>
        <w:tblW w:w="0" w:type="auto"/>
        <w:tblInd w:w="10" w:type="dxa"/>
        <w:tblLayout w:type="fixed"/>
        <w:tblCellMar>
          <w:left w:w="0" w:type="dxa"/>
          <w:right w:w="0" w:type="dxa"/>
        </w:tblCellMar>
        <w:tblLook w:val="0000" w:firstRow="0" w:lastRow="0" w:firstColumn="0" w:lastColumn="0" w:noHBand="0" w:noVBand="0"/>
      </w:tblPr>
      <w:tblGrid>
        <w:gridCol w:w="4560"/>
        <w:gridCol w:w="2840"/>
        <w:gridCol w:w="1700"/>
        <w:gridCol w:w="2260"/>
        <w:gridCol w:w="2560"/>
      </w:tblGrid>
      <w:tr w:rsidR="00B27C33" w:rsidRPr="007F738F" w14:paraId="53B0F6E0" w14:textId="77777777" w:rsidTr="00C22CDF">
        <w:trPr>
          <w:trHeight w:val="347"/>
        </w:trPr>
        <w:tc>
          <w:tcPr>
            <w:tcW w:w="4560" w:type="dxa"/>
            <w:vMerge w:val="restart"/>
            <w:tcBorders>
              <w:top w:val="single" w:sz="8" w:space="0" w:color="17365D"/>
              <w:left w:val="single" w:sz="8" w:space="0" w:color="17365D"/>
              <w:right w:val="single" w:sz="8" w:space="0" w:color="17365D"/>
            </w:tcBorders>
            <w:shd w:val="clear" w:color="auto" w:fill="auto"/>
            <w:vAlign w:val="bottom"/>
          </w:tcPr>
          <w:p w14:paraId="538A3532" w14:textId="77777777" w:rsidR="00B27C33" w:rsidRDefault="00B27C33" w:rsidP="00553D31">
            <w:pPr>
              <w:suppressAutoHyphens/>
              <w:spacing w:after="0" w:line="240" w:lineRule="auto"/>
              <w:ind w:left="182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Obiectiv</w:t>
            </w:r>
          </w:p>
          <w:p w14:paraId="26139FC6" w14:textId="77777777" w:rsidR="004249A6" w:rsidRDefault="004249A6" w:rsidP="004249A6">
            <w:pPr>
              <w:suppressAutoHyphens/>
              <w:spacing w:after="0" w:line="240" w:lineRule="auto"/>
              <w:ind w:left="1820"/>
              <w:jc w:val="center"/>
              <w:rPr>
                <w:rFonts w:ascii="Times New Roman" w:eastAsia="Times New Roman" w:hAnsi="Times New Roman" w:cs="Times New Roman"/>
                <w:b/>
                <w:sz w:val="24"/>
                <w:szCs w:val="24"/>
                <w:lang w:val="ro-RO"/>
              </w:rPr>
            </w:pPr>
          </w:p>
          <w:p w14:paraId="2D80693E" w14:textId="7827B33A" w:rsidR="004249A6" w:rsidRPr="007F738F" w:rsidRDefault="004249A6" w:rsidP="004249A6">
            <w:pPr>
              <w:suppressAutoHyphens/>
              <w:spacing w:after="0" w:line="240" w:lineRule="auto"/>
              <w:ind w:left="1820"/>
              <w:jc w:val="center"/>
              <w:rPr>
                <w:rFonts w:ascii="Times New Roman" w:eastAsia="Times New Roman" w:hAnsi="Times New Roman" w:cs="Times New Roman"/>
                <w:b/>
                <w:sz w:val="24"/>
                <w:szCs w:val="24"/>
                <w:lang w:val="ro-RO"/>
              </w:rPr>
            </w:pPr>
          </w:p>
        </w:tc>
        <w:tc>
          <w:tcPr>
            <w:tcW w:w="2840" w:type="dxa"/>
            <w:vMerge w:val="restart"/>
            <w:tcBorders>
              <w:top w:val="single" w:sz="8" w:space="0" w:color="17365D"/>
              <w:right w:val="single" w:sz="8" w:space="0" w:color="17365D"/>
            </w:tcBorders>
            <w:shd w:val="clear" w:color="auto" w:fill="auto"/>
            <w:vAlign w:val="bottom"/>
          </w:tcPr>
          <w:p w14:paraId="48A4A796" w14:textId="77777777" w:rsidR="00B27C33" w:rsidRDefault="00B27C33" w:rsidP="00553D31">
            <w:pPr>
              <w:suppressAutoHyphens/>
              <w:spacing w:after="0" w:line="240" w:lineRule="auto"/>
              <w:ind w:left="3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Rezultate așteptate</w:t>
            </w:r>
          </w:p>
          <w:p w14:paraId="69DED02F" w14:textId="77777777" w:rsidR="004249A6" w:rsidRDefault="004249A6" w:rsidP="004249A6">
            <w:pPr>
              <w:suppressAutoHyphens/>
              <w:spacing w:after="0" w:line="240" w:lineRule="auto"/>
              <w:ind w:left="360"/>
              <w:jc w:val="center"/>
              <w:rPr>
                <w:rFonts w:ascii="Times New Roman" w:eastAsia="Times New Roman" w:hAnsi="Times New Roman" w:cs="Times New Roman"/>
                <w:b/>
                <w:sz w:val="24"/>
                <w:szCs w:val="24"/>
                <w:lang w:val="ro-RO"/>
              </w:rPr>
            </w:pPr>
          </w:p>
          <w:p w14:paraId="3252337C" w14:textId="6FBE12A9" w:rsidR="004249A6" w:rsidRPr="007F738F" w:rsidRDefault="004249A6" w:rsidP="004249A6">
            <w:pPr>
              <w:suppressAutoHyphens/>
              <w:spacing w:after="0" w:line="240" w:lineRule="auto"/>
              <w:ind w:left="360"/>
              <w:jc w:val="center"/>
              <w:rPr>
                <w:rFonts w:ascii="Times New Roman" w:eastAsia="Times New Roman" w:hAnsi="Times New Roman" w:cs="Times New Roman"/>
                <w:b/>
                <w:sz w:val="24"/>
                <w:szCs w:val="24"/>
                <w:lang w:val="ro-RO"/>
              </w:rPr>
            </w:pPr>
          </w:p>
        </w:tc>
        <w:tc>
          <w:tcPr>
            <w:tcW w:w="1700" w:type="dxa"/>
            <w:vMerge w:val="restart"/>
            <w:tcBorders>
              <w:top w:val="single" w:sz="8" w:space="0" w:color="17365D"/>
              <w:right w:val="single" w:sz="8" w:space="0" w:color="17365D"/>
            </w:tcBorders>
            <w:shd w:val="clear" w:color="auto" w:fill="auto"/>
            <w:vAlign w:val="bottom"/>
          </w:tcPr>
          <w:p w14:paraId="36557493" w14:textId="77777777" w:rsidR="00B27C33" w:rsidRDefault="00B27C33" w:rsidP="00553D31">
            <w:pPr>
              <w:suppressAutoHyphens/>
              <w:spacing w:after="0" w:line="240" w:lineRule="auto"/>
              <w:ind w:left="40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Termen</w:t>
            </w:r>
          </w:p>
          <w:p w14:paraId="6F99308E" w14:textId="77777777" w:rsidR="004249A6" w:rsidRDefault="004249A6" w:rsidP="004249A6">
            <w:pPr>
              <w:suppressAutoHyphens/>
              <w:spacing w:after="0" w:line="240" w:lineRule="auto"/>
              <w:ind w:left="400"/>
              <w:jc w:val="center"/>
              <w:rPr>
                <w:rFonts w:ascii="Times New Roman" w:eastAsia="Times New Roman" w:hAnsi="Times New Roman" w:cs="Times New Roman"/>
                <w:b/>
                <w:sz w:val="24"/>
                <w:szCs w:val="24"/>
                <w:lang w:val="ro-RO"/>
              </w:rPr>
            </w:pPr>
          </w:p>
          <w:p w14:paraId="168DEC39" w14:textId="0766034C" w:rsidR="004249A6" w:rsidRPr="007F738F" w:rsidRDefault="004249A6" w:rsidP="004249A6">
            <w:pPr>
              <w:suppressAutoHyphens/>
              <w:spacing w:after="0" w:line="240" w:lineRule="auto"/>
              <w:ind w:left="400"/>
              <w:jc w:val="center"/>
              <w:rPr>
                <w:rFonts w:ascii="Times New Roman" w:eastAsia="Times New Roman" w:hAnsi="Times New Roman" w:cs="Times New Roman"/>
                <w:b/>
                <w:sz w:val="24"/>
                <w:szCs w:val="24"/>
                <w:lang w:val="ro-RO"/>
              </w:rPr>
            </w:pPr>
          </w:p>
        </w:tc>
        <w:tc>
          <w:tcPr>
            <w:tcW w:w="2260" w:type="dxa"/>
            <w:vMerge w:val="restart"/>
            <w:tcBorders>
              <w:top w:val="single" w:sz="8" w:space="0" w:color="17365D"/>
              <w:right w:val="single" w:sz="8" w:space="0" w:color="17365D"/>
            </w:tcBorders>
            <w:shd w:val="clear" w:color="auto" w:fill="auto"/>
            <w:vAlign w:val="bottom"/>
          </w:tcPr>
          <w:p w14:paraId="139DA09E" w14:textId="77777777" w:rsidR="00B27C33" w:rsidRDefault="00B27C33" w:rsidP="00553D31">
            <w:pPr>
              <w:suppressAutoHyphens/>
              <w:spacing w:after="0" w:line="240" w:lineRule="auto"/>
              <w:ind w:left="22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Responsabilități</w:t>
            </w:r>
          </w:p>
          <w:p w14:paraId="04AFF5BB" w14:textId="77777777" w:rsidR="004249A6" w:rsidRDefault="004249A6" w:rsidP="004249A6">
            <w:pPr>
              <w:suppressAutoHyphens/>
              <w:spacing w:after="0" w:line="240" w:lineRule="auto"/>
              <w:ind w:left="220"/>
              <w:jc w:val="center"/>
              <w:rPr>
                <w:rFonts w:ascii="Times New Roman" w:eastAsia="Times New Roman" w:hAnsi="Times New Roman" w:cs="Times New Roman"/>
                <w:b/>
                <w:sz w:val="24"/>
                <w:szCs w:val="24"/>
                <w:lang w:val="ro-RO"/>
              </w:rPr>
            </w:pPr>
          </w:p>
          <w:p w14:paraId="5DAC07D1" w14:textId="21278898" w:rsidR="004249A6" w:rsidRPr="007F738F" w:rsidRDefault="004249A6" w:rsidP="004249A6">
            <w:pPr>
              <w:suppressAutoHyphens/>
              <w:spacing w:after="0" w:line="240" w:lineRule="auto"/>
              <w:ind w:left="220"/>
              <w:jc w:val="center"/>
              <w:rPr>
                <w:rFonts w:ascii="Times New Roman" w:eastAsia="Times New Roman" w:hAnsi="Times New Roman" w:cs="Times New Roman"/>
                <w:b/>
                <w:sz w:val="24"/>
                <w:szCs w:val="24"/>
                <w:lang w:val="ro-RO"/>
              </w:rPr>
            </w:pPr>
          </w:p>
        </w:tc>
        <w:tc>
          <w:tcPr>
            <w:tcW w:w="2560" w:type="dxa"/>
            <w:tcBorders>
              <w:top w:val="single" w:sz="8" w:space="0" w:color="17365D"/>
              <w:right w:val="single" w:sz="8" w:space="0" w:color="17365D"/>
            </w:tcBorders>
            <w:shd w:val="clear" w:color="auto" w:fill="auto"/>
            <w:vAlign w:val="bottom"/>
          </w:tcPr>
          <w:p w14:paraId="2BB4D736" w14:textId="3C5AA789" w:rsidR="00B27C33" w:rsidRPr="007F738F" w:rsidRDefault="00B27C33" w:rsidP="00553D31">
            <w:pPr>
              <w:suppressAutoHyphens/>
              <w:spacing w:after="0" w:line="240" w:lineRule="auto"/>
              <w:ind w:left="5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Indicatori de</w:t>
            </w:r>
            <w:r w:rsidR="004249A6" w:rsidRPr="007F738F">
              <w:rPr>
                <w:rFonts w:ascii="Times New Roman" w:eastAsia="Times New Roman" w:hAnsi="Times New Roman" w:cs="Times New Roman"/>
                <w:b/>
                <w:sz w:val="24"/>
                <w:szCs w:val="24"/>
                <w:lang w:val="ro-RO"/>
              </w:rPr>
              <w:t xml:space="preserve"> performanță</w:t>
            </w:r>
          </w:p>
        </w:tc>
      </w:tr>
      <w:tr w:rsidR="00B27C33" w:rsidRPr="007F738F" w14:paraId="6FAD2356" w14:textId="77777777" w:rsidTr="00553D31">
        <w:trPr>
          <w:trHeight w:val="385"/>
        </w:trPr>
        <w:tc>
          <w:tcPr>
            <w:tcW w:w="4560" w:type="dxa"/>
            <w:vMerge/>
            <w:tcBorders>
              <w:left w:val="single" w:sz="8" w:space="0" w:color="17365D"/>
              <w:bottom w:val="single" w:sz="8" w:space="0" w:color="auto"/>
              <w:right w:val="single" w:sz="8" w:space="0" w:color="17365D"/>
            </w:tcBorders>
            <w:shd w:val="clear" w:color="auto" w:fill="auto"/>
            <w:vAlign w:val="bottom"/>
          </w:tcPr>
          <w:p w14:paraId="46FBDB6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vMerge/>
            <w:tcBorders>
              <w:bottom w:val="single" w:sz="8" w:space="0" w:color="auto"/>
              <w:right w:val="single" w:sz="8" w:space="0" w:color="17365D"/>
            </w:tcBorders>
            <w:shd w:val="clear" w:color="auto" w:fill="auto"/>
            <w:vAlign w:val="bottom"/>
          </w:tcPr>
          <w:p w14:paraId="471D953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vMerge/>
            <w:tcBorders>
              <w:bottom w:val="single" w:sz="8" w:space="0" w:color="auto"/>
              <w:right w:val="single" w:sz="8" w:space="0" w:color="17365D"/>
            </w:tcBorders>
            <w:shd w:val="clear" w:color="auto" w:fill="auto"/>
            <w:vAlign w:val="bottom"/>
          </w:tcPr>
          <w:p w14:paraId="54F2A77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vMerge/>
            <w:tcBorders>
              <w:bottom w:val="single" w:sz="8" w:space="0" w:color="auto"/>
              <w:right w:val="single" w:sz="8" w:space="0" w:color="17365D"/>
            </w:tcBorders>
            <w:shd w:val="clear" w:color="auto" w:fill="auto"/>
            <w:vAlign w:val="bottom"/>
          </w:tcPr>
          <w:p w14:paraId="7C1042F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16E52445" w14:textId="61CAC2FC" w:rsidR="00B27C33" w:rsidRPr="007F738F" w:rsidRDefault="00B27C33" w:rsidP="007F738F">
            <w:pPr>
              <w:suppressAutoHyphens/>
              <w:spacing w:after="0" w:line="240" w:lineRule="auto"/>
              <w:ind w:left="560"/>
              <w:jc w:val="both"/>
              <w:rPr>
                <w:rFonts w:ascii="Times New Roman" w:eastAsia="Times New Roman" w:hAnsi="Times New Roman" w:cs="Times New Roman"/>
                <w:b/>
                <w:sz w:val="24"/>
                <w:szCs w:val="24"/>
                <w:lang w:val="ro-RO"/>
              </w:rPr>
            </w:pPr>
          </w:p>
        </w:tc>
      </w:tr>
      <w:tr w:rsidR="00B27C33" w:rsidRPr="008A21FA" w14:paraId="308BBA8F" w14:textId="77777777" w:rsidTr="00C22CDF">
        <w:trPr>
          <w:trHeight w:val="323"/>
        </w:trPr>
        <w:tc>
          <w:tcPr>
            <w:tcW w:w="4560" w:type="dxa"/>
            <w:tcBorders>
              <w:left w:val="single" w:sz="8" w:space="0" w:color="17365D"/>
              <w:right w:val="single" w:sz="8" w:space="0" w:color="17365D"/>
            </w:tcBorders>
            <w:shd w:val="clear" w:color="auto" w:fill="auto"/>
            <w:vAlign w:val="bottom"/>
          </w:tcPr>
          <w:p w14:paraId="4FEF22D8"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Verificarea stării de funcțiune a</w:t>
            </w:r>
          </w:p>
        </w:tc>
        <w:tc>
          <w:tcPr>
            <w:tcW w:w="2840" w:type="dxa"/>
            <w:tcBorders>
              <w:right w:val="single" w:sz="8" w:space="0" w:color="17365D"/>
            </w:tcBorders>
            <w:shd w:val="clear" w:color="auto" w:fill="auto"/>
            <w:vAlign w:val="bottom"/>
          </w:tcPr>
          <w:p w14:paraId="24188AA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Evidența stării de</w:t>
            </w:r>
          </w:p>
        </w:tc>
        <w:tc>
          <w:tcPr>
            <w:tcW w:w="1700" w:type="dxa"/>
            <w:tcBorders>
              <w:right w:val="single" w:sz="8" w:space="0" w:color="17365D"/>
            </w:tcBorders>
            <w:shd w:val="clear" w:color="auto" w:fill="auto"/>
            <w:vAlign w:val="bottom"/>
          </w:tcPr>
          <w:p w14:paraId="5C8C7F9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Septembrie </w:t>
            </w:r>
          </w:p>
        </w:tc>
        <w:tc>
          <w:tcPr>
            <w:tcW w:w="2260" w:type="dxa"/>
            <w:tcBorders>
              <w:right w:val="single" w:sz="8" w:space="0" w:color="17365D"/>
            </w:tcBorders>
            <w:shd w:val="clear" w:color="auto" w:fill="auto"/>
            <w:vAlign w:val="bottom"/>
          </w:tcPr>
          <w:p w14:paraId="15068F0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 informatică</w:t>
            </w:r>
          </w:p>
        </w:tc>
        <w:tc>
          <w:tcPr>
            <w:tcW w:w="2560" w:type="dxa"/>
            <w:tcBorders>
              <w:right w:val="single" w:sz="8" w:space="0" w:color="17365D"/>
            </w:tcBorders>
            <w:shd w:val="clear" w:color="auto" w:fill="auto"/>
            <w:vAlign w:val="bottom"/>
          </w:tcPr>
          <w:p w14:paraId="37AADA7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100% din echipamente în stare de funcțiune</w:t>
            </w:r>
          </w:p>
        </w:tc>
      </w:tr>
      <w:tr w:rsidR="00B27C33" w:rsidRPr="007F738F" w14:paraId="3A5723D1" w14:textId="77777777" w:rsidTr="00C22CDF">
        <w:trPr>
          <w:trHeight w:val="276"/>
        </w:trPr>
        <w:tc>
          <w:tcPr>
            <w:tcW w:w="4560" w:type="dxa"/>
            <w:tcBorders>
              <w:left w:val="single" w:sz="8" w:space="0" w:color="17365D"/>
              <w:right w:val="single" w:sz="8" w:space="0" w:color="17365D"/>
            </w:tcBorders>
            <w:shd w:val="clear" w:color="auto" w:fill="auto"/>
            <w:vAlign w:val="bottom"/>
          </w:tcPr>
          <w:p w14:paraId="7B80C3AE"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echipamentelor TIC (calculatoare,</w:t>
            </w:r>
          </w:p>
        </w:tc>
        <w:tc>
          <w:tcPr>
            <w:tcW w:w="2840" w:type="dxa"/>
            <w:tcBorders>
              <w:right w:val="single" w:sz="8" w:space="0" w:color="17365D"/>
            </w:tcBorders>
            <w:shd w:val="clear" w:color="auto" w:fill="auto"/>
            <w:vAlign w:val="bottom"/>
          </w:tcPr>
          <w:p w14:paraId="15DFF235"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funcțiune a echipamentelor</w:t>
            </w:r>
          </w:p>
        </w:tc>
        <w:tc>
          <w:tcPr>
            <w:tcW w:w="1700" w:type="dxa"/>
            <w:tcBorders>
              <w:right w:val="single" w:sz="8" w:space="0" w:color="17365D"/>
            </w:tcBorders>
            <w:shd w:val="clear" w:color="auto" w:fill="auto"/>
            <w:vAlign w:val="bottom"/>
          </w:tcPr>
          <w:p w14:paraId="4B5BA8C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667C09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25549EA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r>
      <w:tr w:rsidR="00B27C33" w:rsidRPr="008A21FA" w14:paraId="66A5036D" w14:textId="77777777" w:rsidTr="00C22CDF">
        <w:trPr>
          <w:trHeight w:val="276"/>
        </w:trPr>
        <w:tc>
          <w:tcPr>
            <w:tcW w:w="4560" w:type="dxa"/>
            <w:tcBorders>
              <w:left w:val="single" w:sz="8" w:space="0" w:color="17365D"/>
              <w:right w:val="single" w:sz="8" w:space="0" w:color="17365D"/>
            </w:tcBorders>
            <w:shd w:val="clear" w:color="auto" w:fill="auto"/>
            <w:vAlign w:val="bottom"/>
          </w:tcPr>
          <w:p w14:paraId="3C05D6C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imprimante, videoproiectoare, camere foto și</w:t>
            </w:r>
          </w:p>
        </w:tc>
        <w:tc>
          <w:tcPr>
            <w:tcW w:w="2840" w:type="dxa"/>
            <w:tcBorders>
              <w:right w:val="single" w:sz="8" w:space="0" w:color="17365D"/>
            </w:tcBorders>
            <w:shd w:val="clear" w:color="auto" w:fill="auto"/>
            <w:vAlign w:val="bottom"/>
          </w:tcPr>
          <w:p w14:paraId="470D5F9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67181E4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234DA8F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7558B1A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76DD029E" w14:textId="77777777" w:rsidTr="00C22CDF">
        <w:trPr>
          <w:trHeight w:val="276"/>
        </w:trPr>
        <w:tc>
          <w:tcPr>
            <w:tcW w:w="4560" w:type="dxa"/>
            <w:tcBorders>
              <w:left w:val="single" w:sz="8" w:space="0" w:color="17365D"/>
              <w:right w:val="single" w:sz="8" w:space="0" w:color="17365D"/>
            </w:tcBorders>
            <w:shd w:val="clear" w:color="auto" w:fill="auto"/>
            <w:vAlign w:val="bottom"/>
          </w:tcPr>
          <w:p w14:paraId="638154D2"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video) din școală</w:t>
            </w:r>
          </w:p>
        </w:tc>
        <w:tc>
          <w:tcPr>
            <w:tcW w:w="2840" w:type="dxa"/>
            <w:tcBorders>
              <w:right w:val="single" w:sz="8" w:space="0" w:color="17365D"/>
            </w:tcBorders>
            <w:shd w:val="clear" w:color="auto" w:fill="auto"/>
            <w:vAlign w:val="bottom"/>
          </w:tcPr>
          <w:p w14:paraId="739FEF8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59B4F5D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E4742C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5EDA46D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4AA8E2FD" w14:textId="77777777" w:rsidTr="00C22CDF">
        <w:trPr>
          <w:trHeight w:val="68"/>
        </w:trPr>
        <w:tc>
          <w:tcPr>
            <w:tcW w:w="4560" w:type="dxa"/>
            <w:tcBorders>
              <w:left w:val="single" w:sz="8" w:space="0" w:color="17365D"/>
              <w:bottom w:val="single" w:sz="8" w:space="0" w:color="17365D"/>
              <w:right w:val="single" w:sz="8" w:space="0" w:color="17365D"/>
            </w:tcBorders>
            <w:shd w:val="clear" w:color="auto" w:fill="auto"/>
            <w:vAlign w:val="bottom"/>
          </w:tcPr>
          <w:p w14:paraId="17BA570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62AA0D5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30CEECB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0D5B289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7D308D4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5B83864D" w14:textId="77777777" w:rsidTr="00C22CDF">
        <w:trPr>
          <w:trHeight w:val="57"/>
        </w:trPr>
        <w:tc>
          <w:tcPr>
            <w:tcW w:w="4560" w:type="dxa"/>
            <w:tcBorders>
              <w:left w:val="single" w:sz="8" w:space="0" w:color="17365D"/>
              <w:right w:val="single" w:sz="8" w:space="0" w:color="17365D"/>
            </w:tcBorders>
            <w:shd w:val="clear" w:color="auto" w:fill="auto"/>
            <w:vAlign w:val="bottom"/>
          </w:tcPr>
          <w:p w14:paraId="4C18EA0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72D74B3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486D3EB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220AF1A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Director</w:t>
            </w:r>
          </w:p>
        </w:tc>
        <w:tc>
          <w:tcPr>
            <w:tcW w:w="2560" w:type="dxa"/>
            <w:tcBorders>
              <w:right w:val="single" w:sz="8" w:space="0" w:color="17365D"/>
            </w:tcBorders>
            <w:shd w:val="clear" w:color="auto" w:fill="auto"/>
            <w:vAlign w:val="bottom"/>
          </w:tcPr>
          <w:p w14:paraId="18E670D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11334314" w14:textId="77777777" w:rsidTr="00C22CDF">
        <w:trPr>
          <w:trHeight w:val="267"/>
        </w:trPr>
        <w:tc>
          <w:tcPr>
            <w:tcW w:w="4560" w:type="dxa"/>
            <w:tcBorders>
              <w:left w:val="single" w:sz="8" w:space="0" w:color="17365D"/>
              <w:right w:val="single" w:sz="8" w:space="0" w:color="17365D"/>
            </w:tcBorders>
            <w:shd w:val="clear" w:color="auto" w:fill="auto"/>
            <w:vAlign w:val="bottom"/>
          </w:tcPr>
          <w:p w14:paraId="5FC41987"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Repararea echipamentelor defecte de către</w:t>
            </w:r>
          </w:p>
        </w:tc>
        <w:tc>
          <w:tcPr>
            <w:tcW w:w="2840" w:type="dxa"/>
            <w:tcBorders>
              <w:right w:val="single" w:sz="8" w:space="0" w:color="17365D"/>
            </w:tcBorders>
            <w:shd w:val="clear" w:color="auto" w:fill="auto"/>
            <w:vAlign w:val="bottom"/>
          </w:tcPr>
          <w:p w14:paraId="01143CE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Funcționarea</w:t>
            </w:r>
          </w:p>
        </w:tc>
        <w:tc>
          <w:tcPr>
            <w:tcW w:w="1700" w:type="dxa"/>
            <w:tcBorders>
              <w:right w:val="single" w:sz="8" w:space="0" w:color="17365D"/>
            </w:tcBorders>
            <w:shd w:val="clear" w:color="auto" w:fill="auto"/>
            <w:vAlign w:val="bottom"/>
          </w:tcPr>
          <w:p w14:paraId="0071B3E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Iulie- August </w:t>
            </w:r>
          </w:p>
        </w:tc>
        <w:tc>
          <w:tcPr>
            <w:tcW w:w="2260" w:type="dxa"/>
            <w:tcBorders>
              <w:right w:val="single" w:sz="8" w:space="0" w:color="17365D"/>
            </w:tcBorders>
            <w:shd w:val="clear" w:color="auto" w:fill="auto"/>
            <w:vAlign w:val="bottom"/>
          </w:tcPr>
          <w:p w14:paraId="2510598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Compartimentul de</w:t>
            </w:r>
          </w:p>
        </w:tc>
        <w:tc>
          <w:tcPr>
            <w:tcW w:w="2560" w:type="dxa"/>
            <w:tcBorders>
              <w:right w:val="single" w:sz="8" w:space="0" w:color="17365D"/>
            </w:tcBorders>
            <w:shd w:val="clear" w:color="auto" w:fill="auto"/>
            <w:vAlign w:val="bottom"/>
          </w:tcPr>
          <w:p w14:paraId="7F483C0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Toate echipamentele în</w:t>
            </w:r>
          </w:p>
        </w:tc>
      </w:tr>
      <w:tr w:rsidR="00B27C33" w:rsidRPr="007F738F" w14:paraId="159BE73C" w14:textId="77777777" w:rsidTr="00C22CDF">
        <w:trPr>
          <w:trHeight w:val="276"/>
        </w:trPr>
        <w:tc>
          <w:tcPr>
            <w:tcW w:w="4560" w:type="dxa"/>
            <w:tcBorders>
              <w:left w:val="single" w:sz="8" w:space="0" w:color="17365D"/>
              <w:right w:val="single" w:sz="8" w:space="0" w:color="17365D"/>
            </w:tcBorders>
            <w:shd w:val="clear" w:color="auto" w:fill="auto"/>
            <w:vAlign w:val="bottom"/>
          </w:tcPr>
          <w:p w14:paraId="76A11B6C"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firma care asigură service-ul</w:t>
            </w:r>
          </w:p>
        </w:tc>
        <w:tc>
          <w:tcPr>
            <w:tcW w:w="2840" w:type="dxa"/>
            <w:tcBorders>
              <w:right w:val="single" w:sz="8" w:space="0" w:color="17365D"/>
            </w:tcBorders>
            <w:shd w:val="clear" w:color="auto" w:fill="auto"/>
            <w:vAlign w:val="bottom"/>
          </w:tcPr>
          <w:p w14:paraId="1DA5F12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echipamentelor</w:t>
            </w:r>
          </w:p>
        </w:tc>
        <w:tc>
          <w:tcPr>
            <w:tcW w:w="1700" w:type="dxa"/>
            <w:tcBorders>
              <w:right w:val="single" w:sz="8" w:space="0" w:color="17365D"/>
            </w:tcBorders>
            <w:shd w:val="clear" w:color="auto" w:fill="auto"/>
            <w:vAlign w:val="bottom"/>
          </w:tcPr>
          <w:p w14:paraId="0222176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70E88BE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contabilitate</w:t>
            </w:r>
          </w:p>
        </w:tc>
        <w:tc>
          <w:tcPr>
            <w:tcW w:w="2560" w:type="dxa"/>
            <w:tcBorders>
              <w:right w:val="single" w:sz="8" w:space="0" w:color="17365D"/>
            </w:tcBorders>
            <w:shd w:val="clear" w:color="auto" w:fill="auto"/>
            <w:vAlign w:val="bottom"/>
          </w:tcPr>
          <w:p w14:paraId="244C13AF"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stare de funcțiune</w:t>
            </w:r>
          </w:p>
        </w:tc>
      </w:tr>
      <w:tr w:rsidR="00B27C33" w:rsidRPr="007F738F" w14:paraId="7FD6750D" w14:textId="77777777" w:rsidTr="00C22CDF">
        <w:trPr>
          <w:trHeight w:val="344"/>
        </w:trPr>
        <w:tc>
          <w:tcPr>
            <w:tcW w:w="4560" w:type="dxa"/>
            <w:tcBorders>
              <w:left w:val="single" w:sz="8" w:space="0" w:color="17365D"/>
              <w:bottom w:val="single" w:sz="8" w:space="0" w:color="17365D"/>
              <w:right w:val="single" w:sz="8" w:space="0" w:color="17365D"/>
            </w:tcBorders>
            <w:shd w:val="clear" w:color="auto" w:fill="auto"/>
            <w:vAlign w:val="bottom"/>
          </w:tcPr>
          <w:p w14:paraId="1902A74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15D8881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2EE9BBC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57D506C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2271B91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0496AD1C" w14:textId="77777777" w:rsidTr="00C22CDF">
        <w:trPr>
          <w:trHeight w:val="323"/>
        </w:trPr>
        <w:tc>
          <w:tcPr>
            <w:tcW w:w="4560" w:type="dxa"/>
            <w:tcBorders>
              <w:left w:val="single" w:sz="8" w:space="0" w:color="17365D"/>
              <w:right w:val="single" w:sz="8" w:space="0" w:color="17365D"/>
            </w:tcBorders>
            <w:shd w:val="clear" w:color="auto" w:fill="auto"/>
            <w:vAlign w:val="bottom"/>
          </w:tcPr>
          <w:p w14:paraId="615581C9"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Inventarierea anuală a echipamentelor TIC</w:t>
            </w:r>
          </w:p>
        </w:tc>
        <w:tc>
          <w:tcPr>
            <w:tcW w:w="2840" w:type="dxa"/>
            <w:tcBorders>
              <w:right w:val="single" w:sz="8" w:space="0" w:color="17365D"/>
            </w:tcBorders>
            <w:shd w:val="clear" w:color="auto" w:fill="auto"/>
            <w:vAlign w:val="bottom"/>
          </w:tcPr>
          <w:p w14:paraId="2860E4D9"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Evidența clară a dotării</w:t>
            </w:r>
          </w:p>
        </w:tc>
        <w:tc>
          <w:tcPr>
            <w:tcW w:w="1700" w:type="dxa"/>
            <w:tcBorders>
              <w:right w:val="single" w:sz="8" w:space="0" w:color="17365D"/>
            </w:tcBorders>
            <w:shd w:val="clear" w:color="auto" w:fill="auto"/>
            <w:vAlign w:val="bottom"/>
          </w:tcPr>
          <w:p w14:paraId="283810B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Decembrie</w:t>
            </w:r>
          </w:p>
        </w:tc>
        <w:tc>
          <w:tcPr>
            <w:tcW w:w="2260" w:type="dxa"/>
            <w:tcBorders>
              <w:right w:val="single" w:sz="8" w:space="0" w:color="17365D"/>
            </w:tcBorders>
            <w:shd w:val="clear" w:color="auto" w:fill="auto"/>
            <w:vAlign w:val="bottom"/>
          </w:tcPr>
          <w:p w14:paraId="09E69CBF"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Comisia de</w:t>
            </w:r>
          </w:p>
        </w:tc>
        <w:tc>
          <w:tcPr>
            <w:tcW w:w="2560" w:type="dxa"/>
            <w:tcBorders>
              <w:right w:val="single" w:sz="8" w:space="0" w:color="17365D"/>
            </w:tcBorders>
            <w:shd w:val="clear" w:color="auto" w:fill="auto"/>
            <w:vAlign w:val="bottom"/>
          </w:tcPr>
          <w:p w14:paraId="6F17F17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Liste de inventar</w:t>
            </w:r>
          </w:p>
        </w:tc>
      </w:tr>
      <w:tr w:rsidR="00B27C33" w:rsidRPr="007F738F" w14:paraId="7E7EA234" w14:textId="77777777" w:rsidTr="00C22CDF">
        <w:trPr>
          <w:trHeight w:val="276"/>
        </w:trPr>
        <w:tc>
          <w:tcPr>
            <w:tcW w:w="4560" w:type="dxa"/>
            <w:tcBorders>
              <w:left w:val="single" w:sz="8" w:space="0" w:color="17365D"/>
              <w:right w:val="single" w:sz="8" w:space="0" w:color="17365D"/>
            </w:tcBorders>
            <w:shd w:val="clear" w:color="auto" w:fill="auto"/>
            <w:vAlign w:val="bottom"/>
          </w:tcPr>
          <w:p w14:paraId="237BC70B"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din dotarea spațiilor școlare</w:t>
            </w:r>
          </w:p>
        </w:tc>
        <w:tc>
          <w:tcPr>
            <w:tcW w:w="2840" w:type="dxa"/>
            <w:tcBorders>
              <w:right w:val="single" w:sz="8" w:space="0" w:color="17365D"/>
            </w:tcBorders>
            <w:shd w:val="clear" w:color="auto" w:fill="auto"/>
            <w:vAlign w:val="bottom"/>
          </w:tcPr>
          <w:p w14:paraId="5E8FA97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TIC</w:t>
            </w:r>
          </w:p>
        </w:tc>
        <w:tc>
          <w:tcPr>
            <w:tcW w:w="1700" w:type="dxa"/>
            <w:tcBorders>
              <w:right w:val="single" w:sz="8" w:space="0" w:color="17365D"/>
            </w:tcBorders>
            <w:shd w:val="clear" w:color="auto" w:fill="auto"/>
            <w:vAlign w:val="bottom"/>
          </w:tcPr>
          <w:p w14:paraId="48661EF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0BEBB8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inventariere și casare</w:t>
            </w:r>
          </w:p>
        </w:tc>
        <w:tc>
          <w:tcPr>
            <w:tcW w:w="2560" w:type="dxa"/>
            <w:tcBorders>
              <w:right w:val="single" w:sz="8" w:space="0" w:color="17365D"/>
            </w:tcBorders>
            <w:shd w:val="clear" w:color="auto" w:fill="auto"/>
            <w:vAlign w:val="bottom"/>
          </w:tcPr>
          <w:p w14:paraId="002DF78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6737453E" w14:textId="77777777" w:rsidTr="00C22CDF">
        <w:trPr>
          <w:trHeight w:val="65"/>
        </w:trPr>
        <w:tc>
          <w:tcPr>
            <w:tcW w:w="4560" w:type="dxa"/>
            <w:tcBorders>
              <w:left w:val="single" w:sz="8" w:space="0" w:color="17365D"/>
              <w:bottom w:val="single" w:sz="8" w:space="0" w:color="17365D"/>
              <w:right w:val="single" w:sz="8" w:space="0" w:color="17365D"/>
            </w:tcBorders>
            <w:shd w:val="clear" w:color="auto" w:fill="auto"/>
            <w:vAlign w:val="bottom"/>
          </w:tcPr>
          <w:p w14:paraId="5B2197C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32C7C0D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343F0B3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719E45D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5FEB76B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5CC787D7" w14:textId="77777777" w:rsidTr="00C22CDF">
        <w:trPr>
          <w:trHeight w:val="325"/>
        </w:trPr>
        <w:tc>
          <w:tcPr>
            <w:tcW w:w="4560" w:type="dxa"/>
            <w:tcBorders>
              <w:left w:val="single" w:sz="8" w:space="0" w:color="17365D"/>
              <w:right w:val="single" w:sz="8" w:space="0" w:color="17365D"/>
            </w:tcBorders>
            <w:shd w:val="clear" w:color="auto" w:fill="auto"/>
            <w:vAlign w:val="bottom"/>
          </w:tcPr>
          <w:p w14:paraId="4E683CC8"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Realizarea activității de casare  a</w:t>
            </w:r>
          </w:p>
        </w:tc>
        <w:tc>
          <w:tcPr>
            <w:tcW w:w="2840" w:type="dxa"/>
            <w:tcBorders>
              <w:right w:val="single" w:sz="8" w:space="0" w:color="17365D"/>
            </w:tcBorders>
            <w:shd w:val="clear" w:color="auto" w:fill="auto"/>
            <w:vAlign w:val="bottom"/>
          </w:tcPr>
          <w:p w14:paraId="0FF095A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Casarea echipamentelor</w:t>
            </w:r>
          </w:p>
        </w:tc>
        <w:tc>
          <w:tcPr>
            <w:tcW w:w="1700" w:type="dxa"/>
            <w:tcBorders>
              <w:right w:val="single" w:sz="8" w:space="0" w:color="17365D"/>
            </w:tcBorders>
            <w:shd w:val="clear" w:color="auto" w:fill="auto"/>
            <w:vAlign w:val="bottom"/>
          </w:tcPr>
          <w:p w14:paraId="1BAA0F12"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Decembrie</w:t>
            </w:r>
          </w:p>
        </w:tc>
        <w:tc>
          <w:tcPr>
            <w:tcW w:w="2260" w:type="dxa"/>
            <w:tcBorders>
              <w:right w:val="single" w:sz="8" w:space="0" w:color="17365D"/>
            </w:tcBorders>
            <w:shd w:val="clear" w:color="auto" w:fill="auto"/>
            <w:vAlign w:val="bottom"/>
          </w:tcPr>
          <w:p w14:paraId="6610F27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Comisia de</w:t>
            </w:r>
          </w:p>
        </w:tc>
        <w:tc>
          <w:tcPr>
            <w:tcW w:w="2560" w:type="dxa"/>
            <w:tcBorders>
              <w:right w:val="single" w:sz="8" w:space="0" w:color="17365D"/>
            </w:tcBorders>
            <w:shd w:val="clear" w:color="auto" w:fill="auto"/>
            <w:vAlign w:val="bottom"/>
          </w:tcPr>
          <w:p w14:paraId="3333942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Proces verbal de casare</w:t>
            </w:r>
          </w:p>
        </w:tc>
      </w:tr>
      <w:tr w:rsidR="00B27C33" w:rsidRPr="007F738F" w14:paraId="22D02368" w14:textId="77777777" w:rsidTr="00C22CDF">
        <w:trPr>
          <w:trHeight w:val="274"/>
        </w:trPr>
        <w:tc>
          <w:tcPr>
            <w:tcW w:w="4560" w:type="dxa"/>
            <w:tcBorders>
              <w:left w:val="single" w:sz="8" w:space="0" w:color="17365D"/>
              <w:right w:val="single" w:sz="8" w:space="0" w:color="17365D"/>
            </w:tcBorders>
            <w:shd w:val="clear" w:color="auto" w:fill="auto"/>
            <w:vAlign w:val="bottom"/>
          </w:tcPr>
          <w:p w14:paraId="6DB31D9E"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echipamentelor uzate fizic și moral</w:t>
            </w:r>
          </w:p>
        </w:tc>
        <w:tc>
          <w:tcPr>
            <w:tcW w:w="2840" w:type="dxa"/>
            <w:tcBorders>
              <w:right w:val="single" w:sz="8" w:space="0" w:color="17365D"/>
            </w:tcBorders>
            <w:shd w:val="clear" w:color="auto" w:fill="auto"/>
            <w:vAlign w:val="bottom"/>
          </w:tcPr>
          <w:p w14:paraId="0B84206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inutilizabile</w:t>
            </w:r>
          </w:p>
        </w:tc>
        <w:tc>
          <w:tcPr>
            <w:tcW w:w="1700" w:type="dxa"/>
            <w:tcBorders>
              <w:right w:val="single" w:sz="8" w:space="0" w:color="17365D"/>
            </w:tcBorders>
            <w:shd w:val="clear" w:color="auto" w:fill="auto"/>
            <w:vAlign w:val="bottom"/>
          </w:tcPr>
          <w:p w14:paraId="66DCA9F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3A718E0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inventariere și casare</w:t>
            </w:r>
          </w:p>
        </w:tc>
        <w:tc>
          <w:tcPr>
            <w:tcW w:w="2560" w:type="dxa"/>
            <w:tcBorders>
              <w:right w:val="single" w:sz="8" w:space="0" w:color="17365D"/>
            </w:tcBorders>
            <w:shd w:val="clear" w:color="auto" w:fill="auto"/>
            <w:vAlign w:val="bottom"/>
          </w:tcPr>
          <w:p w14:paraId="31624A7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679EC0BB" w14:textId="77777777" w:rsidTr="00C22CDF">
        <w:trPr>
          <w:trHeight w:val="68"/>
        </w:trPr>
        <w:tc>
          <w:tcPr>
            <w:tcW w:w="4560" w:type="dxa"/>
            <w:tcBorders>
              <w:left w:val="single" w:sz="8" w:space="0" w:color="17365D"/>
              <w:bottom w:val="single" w:sz="8" w:space="0" w:color="17365D"/>
              <w:right w:val="single" w:sz="8" w:space="0" w:color="17365D"/>
            </w:tcBorders>
            <w:shd w:val="clear" w:color="auto" w:fill="auto"/>
            <w:vAlign w:val="bottom"/>
          </w:tcPr>
          <w:p w14:paraId="25EB14A4"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4683927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4096FCF4"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7B73040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066EE6F4"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5BD5C957" w14:textId="77777777" w:rsidTr="00C22CDF">
        <w:trPr>
          <w:trHeight w:val="652"/>
        </w:trPr>
        <w:tc>
          <w:tcPr>
            <w:tcW w:w="4560" w:type="dxa"/>
            <w:tcBorders>
              <w:top w:val="single" w:sz="4" w:space="0" w:color="auto"/>
              <w:left w:val="single" w:sz="8" w:space="0" w:color="17365D"/>
              <w:right w:val="single" w:sz="8" w:space="0" w:color="17365D"/>
            </w:tcBorders>
            <w:shd w:val="clear" w:color="auto" w:fill="auto"/>
            <w:vAlign w:val="bottom"/>
          </w:tcPr>
          <w:p w14:paraId="5054B893"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Înlocuirea echipamentelor casate cu echipamente noi</w:t>
            </w:r>
          </w:p>
        </w:tc>
        <w:tc>
          <w:tcPr>
            <w:tcW w:w="2840" w:type="dxa"/>
            <w:tcBorders>
              <w:top w:val="single" w:sz="4" w:space="0" w:color="auto"/>
              <w:right w:val="single" w:sz="8" w:space="0" w:color="17365D"/>
            </w:tcBorders>
            <w:shd w:val="clear" w:color="auto" w:fill="auto"/>
            <w:vAlign w:val="bottom"/>
          </w:tcPr>
          <w:p w14:paraId="5D39B5CB" w14:textId="77777777" w:rsidR="00B27C33" w:rsidRPr="007F738F" w:rsidRDefault="00B27C33" w:rsidP="008D2AF3">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Îmbunatatirea bazei materiale</w:t>
            </w:r>
          </w:p>
        </w:tc>
        <w:tc>
          <w:tcPr>
            <w:tcW w:w="1700" w:type="dxa"/>
            <w:tcBorders>
              <w:top w:val="single" w:sz="4" w:space="0" w:color="auto"/>
              <w:right w:val="single" w:sz="8" w:space="0" w:color="17365D"/>
            </w:tcBorders>
            <w:shd w:val="clear" w:color="auto" w:fill="auto"/>
            <w:vAlign w:val="bottom"/>
          </w:tcPr>
          <w:p w14:paraId="0A00172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Ianuarie Septembrie</w:t>
            </w:r>
          </w:p>
        </w:tc>
        <w:tc>
          <w:tcPr>
            <w:tcW w:w="2260" w:type="dxa"/>
            <w:tcBorders>
              <w:top w:val="single" w:sz="4" w:space="0" w:color="auto"/>
              <w:right w:val="single" w:sz="8" w:space="0" w:color="17365D"/>
            </w:tcBorders>
            <w:shd w:val="clear" w:color="auto" w:fill="auto"/>
            <w:vAlign w:val="bottom"/>
          </w:tcPr>
          <w:p w14:paraId="4084BD95"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 Compartimentul</w:t>
            </w:r>
          </w:p>
        </w:tc>
        <w:tc>
          <w:tcPr>
            <w:tcW w:w="2560" w:type="dxa"/>
            <w:tcBorders>
              <w:top w:val="single" w:sz="4" w:space="0" w:color="auto"/>
              <w:right w:val="single" w:sz="8" w:space="0" w:color="17365D"/>
            </w:tcBorders>
            <w:shd w:val="clear" w:color="auto" w:fill="auto"/>
            <w:vAlign w:val="bottom"/>
          </w:tcPr>
          <w:p w14:paraId="3F69E07C" w14:textId="77777777" w:rsidR="00B27C33" w:rsidRPr="007F738F" w:rsidRDefault="00B27C33" w:rsidP="008D2AF3">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Nr. de echipamente achiziționate</w:t>
            </w:r>
          </w:p>
        </w:tc>
      </w:tr>
      <w:tr w:rsidR="00B27C33" w:rsidRPr="007F738F" w14:paraId="27BC20FC" w14:textId="77777777" w:rsidTr="00C22CDF">
        <w:trPr>
          <w:trHeight w:val="276"/>
        </w:trPr>
        <w:tc>
          <w:tcPr>
            <w:tcW w:w="4560" w:type="dxa"/>
            <w:tcBorders>
              <w:left w:val="single" w:sz="8" w:space="0" w:color="17365D"/>
              <w:right w:val="single" w:sz="8" w:space="0" w:color="17365D"/>
            </w:tcBorders>
            <w:shd w:val="clear" w:color="auto" w:fill="auto"/>
            <w:vAlign w:val="bottom"/>
          </w:tcPr>
          <w:p w14:paraId="3399F5B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3473F83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60056F0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B8149B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contabilitate</w:t>
            </w:r>
          </w:p>
        </w:tc>
        <w:tc>
          <w:tcPr>
            <w:tcW w:w="2560" w:type="dxa"/>
            <w:tcBorders>
              <w:right w:val="single" w:sz="8" w:space="0" w:color="17365D"/>
            </w:tcBorders>
            <w:shd w:val="clear" w:color="auto" w:fill="auto"/>
            <w:vAlign w:val="bottom"/>
          </w:tcPr>
          <w:p w14:paraId="39F5DA15" w14:textId="77777777" w:rsidR="00B27C33" w:rsidRPr="007F738F" w:rsidRDefault="00B27C33" w:rsidP="008D2AF3">
            <w:pPr>
              <w:suppressAutoHyphens/>
              <w:spacing w:after="0" w:line="240" w:lineRule="auto"/>
              <w:rPr>
                <w:rFonts w:ascii="Times New Roman" w:eastAsia="Times New Roman" w:hAnsi="Times New Roman" w:cs="Times New Roman"/>
                <w:sz w:val="24"/>
                <w:szCs w:val="24"/>
                <w:lang w:val="ro-RO"/>
              </w:rPr>
            </w:pPr>
          </w:p>
        </w:tc>
      </w:tr>
      <w:tr w:rsidR="00B27C33" w:rsidRPr="007F738F" w14:paraId="747AF513" w14:textId="77777777" w:rsidTr="00C22CDF">
        <w:trPr>
          <w:trHeight w:val="68"/>
        </w:trPr>
        <w:tc>
          <w:tcPr>
            <w:tcW w:w="4560" w:type="dxa"/>
            <w:tcBorders>
              <w:left w:val="single" w:sz="8" w:space="0" w:color="17365D"/>
              <w:bottom w:val="single" w:sz="8" w:space="0" w:color="17365D"/>
              <w:right w:val="single" w:sz="8" w:space="0" w:color="17365D"/>
            </w:tcBorders>
            <w:shd w:val="clear" w:color="auto" w:fill="auto"/>
            <w:vAlign w:val="bottom"/>
          </w:tcPr>
          <w:p w14:paraId="774A36B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7521FC2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33D3066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41A9C46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28E1AB7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3D36B76F" w14:textId="77777777" w:rsidTr="00C22CDF">
        <w:trPr>
          <w:trHeight w:val="323"/>
        </w:trPr>
        <w:tc>
          <w:tcPr>
            <w:tcW w:w="4560" w:type="dxa"/>
            <w:tcBorders>
              <w:left w:val="single" w:sz="8" w:space="0" w:color="17365D"/>
              <w:right w:val="single" w:sz="8" w:space="0" w:color="17365D"/>
            </w:tcBorders>
            <w:shd w:val="clear" w:color="auto" w:fill="auto"/>
            <w:vAlign w:val="bottom"/>
          </w:tcPr>
          <w:p w14:paraId="2C18D0BD"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Avizarea Regulamentului de ordine</w:t>
            </w:r>
          </w:p>
        </w:tc>
        <w:tc>
          <w:tcPr>
            <w:tcW w:w="2840" w:type="dxa"/>
            <w:tcBorders>
              <w:right w:val="single" w:sz="8" w:space="0" w:color="17365D"/>
            </w:tcBorders>
            <w:shd w:val="clear" w:color="auto" w:fill="auto"/>
            <w:vAlign w:val="bottom"/>
          </w:tcPr>
          <w:p w14:paraId="4F0CBFC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Cunoașterea</w:t>
            </w:r>
          </w:p>
        </w:tc>
        <w:tc>
          <w:tcPr>
            <w:tcW w:w="1700" w:type="dxa"/>
            <w:tcBorders>
              <w:right w:val="single" w:sz="8" w:space="0" w:color="17365D"/>
            </w:tcBorders>
            <w:shd w:val="clear" w:color="auto" w:fill="auto"/>
            <w:vAlign w:val="bottom"/>
          </w:tcPr>
          <w:p w14:paraId="3726C67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Septembrie</w:t>
            </w:r>
          </w:p>
        </w:tc>
        <w:tc>
          <w:tcPr>
            <w:tcW w:w="2260" w:type="dxa"/>
            <w:tcBorders>
              <w:right w:val="single" w:sz="8" w:space="0" w:color="17365D"/>
            </w:tcBorders>
            <w:shd w:val="clear" w:color="auto" w:fill="auto"/>
            <w:vAlign w:val="bottom"/>
          </w:tcPr>
          <w:p w14:paraId="65994090" w14:textId="77777777" w:rsidR="00B27C33" w:rsidRPr="007F738F" w:rsidRDefault="00B27C33" w:rsidP="008D2AF3">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 de informatică</w:t>
            </w:r>
          </w:p>
        </w:tc>
        <w:tc>
          <w:tcPr>
            <w:tcW w:w="2560" w:type="dxa"/>
            <w:tcBorders>
              <w:right w:val="single" w:sz="8" w:space="0" w:color="17365D"/>
            </w:tcBorders>
            <w:shd w:val="clear" w:color="auto" w:fill="auto"/>
            <w:vAlign w:val="bottom"/>
          </w:tcPr>
          <w:p w14:paraId="434EB30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Procese verbale</w:t>
            </w:r>
          </w:p>
        </w:tc>
      </w:tr>
      <w:tr w:rsidR="00B27C33" w:rsidRPr="007F738F" w14:paraId="0BE9B7D0" w14:textId="77777777" w:rsidTr="00C22CDF">
        <w:trPr>
          <w:trHeight w:val="276"/>
        </w:trPr>
        <w:tc>
          <w:tcPr>
            <w:tcW w:w="4560" w:type="dxa"/>
            <w:tcBorders>
              <w:left w:val="single" w:sz="8" w:space="0" w:color="17365D"/>
              <w:right w:val="single" w:sz="8" w:space="0" w:color="17365D"/>
            </w:tcBorders>
            <w:shd w:val="clear" w:color="auto" w:fill="auto"/>
            <w:vAlign w:val="bottom"/>
          </w:tcPr>
          <w:p w14:paraId="7727F763" w14:textId="3BA03906"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interioară al laboratoar</w:t>
            </w:r>
            <w:r w:rsidR="00CF1E23">
              <w:rPr>
                <w:rFonts w:ascii="Times New Roman" w:eastAsia="Times New Roman" w:hAnsi="Times New Roman" w:cs="Times New Roman"/>
                <w:sz w:val="24"/>
                <w:szCs w:val="24"/>
                <w:lang w:val="ro-RO"/>
              </w:rPr>
              <w:t>ului</w:t>
            </w:r>
            <w:r w:rsidRPr="007F738F">
              <w:rPr>
                <w:rFonts w:ascii="Times New Roman" w:eastAsia="Times New Roman" w:hAnsi="Times New Roman" w:cs="Times New Roman"/>
                <w:sz w:val="24"/>
                <w:szCs w:val="24"/>
                <w:lang w:val="ro-RO"/>
              </w:rPr>
              <w:t xml:space="preserve"> de informatică și</w:t>
            </w:r>
          </w:p>
        </w:tc>
        <w:tc>
          <w:tcPr>
            <w:tcW w:w="2840" w:type="dxa"/>
            <w:tcBorders>
              <w:right w:val="single" w:sz="8" w:space="0" w:color="17365D"/>
            </w:tcBorders>
            <w:shd w:val="clear" w:color="auto" w:fill="auto"/>
            <w:vAlign w:val="bottom"/>
          </w:tcPr>
          <w:p w14:paraId="534A778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regulamentului de către</w:t>
            </w:r>
          </w:p>
        </w:tc>
        <w:tc>
          <w:tcPr>
            <w:tcW w:w="1700" w:type="dxa"/>
            <w:tcBorders>
              <w:right w:val="single" w:sz="8" w:space="0" w:color="17365D"/>
            </w:tcBorders>
            <w:shd w:val="clear" w:color="auto" w:fill="auto"/>
            <w:vAlign w:val="bottom"/>
          </w:tcPr>
          <w:p w14:paraId="6AD8DC9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C93AFE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68CFEDF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semnate de elevi și</w:t>
            </w:r>
          </w:p>
        </w:tc>
      </w:tr>
      <w:tr w:rsidR="00B27C33" w:rsidRPr="007F738F" w14:paraId="7015F4BC" w14:textId="77777777" w:rsidTr="00C22CDF">
        <w:trPr>
          <w:trHeight w:val="276"/>
        </w:trPr>
        <w:tc>
          <w:tcPr>
            <w:tcW w:w="4560" w:type="dxa"/>
            <w:tcBorders>
              <w:left w:val="single" w:sz="8" w:space="0" w:color="17365D"/>
              <w:right w:val="single" w:sz="8" w:space="0" w:color="17365D"/>
            </w:tcBorders>
            <w:shd w:val="clear" w:color="auto" w:fill="auto"/>
            <w:vAlign w:val="bottom"/>
          </w:tcPr>
          <w:p w14:paraId="203D632F"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comunicarea acestora elevilor și profesorilor</w:t>
            </w:r>
          </w:p>
        </w:tc>
        <w:tc>
          <w:tcPr>
            <w:tcW w:w="2840" w:type="dxa"/>
            <w:tcBorders>
              <w:right w:val="single" w:sz="8" w:space="0" w:color="17365D"/>
            </w:tcBorders>
            <w:shd w:val="clear" w:color="auto" w:fill="auto"/>
            <w:vAlign w:val="bottom"/>
          </w:tcPr>
          <w:p w14:paraId="6E12B38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profesori și elevi</w:t>
            </w:r>
          </w:p>
        </w:tc>
        <w:tc>
          <w:tcPr>
            <w:tcW w:w="1700" w:type="dxa"/>
            <w:tcBorders>
              <w:right w:val="single" w:sz="8" w:space="0" w:color="17365D"/>
            </w:tcBorders>
            <w:shd w:val="clear" w:color="auto" w:fill="auto"/>
            <w:vAlign w:val="bottom"/>
          </w:tcPr>
          <w:p w14:paraId="5E7E176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2654069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008E59C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profesori</w:t>
            </w:r>
          </w:p>
        </w:tc>
      </w:tr>
      <w:tr w:rsidR="00B27C33" w:rsidRPr="007F738F" w14:paraId="69C05FDB" w14:textId="77777777" w:rsidTr="00C22CDF">
        <w:trPr>
          <w:trHeight w:val="344"/>
        </w:trPr>
        <w:tc>
          <w:tcPr>
            <w:tcW w:w="4560" w:type="dxa"/>
            <w:tcBorders>
              <w:left w:val="single" w:sz="8" w:space="0" w:color="17365D"/>
              <w:bottom w:val="single" w:sz="8" w:space="0" w:color="17365D"/>
              <w:right w:val="single" w:sz="8" w:space="0" w:color="17365D"/>
            </w:tcBorders>
            <w:shd w:val="clear" w:color="auto" w:fill="auto"/>
            <w:vAlign w:val="bottom"/>
          </w:tcPr>
          <w:p w14:paraId="155AD64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58DAF1C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6279470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61A720E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63A50DD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p w14:paraId="4DC3C098" w14:textId="762EB110" w:rsidR="008D2AF3" w:rsidRPr="007F738F" w:rsidRDefault="008D2AF3" w:rsidP="007F738F">
            <w:pPr>
              <w:suppressAutoHyphens/>
              <w:spacing w:after="0" w:line="240" w:lineRule="auto"/>
              <w:jc w:val="both"/>
              <w:rPr>
                <w:rFonts w:ascii="Times New Roman" w:eastAsia="Times New Roman" w:hAnsi="Times New Roman" w:cs="Times New Roman"/>
                <w:sz w:val="24"/>
                <w:szCs w:val="24"/>
                <w:lang w:val="ro-RO"/>
              </w:rPr>
            </w:pPr>
          </w:p>
        </w:tc>
      </w:tr>
      <w:tr w:rsidR="00410DBC" w:rsidRPr="008A21FA" w14:paraId="163AB38A" w14:textId="77777777" w:rsidTr="00410DBC">
        <w:trPr>
          <w:trHeight w:val="276"/>
        </w:trPr>
        <w:tc>
          <w:tcPr>
            <w:tcW w:w="4560" w:type="dxa"/>
            <w:tcBorders>
              <w:top w:val="single" w:sz="8" w:space="0" w:color="auto"/>
              <w:left w:val="single" w:sz="8" w:space="0" w:color="17365D"/>
              <w:right w:val="single" w:sz="8" w:space="0" w:color="17365D"/>
            </w:tcBorders>
            <w:shd w:val="clear" w:color="auto" w:fill="auto"/>
            <w:vAlign w:val="bottom"/>
          </w:tcPr>
          <w:p w14:paraId="657D1676" w14:textId="3459D61B" w:rsidR="00410DBC" w:rsidRPr="007F738F" w:rsidRDefault="00410DBC" w:rsidP="00410DB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Întreținerea și gestionarea laboratoarelor de informatică; respectarea  Regulamentului de</w:t>
            </w:r>
          </w:p>
        </w:tc>
        <w:tc>
          <w:tcPr>
            <w:tcW w:w="2840" w:type="dxa"/>
            <w:tcBorders>
              <w:top w:val="single" w:sz="8" w:space="0" w:color="auto"/>
              <w:right w:val="single" w:sz="8" w:space="0" w:color="17365D"/>
            </w:tcBorders>
            <w:shd w:val="clear" w:color="auto" w:fill="auto"/>
            <w:vAlign w:val="bottom"/>
          </w:tcPr>
          <w:p w14:paraId="0AD3A056" w14:textId="5E34B73E"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Laboratoare funcționale</w:t>
            </w:r>
          </w:p>
        </w:tc>
        <w:tc>
          <w:tcPr>
            <w:tcW w:w="1700" w:type="dxa"/>
            <w:tcBorders>
              <w:top w:val="single" w:sz="8" w:space="0" w:color="auto"/>
              <w:right w:val="single" w:sz="8" w:space="0" w:color="17365D"/>
            </w:tcBorders>
            <w:shd w:val="clear" w:color="auto" w:fill="auto"/>
            <w:vAlign w:val="bottom"/>
          </w:tcPr>
          <w:p w14:paraId="73BAB332" w14:textId="3D916814"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260" w:type="dxa"/>
            <w:tcBorders>
              <w:top w:val="single" w:sz="8" w:space="0" w:color="auto"/>
              <w:right w:val="single" w:sz="8" w:space="0" w:color="17365D"/>
            </w:tcBorders>
            <w:shd w:val="clear" w:color="auto" w:fill="auto"/>
            <w:vAlign w:val="bottom"/>
          </w:tcPr>
          <w:p w14:paraId="5C796898" w14:textId="6F3D2253" w:rsidR="00410DBC" w:rsidRPr="007F738F" w:rsidRDefault="00410DBC" w:rsidP="00410DBC">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 de informatică</w:t>
            </w:r>
          </w:p>
        </w:tc>
        <w:tc>
          <w:tcPr>
            <w:tcW w:w="2560" w:type="dxa"/>
            <w:tcBorders>
              <w:top w:val="single" w:sz="8" w:space="0" w:color="auto"/>
              <w:right w:val="single" w:sz="8" w:space="0" w:color="17365D"/>
            </w:tcBorders>
            <w:shd w:val="clear" w:color="auto" w:fill="auto"/>
            <w:vAlign w:val="bottom"/>
          </w:tcPr>
          <w:p w14:paraId="38AE6A8F" w14:textId="2C6CB006" w:rsidR="00410DBC" w:rsidRPr="007F738F" w:rsidRDefault="00410DBC" w:rsidP="00410DB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Nr. de echipamente în stare de funcțiune la</w:t>
            </w:r>
            <w:r>
              <w:rPr>
                <w:rFonts w:ascii="Times New Roman" w:eastAsia="Times New Roman" w:hAnsi="Times New Roman" w:cs="Times New Roman"/>
                <w:sz w:val="24"/>
                <w:szCs w:val="24"/>
                <w:lang w:val="ro-RO"/>
              </w:rPr>
              <w:t xml:space="preserve"> sfârșitul anului școlar</w:t>
            </w:r>
          </w:p>
        </w:tc>
      </w:tr>
      <w:tr w:rsidR="00410DBC" w:rsidRPr="007F738F" w14:paraId="1E63EF1A" w14:textId="77777777" w:rsidTr="00C22CDF">
        <w:trPr>
          <w:trHeight w:val="276"/>
        </w:trPr>
        <w:tc>
          <w:tcPr>
            <w:tcW w:w="4560" w:type="dxa"/>
            <w:tcBorders>
              <w:left w:val="single" w:sz="8" w:space="0" w:color="17365D"/>
              <w:right w:val="single" w:sz="8" w:space="0" w:color="17365D"/>
            </w:tcBorders>
            <w:shd w:val="clear" w:color="auto" w:fill="auto"/>
            <w:vAlign w:val="bottom"/>
          </w:tcPr>
          <w:p w14:paraId="65066276" w14:textId="244792EF" w:rsidR="00410DBC" w:rsidRPr="007F738F" w:rsidRDefault="00410DBC" w:rsidP="00410DB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ordine interioară al laboratoar</w:t>
            </w:r>
            <w:r w:rsidR="00CF1E23">
              <w:rPr>
                <w:rFonts w:ascii="Times New Roman" w:eastAsia="Times New Roman" w:hAnsi="Times New Roman" w:cs="Times New Roman"/>
                <w:sz w:val="24"/>
                <w:szCs w:val="24"/>
                <w:lang w:val="ro-RO"/>
              </w:rPr>
              <w:t>ului</w:t>
            </w:r>
            <w:r w:rsidRPr="007F738F">
              <w:rPr>
                <w:rFonts w:ascii="Times New Roman" w:eastAsia="Times New Roman" w:hAnsi="Times New Roman" w:cs="Times New Roman"/>
                <w:sz w:val="24"/>
                <w:szCs w:val="24"/>
                <w:lang w:val="ro-RO"/>
              </w:rPr>
              <w:t xml:space="preserve"> de</w:t>
            </w:r>
          </w:p>
        </w:tc>
        <w:tc>
          <w:tcPr>
            <w:tcW w:w="2840" w:type="dxa"/>
            <w:tcBorders>
              <w:right w:val="single" w:sz="8" w:space="0" w:color="17365D"/>
            </w:tcBorders>
            <w:shd w:val="clear" w:color="auto" w:fill="auto"/>
            <w:vAlign w:val="bottom"/>
          </w:tcPr>
          <w:p w14:paraId="40FC44F3" w14:textId="77777777"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28EDF053" w14:textId="77777777"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B297605" w14:textId="1474F7CB"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7F738F">
              <w:rPr>
                <w:rFonts w:ascii="Times New Roman" w:eastAsia="Times New Roman" w:hAnsi="Times New Roman" w:cs="Times New Roman"/>
                <w:sz w:val="24"/>
                <w:szCs w:val="24"/>
                <w:lang w:val="ro-RO"/>
              </w:rPr>
              <w:t>Cadre didactice</w:t>
            </w:r>
          </w:p>
        </w:tc>
        <w:tc>
          <w:tcPr>
            <w:tcW w:w="2560" w:type="dxa"/>
            <w:tcBorders>
              <w:right w:val="single" w:sz="8" w:space="0" w:color="17365D"/>
            </w:tcBorders>
            <w:shd w:val="clear" w:color="auto" w:fill="auto"/>
            <w:vAlign w:val="bottom"/>
          </w:tcPr>
          <w:p w14:paraId="10A17DCE" w14:textId="656A3794" w:rsidR="00410DBC" w:rsidRPr="007F738F" w:rsidRDefault="00410DBC" w:rsidP="00410DBC">
            <w:pPr>
              <w:suppressAutoHyphens/>
              <w:spacing w:after="0" w:line="240" w:lineRule="auto"/>
              <w:ind w:left="100"/>
              <w:jc w:val="both"/>
              <w:rPr>
                <w:rFonts w:ascii="Times New Roman" w:eastAsia="Times New Roman" w:hAnsi="Times New Roman" w:cs="Times New Roman"/>
                <w:sz w:val="24"/>
                <w:szCs w:val="24"/>
                <w:lang w:val="ro-RO"/>
              </w:rPr>
            </w:pPr>
          </w:p>
        </w:tc>
      </w:tr>
      <w:tr w:rsidR="00410DBC" w:rsidRPr="008A21FA" w14:paraId="58B9DA49" w14:textId="77777777" w:rsidTr="00C22CDF">
        <w:trPr>
          <w:trHeight w:val="277"/>
        </w:trPr>
        <w:tc>
          <w:tcPr>
            <w:tcW w:w="4560" w:type="dxa"/>
            <w:tcBorders>
              <w:left w:val="single" w:sz="8" w:space="0" w:color="17365D"/>
              <w:right w:val="single" w:sz="8" w:space="0" w:color="17365D"/>
            </w:tcBorders>
            <w:shd w:val="clear" w:color="auto" w:fill="auto"/>
            <w:vAlign w:val="bottom"/>
          </w:tcPr>
          <w:p w14:paraId="7AD872D0" w14:textId="77777777" w:rsidR="00410DBC" w:rsidRPr="007F738F" w:rsidRDefault="00410DBC" w:rsidP="00410DB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informatică de către elevi și cadre didactice</w:t>
            </w:r>
          </w:p>
        </w:tc>
        <w:tc>
          <w:tcPr>
            <w:tcW w:w="2840" w:type="dxa"/>
            <w:tcBorders>
              <w:right w:val="single" w:sz="8" w:space="0" w:color="17365D"/>
            </w:tcBorders>
            <w:shd w:val="clear" w:color="auto" w:fill="auto"/>
            <w:vAlign w:val="bottom"/>
          </w:tcPr>
          <w:p w14:paraId="5CB98282" w14:textId="77777777"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53D09343" w14:textId="77777777"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3AE499C" w14:textId="1042E725" w:rsidR="00410DBC" w:rsidRPr="007F738F" w:rsidRDefault="00410DBC" w:rsidP="00410DBC">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504A9819" w14:textId="77777777"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p>
        </w:tc>
      </w:tr>
      <w:tr w:rsidR="00410DBC" w:rsidRPr="008A21FA" w14:paraId="0A0EA302" w14:textId="77777777" w:rsidTr="00C22CDF">
        <w:trPr>
          <w:trHeight w:val="68"/>
        </w:trPr>
        <w:tc>
          <w:tcPr>
            <w:tcW w:w="4560" w:type="dxa"/>
            <w:tcBorders>
              <w:left w:val="single" w:sz="8" w:space="0" w:color="17365D"/>
              <w:bottom w:val="single" w:sz="8" w:space="0" w:color="17365D"/>
              <w:right w:val="single" w:sz="8" w:space="0" w:color="17365D"/>
            </w:tcBorders>
            <w:shd w:val="clear" w:color="auto" w:fill="auto"/>
            <w:vAlign w:val="bottom"/>
          </w:tcPr>
          <w:p w14:paraId="6CF80F3D" w14:textId="77777777"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036D8682" w14:textId="77777777"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1BCDD9B5" w14:textId="77777777"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4325BC3C" w14:textId="77777777"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19B32E94" w14:textId="77777777"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p>
        </w:tc>
      </w:tr>
      <w:tr w:rsidR="00410DBC" w:rsidRPr="007F738F" w14:paraId="7FAAA5F4" w14:textId="77777777" w:rsidTr="00C22CDF">
        <w:trPr>
          <w:trHeight w:val="323"/>
        </w:trPr>
        <w:tc>
          <w:tcPr>
            <w:tcW w:w="4560" w:type="dxa"/>
            <w:tcBorders>
              <w:left w:val="single" w:sz="8" w:space="0" w:color="17365D"/>
              <w:right w:val="single" w:sz="8" w:space="0" w:color="17365D"/>
            </w:tcBorders>
            <w:shd w:val="clear" w:color="auto" w:fill="auto"/>
            <w:vAlign w:val="bottom"/>
          </w:tcPr>
          <w:p w14:paraId="6E9042E3" w14:textId="77777777" w:rsidR="00410DBC" w:rsidRPr="007F738F" w:rsidRDefault="00410DBC" w:rsidP="00410DB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Achiziționarea de calculatoare și</w:t>
            </w:r>
          </w:p>
        </w:tc>
        <w:tc>
          <w:tcPr>
            <w:tcW w:w="2840" w:type="dxa"/>
            <w:tcBorders>
              <w:right w:val="single" w:sz="8" w:space="0" w:color="17365D"/>
            </w:tcBorders>
            <w:shd w:val="clear" w:color="auto" w:fill="auto"/>
            <w:vAlign w:val="bottom"/>
          </w:tcPr>
          <w:p w14:paraId="2F630364" w14:textId="77777777" w:rsidR="00410DBC" w:rsidRPr="007F738F" w:rsidRDefault="00410DBC" w:rsidP="00410DB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Îmbunătățirea bazei</w:t>
            </w:r>
          </w:p>
        </w:tc>
        <w:tc>
          <w:tcPr>
            <w:tcW w:w="1700" w:type="dxa"/>
            <w:tcBorders>
              <w:right w:val="single" w:sz="8" w:space="0" w:color="17365D"/>
            </w:tcBorders>
            <w:shd w:val="clear" w:color="auto" w:fill="auto"/>
            <w:vAlign w:val="bottom"/>
          </w:tcPr>
          <w:p w14:paraId="0485CFCD" w14:textId="77777777" w:rsidR="00410DBC" w:rsidRPr="007F738F" w:rsidRDefault="00410DBC" w:rsidP="00410DBC">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Ianuarie – Septembrie</w:t>
            </w:r>
          </w:p>
        </w:tc>
        <w:tc>
          <w:tcPr>
            <w:tcW w:w="2260" w:type="dxa"/>
            <w:tcBorders>
              <w:right w:val="single" w:sz="8" w:space="0" w:color="17365D"/>
            </w:tcBorders>
            <w:shd w:val="clear" w:color="auto" w:fill="auto"/>
            <w:vAlign w:val="bottom"/>
          </w:tcPr>
          <w:p w14:paraId="1C818EFE" w14:textId="77777777" w:rsidR="00410DBC" w:rsidRPr="007F738F" w:rsidRDefault="00410DBC" w:rsidP="00410DB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right w:val="single" w:sz="8" w:space="0" w:color="17365D"/>
            </w:tcBorders>
            <w:shd w:val="clear" w:color="auto" w:fill="auto"/>
            <w:vAlign w:val="bottom"/>
          </w:tcPr>
          <w:p w14:paraId="31575D7F" w14:textId="77777777" w:rsidR="00410DBC" w:rsidRPr="007F738F" w:rsidRDefault="00410DBC" w:rsidP="00410DB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Nr. de calculatoare și</w:t>
            </w:r>
          </w:p>
        </w:tc>
      </w:tr>
      <w:tr w:rsidR="00410DBC" w:rsidRPr="007F738F" w14:paraId="2A80478D" w14:textId="77777777" w:rsidTr="00C22CDF">
        <w:trPr>
          <w:trHeight w:val="276"/>
        </w:trPr>
        <w:tc>
          <w:tcPr>
            <w:tcW w:w="4560" w:type="dxa"/>
            <w:tcBorders>
              <w:left w:val="single" w:sz="8" w:space="0" w:color="17365D"/>
              <w:right w:val="single" w:sz="8" w:space="0" w:color="17365D"/>
            </w:tcBorders>
            <w:shd w:val="clear" w:color="auto" w:fill="auto"/>
            <w:vAlign w:val="bottom"/>
          </w:tcPr>
          <w:p w14:paraId="50AD7328" w14:textId="77777777" w:rsidR="00410DBC" w:rsidRPr="007F738F" w:rsidRDefault="00410DBC" w:rsidP="00410DBC">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videoproiectoare pentru sălile de clasă</w:t>
            </w:r>
          </w:p>
        </w:tc>
        <w:tc>
          <w:tcPr>
            <w:tcW w:w="2840" w:type="dxa"/>
            <w:tcBorders>
              <w:right w:val="single" w:sz="8" w:space="0" w:color="17365D"/>
            </w:tcBorders>
            <w:shd w:val="clear" w:color="auto" w:fill="auto"/>
            <w:vAlign w:val="bottom"/>
          </w:tcPr>
          <w:p w14:paraId="2927A691" w14:textId="77777777" w:rsidR="00410DBC" w:rsidRPr="007F738F" w:rsidRDefault="00410DBC" w:rsidP="00410DB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materiale</w:t>
            </w:r>
          </w:p>
        </w:tc>
        <w:tc>
          <w:tcPr>
            <w:tcW w:w="1700" w:type="dxa"/>
            <w:tcBorders>
              <w:right w:val="single" w:sz="8" w:space="0" w:color="17365D"/>
            </w:tcBorders>
            <w:shd w:val="clear" w:color="auto" w:fill="auto"/>
            <w:vAlign w:val="bottom"/>
          </w:tcPr>
          <w:p w14:paraId="712DC4C4" w14:textId="77777777" w:rsidR="00410DBC" w:rsidRPr="007F738F" w:rsidRDefault="00410DBC" w:rsidP="00410DBC">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3E286F9" w14:textId="77777777" w:rsidR="00410DBC" w:rsidRPr="007F738F" w:rsidRDefault="00410DBC" w:rsidP="00410DB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Compartimentul</w:t>
            </w:r>
          </w:p>
        </w:tc>
        <w:tc>
          <w:tcPr>
            <w:tcW w:w="2560" w:type="dxa"/>
            <w:tcBorders>
              <w:right w:val="single" w:sz="8" w:space="0" w:color="17365D"/>
            </w:tcBorders>
            <w:shd w:val="clear" w:color="auto" w:fill="auto"/>
            <w:vAlign w:val="bottom"/>
          </w:tcPr>
          <w:p w14:paraId="2460A400" w14:textId="77777777" w:rsidR="00410DBC" w:rsidRPr="007F738F" w:rsidRDefault="00410DBC" w:rsidP="00410DB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videoproiectoare</w:t>
            </w:r>
          </w:p>
        </w:tc>
      </w:tr>
      <w:tr w:rsidR="00410DBC" w:rsidRPr="007F738F" w14:paraId="61E3E350" w14:textId="77777777" w:rsidTr="00C22CDF">
        <w:trPr>
          <w:trHeight w:val="301"/>
        </w:trPr>
        <w:tc>
          <w:tcPr>
            <w:tcW w:w="4560" w:type="dxa"/>
            <w:tcBorders>
              <w:left w:val="single" w:sz="8" w:space="0" w:color="17365D"/>
              <w:bottom w:val="single" w:sz="4" w:space="0" w:color="auto"/>
              <w:right w:val="single" w:sz="8" w:space="0" w:color="17365D"/>
            </w:tcBorders>
            <w:shd w:val="clear" w:color="auto" w:fill="auto"/>
            <w:vAlign w:val="bottom"/>
          </w:tcPr>
          <w:p w14:paraId="1645C4DE" w14:textId="77777777" w:rsidR="00410DBC" w:rsidRPr="007F738F" w:rsidRDefault="00410DBC" w:rsidP="00410DBC">
            <w:pPr>
              <w:suppressAutoHyphens/>
              <w:spacing w:after="0" w:line="240" w:lineRule="auto"/>
              <w:ind w:left="120"/>
              <w:jc w:val="both"/>
              <w:rPr>
                <w:rFonts w:ascii="Times New Roman" w:eastAsia="Times New Roman" w:hAnsi="Times New Roman" w:cs="Times New Roman"/>
                <w:sz w:val="24"/>
                <w:szCs w:val="24"/>
                <w:lang w:val="ro-RO"/>
              </w:rPr>
            </w:pPr>
          </w:p>
        </w:tc>
        <w:tc>
          <w:tcPr>
            <w:tcW w:w="2840" w:type="dxa"/>
            <w:tcBorders>
              <w:bottom w:val="single" w:sz="4" w:space="0" w:color="auto"/>
              <w:right w:val="single" w:sz="8" w:space="0" w:color="17365D"/>
            </w:tcBorders>
            <w:shd w:val="clear" w:color="auto" w:fill="auto"/>
            <w:vAlign w:val="bottom"/>
          </w:tcPr>
          <w:p w14:paraId="0D9E278F" w14:textId="77777777"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4" w:space="0" w:color="auto"/>
              <w:right w:val="single" w:sz="8" w:space="0" w:color="17365D"/>
            </w:tcBorders>
            <w:shd w:val="clear" w:color="auto" w:fill="auto"/>
            <w:vAlign w:val="bottom"/>
          </w:tcPr>
          <w:p w14:paraId="07604131" w14:textId="77777777" w:rsidR="00410DBC" w:rsidRPr="007F738F" w:rsidRDefault="00410DBC" w:rsidP="00410DBC">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4" w:space="0" w:color="auto"/>
              <w:right w:val="single" w:sz="8" w:space="0" w:color="17365D"/>
            </w:tcBorders>
            <w:shd w:val="clear" w:color="auto" w:fill="auto"/>
            <w:vAlign w:val="bottom"/>
          </w:tcPr>
          <w:p w14:paraId="12B196AC" w14:textId="62B8B8EE" w:rsidR="00410DBC" w:rsidRPr="007F738F" w:rsidRDefault="00410DBC" w:rsidP="00410DB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Contabilitate</w:t>
            </w:r>
          </w:p>
        </w:tc>
        <w:tc>
          <w:tcPr>
            <w:tcW w:w="2560" w:type="dxa"/>
            <w:tcBorders>
              <w:bottom w:val="single" w:sz="4" w:space="0" w:color="auto"/>
              <w:right w:val="single" w:sz="8" w:space="0" w:color="17365D"/>
            </w:tcBorders>
            <w:shd w:val="clear" w:color="auto" w:fill="auto"/>
            <w:vAlign w:val="bottom"/>
          </w:tcPr>
          <w:p w14:paraId="41EDFBDB" w14:textId="77777777" w:rsidR="00410DBC" w:rsidRPr="007F738F" w:rsidRDefault="00410DBC" w:rsidP="00410DBC">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achiziționate</w:t>
            </w:r>
          </w:p>
        </w:tc>
      </w:tr>
    </w:tbl>
    <w:p w14:paraId="193B7F4F" w14:textId="77777777" w:rsidR="00B27C33" w:rsidRDefault="00B27C33" w:rsidP="007F738F">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noProof/>
          <w:sz w:val="24"/>
          <w:szCs w:val="24"/>
          <w:lang w:val="ro-RO"/>
        </w:rPr>
        <mc:AlternateContent>
          <mc:Choice Requires="wps">
            <w:drawing>
              <wp:anchor distT="0" distB="0" distL="114300" distR="114300" simplePos="0" relativeHeight="251665408" behindDoc="1" locked="0" layoutInCell="0" allowOverlap="1" wp14:anchorId="2177B8C4" wp14:editId="48403B26">
                <wp:simplePos x="0" y="0"/>
                <wp:positionH relativeFrom="column">
                  <wp:posOffset>-307975</wp:posOffset>
                </wp:positionH>
                <wp:positionV relativeFrom="paragraph">
                  <wp:posOffset>85090</wp:posOffset>
                </wp:positionV>
                <wp:extent cx="9431655" cy="0"/>
                <wp:effectExtent l="9525" t="9525" r="7620" b="952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165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944F655" id="Straight Connector 3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5pt,6.7pt" to="718.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DywEAAHkDAAAOAAAAZHJzL2Uyb0RvYy54bWysU01v2zAMvQ/YfxB0X5w0bbEZcXpIl126&#10;rUC6H8BIsi1MFgVKiZN/P0r5WLvdhvkgUOTjE/lILx4OgxN7Q9Gib+RsMpXCeIXa+q6RP17WHz5K&#10;ERN4DQ69aeTRRPmwfP9uMYba3GCPThsSTOJjPYZG9imFuqqi6s0AcYLBeA62SAMkvlJXaYKR2QdX&#10;3Uyn99WIpAOhMjGy9/EUlMvC37ZGpe9tG00SrpFcWyonlXObz2q5gLojCL1V5zLgH6oYwHp+9Er1&#10;CAnEjuxfVINVhBHbNFE4VNi2VpnSA3czm/7RzaaHYEovLE4MV5ni/6NV3/bPJKxu5HwmhYeBZ7RJ&#10;BLbrk1ih96wgkuAgKzWGWHPCyj9T7lUd/CY8ofoZhcdVD74zpeKXY2CWklG9ScmXGPi97fgVNWNg&#10;l7DIdmhpyJQsiDiU6Ryv0zGHJBQ7P93OZ/d3d1KoS6yC+pIYKKYvBgeRjUY667NwUMP+KSYunaEX&#10;SHZ7XFvnyvCdFyOTz27nJSGiszoHMyxSt105Envg9VmXL+vAZG9ghDuvC1lvQH8+2wmsO9mMd57T&#10;Lv2flNyiPj5Tpst+nm8hPu9iXqDX94L6/ccsfwEAAP//AwBQSwMEFAAGAAgAAAAhAPXoIe3gAAAA&#10;CgEAAA8AAABkcnMvZG93bnJldi54bWxMj1FPwkAQhN9N/A+XNfENrkopUHslhETUhARBf8DSnm3j&#10;3V7TO0r117vEB33cmS+zM9lysEb0uvONIwV34wiEpsKVDVUK3t8eR3MQPiCVaBxpBV/awzK/vsow&#10;Ld2Z9ro/hEpwCPkUFdQhtKmUvqi1RT92rSb2PlxnMfDZVbLs8Mzh1sj7KEqkxYb4Q42tXte6+Dyc&#10;rILNdmVe6Wkx226ek91usZ5+9/ii1O3NsHoAEfQQ/mC41OfqkHOnoztR6YVRMIrnU0bZmMQgLkA8&#10;SXjM8VeReSb/T8h/AAAA//8DAFBLAQItABQABgAIAAAAIQC2gziS/gAAAOEBAAATAAAAAAAAAAAA&#10;AAAAAAAAAABbQ29udGVudF9UeXBlc10ueG1sUEsBAi0AFAAGAAgAAAAhADj9If/WAAAAlAEAAAsA&#10;AAAAAAAAAAAAAAAALwEAAF9yZWxzLy5yZWxzUEsBAi0AFAAGAAgAAAAhAH4cbsPLAQAAeQMAAA4A&#10;AAAAAAAAAAAAAAAALgIAAGRycy9lMm9Eb2MueG1sUEsBAi0AFAAGAAgAAAAhAPXoIe3gAAAACgEA&#10;AA8AAAAAAAAAAAAAAAAAJQQAAGRycy9kb3ducmV2LnhtbFBLBQYAAAAABAAEAPMAAAAyBQAAAAA=&#10;" o:allowincell="f" strokecolor="white" strokeweight=".25397mm"/>
            </w:pict>
          </mc:Fallback>
        </mc:AlternateContent>
      </w:r>
    </w:p>
    <w:p w14:paraId="1943375C" w14:textId="77777777" w:rsidR="006D55E6" w:rsidRPr="006D55E6" w:rsidRDefault="006D55E6" w:rsidP="006D55E6">
      <w:pPr>
        <w:rPr>
          <w:rFonts w:ascii="Times New Roman" w:eastAsia="Times New Roman" w:hAnsi="Times New Roman" w:cs="Times New Roman"/>
          <w:sz w:val="24"/>
          <w:szCs w:val="24"/>
          <w:lang w:val="ro-RO"/>
        </w:rPr>
      </w:pPr>
    </w:p>
    <w:p w14:paraId="64D61357" w14:textId="77777777" w:rsidR="006D55E6" w:rsidRPr="006D55E6" w:rsidRDefault="006D55E6" w:rsidP="006D55E6">
      <w:pPr>
        <w:rPr>
          <w:rFonts w:ascii="Times New Roman" w:eastAsia="Times New Roman" w:hAnsi="Times New Roman" w:cs="Times New Roman"/>
          <w:sz w:val="24"/>
          <w:szCs w:val="24"/>
          <w:lang w:val="ro-RO"/>
        </w:rPr>
      </w:pPr>
    </w:p>
    <w:p w14:paraId="716221D8" w14:textId="2E09454E" w:rsidR="006D55E6" w:rsidRDefault="006D55E6" w:rsidP="006D55E6">
      <w:pPr>
        <w:tabs>
          <w:tab w:val="left" w:pos="1572"/>
        </w:tabs>
        <w:rPr>
          <w:rFonts w:ascii="Times New Roman" w:eastAsia="Times New Roman" w:hAnsi="Times New Roman" w:cs="Times New Roman"/>
          <w:sz w:val="24"/>
          <w:szCs w:val="24"/>
          <w:lang w:val="ro-RO"/>
        </w:rPr>
      </w:pPr>
    </w:p>
    <w:p w14:paraId="1CCD8DF3" w14:textId="34B488BE" w:rsidR="00B27C33" w:rsidRPr="007F738F" w:rsidRDefault="006D55E6" w:rsidP="006D55E6">
      <w:pPr>
        <w:tabs>
          <w:tab w:val="left" w:pos="1572"/>
        </w:tabs>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ab/>
      </w:r>
      <w:bookmarkStart w:id="6" w:name="page56"/>
      <w:bookmarkEnd w:id="6"/>
      <w:r w:rsidR="00B27C33" w:rsidRPr="007F738F">
        <w:rPr>
          <w:rFonts w:ascii="Times New Roman" w:eastAsia="Times New Roman" w:hAnsi="Times New Roman" w:cs="Times New Roman"/>
          <w:noProof/>
          <w:sz w:val="24"/>
          <w:szCs w:val="24"/>
          <w:lang w:val="ro-RO"/>
        </w:rPr>
        <mc:AlternateContent>
          <mc:Choice Requires="wps">
            <w:drawing>
              <wp:anchor distT="0" distB="0" distL="114300" distR="114300" simplePos="0" relativeHeight="251666432" behindDoc="1" locked="0" layoutInCell="0" allowOverlap="1" wp14:anchorId="08F7F972" wp14:editId="24A3F37F">
                <wp:simplePos x="0" y="0"/>
                <wp:positionH relativeFrom="page">
                  <wp:posOffset>318135</wp:posOffset>
                </wp:positionH>
                <wp:positionV relativeFrom="page">
                  <wp:posOffset>360680</wp:posOffset>
                </wp:positionV>
                <wp:extent cx="0" cy="7098665"/>
                <wp:effectExtent l="13335" t="8255" r="5715" b="825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98665"/>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0A0A7C0" id="Straight Connector 3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05pt,28.4pt" to="25.05pt,5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iKygEAAHkDAAAOAAAAZHJzL2Uyb0RvYy54bWysU81u2zAMvg/YOwi6L066rmuNOD2kyy7d&#10;FiDdAzCSbAuTRYFS4uTtRyk/W7fbMB8I8e8j+ZGePx4GJ/aGokXfyNlkKoXxCrX1XSO/v6ze3UsR&#10;E3gNDr1p5NFE+bh4+2Y+htrcYI9OGxIM4mM9hkb2KYW6qqLqzQBxgsF4drZIAyRWqas0wcjog6tu&#10;ptO7akTSgVCZGNn6dHLKRcFvW6PSt7aNJgnXSO4tFUlFbrOsFnOoO4LQW3VuA/6hiwGs56JXqCdI&#10;IHZk/4IarCKM2KaJwqHCtrXKlBl4mtn0j2k2PQRTZmFyYrjSFP8frPq6X5OwupHvmR4PA+9okwhs&#10;1yexRO+ZQSTBTmZqDLHmhKVfU55VHfwmPKP6EYXHZQ++M6Xjl2NglFnOqF6lZCUGrrcdv6DmGNgl&#10;LLQdWhoyJBMiDmU7x+t2zCEJdTIqtn6cPtzf3X0o6FBfEgPF9NngIPKjkc76TBzUsH+OKTcC9SUk&#10;mz2urHNl+c6LsZEPs9vbkhDRWZ2dOSxSt106Envg81mV71z3VRjhzusC1hvQn87vBNad3lzc+TMZ&#10;ef4Tk1vUxzVdSOL9li7Pt5gP6He9ZP/6YxY/AQAA//8DAFBLAwQUAAYACAAAACEAzNuMFt4AAAAJ&#10;AQAADwAAAGRycy9kb3ducmV2LnhtbEyPW0vDQBCF3wX/wzKCL2I38dJIzKaIYAWliL34PM2OSTA7&#10;G7LbNv33jr7o03A4hzPfKWaj69SehtB6NpBOElDElbct1wbWq6fLO1AhIlvsPJOBIwWYlacnBebW&#10;H/id9stYKynhkKOBJsY+1zpUDTkME98Ti/fpB4dR5FBrO+BByl2nr5Jkqh22LB8a7OmxoepruXPS&#10;krnV9fP8bf7S4QI3iyN9XLySMedn48M9qEhj/AvDD76gQylMW79jG1Rn4DZJJSl3KgvE/9VbyaXZ&#10;TQa6LPT/BeU3AAAA//8DAFBLAQItABQABgAIAAAAIQC2gziS/gAAAOEBAAATAAAAAAAAAAAAAAAA&#10;AAAAAABbQ29udGVudF9UeXBlc10ueG1sUEsBAi0AFAAGAAgAAAAhADj9If/WAAAAlAEAAAsAAAAA&#10;AAAAAAAAAAAALwEAAF9yZWxzLy5yZWxzUEsBAi0AFAAGAAgAAAAhAJdUiIrKAQAAeQMAAA4AAAAA&#10;AAAAAAAAAAAALgIAAGRycy9lMm9Eb2MueG1sUEsBAi0AFAAGAAgAAAAhAMzbjBbeAAAACQEAAA8A&#10;AAAAAAAAAAAAAAAAJAQAAGRycy9kb3ducmV2LnhtbFBLBQYAAAAABAAEAPMAAAAvBQAAAAA=&#10;" o:allowincell="f" strokecolor="white" strokeweight=".72pt">
                <w10:wrap anchorx="page" anchory="page"/>
              </v:line>
            </w:pict>
          </mc:Fallback>
        </mc:AlternateContent>
      </w:r>
      <w:r w:rsidR="00B27C33" w:rsidRPr="007F738F">
        <w:rPr>
          <w:rFonts w:ascii="Times New Roman" w:eastAsia="Times New Roman" w:hAnsi="Times New Roman" w:cs="Times New Roman"/>
          <w:noProof/>
          <w:sz w:val="24"/>
          <w:szCs w:val="24"/>
          <w:lang w:val="ro-RO"/>
        </w:rPr>
        <mc:AlternateContent>
          <mc:Choice Requires="wps">
            <w:drawing>
              <wp:anchor distT="0" distB="0" distL="114300" distR="114300" simplePos="0" relativeHeight="251667456" behindDoc="1" locked="0" layoutInCell="0" allowOverlap="1" wp14:anchorId="2C292D68" wp14:editId="6F1BF812">
                <wp:simplePos x="0" y="0"/>
                <wp:positionH relativeFrom="page">
                  <wp:posOffset>9740900</wp:posOffset>
                </wp:positionH>
                <wp:positionV relativeFrom="page">
                  <wp:posOffset>360680</wp:posOffset>
                </wp:positionV>
                <wp:extent cx="0" cy="7098665"/>
                <wp:effectExtent l="6350" t="8255" r="12700" b="825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98665"/>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D1DC2DC" id="Straight Connector 29"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7pt,28.4pt" to="767pt,5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4sygEAAHkDAAAOAAAAZHJzL2Uyb0RvYy54bWysU81u2zAMvg/YOwi6L3aCLmuMOD2kyy7d&#10;FiDdAzCSbAuVRUFSYuftRyk/XbfbUB8I8e8j+ZFePoy9YUflg0Zb8+mk5ExZgVLbtua/njef7jkL&#10;EawEg1bV/KQCf1h9/LAcXKVm2KGRyjMCsaEaXM27GF1VFEF0qocwQacsORv0PURSfVtIDwOh96aY&#10;leW8GNBL51GoEMj6eHbyVcZvGiXiz6YJKjJTc+otZumz3CdZrJZQtR5cp8WlDfiPLnrQloreoB4h&#10;Ajt4/Q9Ur4XHgE2cCOwLbBotVJ6BppmWf02z68CpPAuRE9yNpvB+sOLHceuZljWfLTiz0NOOdtGD&#10;brvI1mgtMYiekZOYGlyoKGFttz7NKka7c08oXgKzuO7Atip3/HxyhDJNGcWblKQER/X2w3eUFAOH&#10;iJm2sfF9giRC2Ji3c7ptR42RibNRkPVLubifzz9ndKiuic6H+E1hz9Kj5kbbRBxUcHwKMTUC1TUk&#10;mS1utDF5+cayoeaL6d1dTghotEzOFBZ8u18bz45A57PJ36XumzCPByszWKdAfr28I2hzflNxYy9k&#10;pPnPTO5Rnrb+ShLtN3d5ucV0QH/qOfv1j1n9BgAA//8DAFBLAwQUAAYACAAAACEAw2yqTuAAAAAN&#10;AQAADwAAAGRycy9kb3ducmV2LnhtbEyPT0vDQBDF74LfYRnBi9hN7Z9IzKaIYAWliK16nmbHJJid&#10;Ddltm357p3jQ27yZx5v3yxeDa9We+tB4NjAeJaCIS28brgy8bx6vb0GFiGyx9UwGjhRgUZyf5ZhZ&#10;f+A32q9jpSSEQ4YG6hi7TOtQ1uQwjHxHLLcv3zuMIvtK2x4PEu5afZMkc+2wYflQY0cPNZXf652T&#10;lNRtJk/L1+Vziyv8WB3p8+qFjLm8GO7vQEUa4p8ZTvWlOhTSaet3bINqRc8mU4GJBmZzYTg5fjdb&#10;mcbpNAVd5Po/RfEDAAD//wMAUEsBAi0AFAAGAAgAAAAhALaDOJL+AAAA4QEAABMAAAAAAAAAAAAA&#10;AAAAAAAAAFtDb250ZW50X1R5cGVzXS54bWxQSwECLQAUAAYACAAAACEAOP0h/9YAAACUAQAACwAA&#10;AAAAAAAAAAAAAAAvAQAAX3JlbHMvLnJlbHNQSwECLQAUAAYACAAAACEAyxquLMoBAAB5AwAADgAA&#10;AAAAAAAAAAAAAAAuAgAAZHJzL2Uyb0RvYy54bWxQSwECLQAUAAYACAAAACEAw2yqTuAAAAANAQAA&#10;DwAAAAAAAAAAAAAAAAAkBAAAZHJzL2Rvd25yZXYueG1sUEsFBgAAAAAEAAQA8wAAADEFAAAAAA==&#10;" o:allowincell="f" strokecolor="white" strokeweight=".72pt">
                <w10:wrap anchorx="page" anchory="page"/>
              </v:line>
            </w:pict>
          </mc:Fallback>
        </mc:AlternateContent>
      </w:r>
      <w:r w:rsidR="00B27C33" w:rsidRPr="007F738F">
        <w:rPr>
          <w:rFonts w:ascii="Times New Roman" w:eastAsia="Times New Roman" w:hAnsi="Times New Roman" w:cs="Times New Roman"/>
          <w:b/>
          <w:sz w:val="24"/>
          <w:szCs w:val="24"/>
          <w:lang w:val="ro-RO"/>
        </w:rPr>
        <w:t>ACTIVITATEA II: Asigurarea unei dotări corespunzătoare din punct de vedere software</w:t>
      </w:r>
    </w:p>
    <w:tbl>
      <w:tblPr>
        <w:tblpPr w:leftFromText="180" w:rightFromText="180" w:vertAnchor="text" w:horzAnchor="margin" w:tblpY="166"/>
        <w:tblW w:w="0" w:type="auto"/>
        <w:tblLayout w:type="fixed"/>
        <w:tblCellMar>
          <w:left w:w="0" w:type="dxa"/>
          <w:right w:w="0" w:type="dxa"/>
        </w:tblCellMar>
        <w:tblLook w:val="0000" w:firstRow="0" w:lastRow="0" w:firstColumn="0" w:lastColumn="0" w:noHBand="0" w:noVBand="0"/>
      </w:tblPr>
      <w:tblGrid>
        <w:gridCol w:w="4560"/>
        <w:gridCol w:w="2840"/>
        <w:gridCol w:w="1700"/>
        <w:gridCol w:w="2260"/>
        <w:gridCol w:w="2560"/>
      </w:tblGrid>
      <w:tr w:rsidR="00B27C33" w:rsidRPr="007F738F" w14:paraId="59420083" w14:textId="77777777" w:rsidTr="00C22CDF">
        <w:trPr>
          <w:trHeight w:val="344"/>
        </w:trPr>
        <w:tc>
          <w:tcPr>
            <w:tcW w:w="4560" w:type="dxa"/>
            <w:vMerge w:val="restart"/>
            <w:tcBorders>
              <w:top w:val="single" w:sz="8" w:space="0" w:color="17365D"/>
              <w:left w:val="single" w:sz="8" w:space="0" w:color="17365D"/>
              <w:right w:val="single" w:sz="8" w:space="0" w:color="17365D"/>
            </w:tcBorders>
            <w:shd w:val="clear" w:color="auto" w:fill="auto"/>
            <w:vAlign w:val="bottom"/>
          </w:tcPr>
          <w:p w14:paraId="3A1D073A" w14:textId="77777777" w:rsidR="00B27C33" w:rsidRDefault="00B27C33" w:rsidP="00FA16D2">
            <w:pPr>
              <w:suppressAutoHyphens/>
              <w:spacing w:after="0" w:line="240" w:lineRule="auto"/>
              <w:ind w:left="182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Obiectiv</w:t>
            </w:r>
          </w:p>
          <w:p w14:paraId="68FC2547" w14:textId="77777777" w:rsidR="00554286" w:rsidRDefault="00554286" w:rsidP="007F738F">
            <w:pPr>
              <w:suppressAutoHyphens/>
              <w:spacing w:after="0" w:line="240" w:lineRule="auto"/>
              <w:ind w:left="1820"/>
              <w:jc w:val="both"/>
              <w:rPr>
                <w:rFonts w:ascii="Times New Roman" w:eastAsia="Times New Roman" w:hAnsi="Times New Roman" w:cs="Times New Roman"/>
                <w:b/>
                <w:sz w:val="24"/>
                <w:szCs w:val="24"/>
                <w:lang w:val="ro-RO"/>
              </w:rPr>
            </w:pPr>
          </w:p>
          <w:p w14:paraId="14CB77B9" w14:textId="06AAFEC3" w:rsidR="00554286" w:rsidRPr="007F738F" w:rsidRDefault="00554286" w:rsidP="007F738F">
            <w:pPr>
              <w:suppressAutoHyphens/>
              <w:spacing w:after="0" w:line="240" w:lineRule="auto"/>
              <w:ind w:left="1820"/>
              <w:jc w:val="both"/>
              <w:rPr>
                <w:rFonts w:ascii="Times New Roman" w:eastAsia="Times New Roman" w:hAnsi="Times New Roman" w:cs="Times New Roman"/>
                <w:b/>
                <w:sz w:val="24"/>
                <w:szCs w:val="24"/>
                <w:lang w:val="ro-RO"/>
              </w:rPr>
            </w:pPr>
          </w:p>
        </w:tc>
        <w:tc>
          <w:tcPr>
            <w:tcW w:w="2840" w:type="dxa"/>
            <w:vMerge w:val="restart"/>
            <w:tcBorders>
              <w:top w:val="single" w:sz="8" w:space="0" w:color="17365D"/>
              <w:right w:val="single" w:sz="8" w:space="0" w:color="17365D"/>
            </w:tcBorders>
            <w:shd w:val="clear" w:color="auto" w:fill="auto"/>
            <w:vAlign w:val="bottom"/>
          </w:tcPr>
          <w:p w14:paraId="2090E280" w14:textId="77777777" w:rsidR="00B27C33" w:rsidRDefault="00B27C33" w:rsidP="00554286">
            <w:pPr>
              <w:suppressAutoHyphens/>
              <w:spacing w:after="0" w:line="240" w:lineRule="auto"/>
              <w:ind w:left="360"/>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Rezultate așteptate</w:t>
            </w:r>
          </w:p>
          <w:p w14:paraId="57C5979F" w14:textId="77777777" w:rsidR="00554286" w:rsidRDefault="00554286" w:rsidP="007F738F">
            <w:pPr>
              <w:suppressAutoHyphens/>
              <w:spacing w:after="0" w:line="240" w:lineRule="auto"/>
              <w:ind w:left="360"/>
              <w:jc w:val="both"/>
              <w:rPr>
                <w:rFonts w:ascii="Times New Roman" w:eastAsia="Times New Roman" w:hAnsi="Times New Roman" w:cs="Times New Roman"/>
                <w:b/>
                <w:sz w:val="24"/>
                <w:szCs w:val="24"/>
                <w:lang w:val="ro-RO"/>
              </w:rPr>
            </w:pPr>
          </w:p>
          <w:p w14:paraId="5CBCC2E1" w14:textId="714DFBE6" w:rsidR="00554286" w:rsidRPr="007F738F" w:rsidRDefault="00554286" w:rsidP="007F738F">
            <w:pPr>
              <w:suppressAutoHyphens/>
              <w:spacing w:after="0" w:line="240" w:lineRule="auto"/>
              <w:ind w:left="360"/>
              <w:jc w:val="both"/>
              <w:rPr>
                <w:rFonts w:ascii="Times New Roman" w:eastAsia="Times New Roman" w:hAnsi="Times New Roman" w:cs="Times New Roman"/>
                <w:b/>
                <w:sz w:val="24"/>
                <w:szCs w:val="24"/>
                <w:lang w:val="ro-RO"/>
              </w:rPr>
            </w:pPr>
          </w:p>
        </w:tc>
        <w:tc>
          <w:tcPr>
            <w:tcW w:w="1700" w:type="dxa"/>
            <w:vMerge w:val="restart"/>
            <w:tcBorders>
              <w:top w:val="single" w:sz="8" w:space="0" w:color="17365D"/>
              <w:right w:val="single" w:sz="8" w:space="0" w:color="17365D"/>
            </w:tcBorders>
            <w:shd w:val="clear" w:color="auto" w:fill="auto"/>
            <w:vAlign w:val="bottom"/>
          </w:tcPr>
          <w:p w14:paraId="5D530726" w14:textId="77777777" w:rsidR="00B27C33" w:rsidRDefault="00B27C33" w:rsidP="00554286">
            <w:pPr>
              <w:suppressAutoHyphens/>
              <w:spacing w:after="0" w:line="240" w:lineRule="auto"/>
              <w:ind w:left="400"/>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Termen</w:t>
            </w:r>
          </w:p>
          <w:p w14:paraId="006BE0C0" w14:textId="77777777" w:rsidR="00554286" w:rsidRDefault="00554286" w:rsidP="007F738F">
            <w:pPr>
              <w:suppressAutoHyphens/>
              <w:spacing w:after="0" w:line="240" w:lineRule="auto"/>
              <w:ind w:left="400"/>
              <w:jc w:val="both"/>
              <w:rPr>
                <w:rFonts w:ascii="Times New Roman" w:eastAsia="Times New Roman" w:hAnsi="Times New Roman" w:cs="Times New Roman"/>
                <w:b/>
                <w:sz w:val="24"/>
                <w:szCs w:val="24"/>
                <w:lang w:val="ro-RO"/>
              </w:rPr>
            </w:pPr>
          </w:p>
          <w:p w14:paraId="508D274D" w14:textId="55462E52" w:rsidR="00554286" w:rsidRPr="007F738F" w:rsidRDefault="00554286" w:rsidP="007F738F">
            <w:pPr>
              <w:suppressAutoHyphens/>
              <w:spacing w:after="0" w:line="240" w:lineRule="auto"/>
              <w:ind w:left="400"/>
              <w:jc w:val="both"/>
              <w:rPr>
                <w:rFonts w:ascii="Times New Roman" w:eastAsia="Times New Roman" w:hAnsi="Times New Roman" w:cs="Times New Roman"/>
                <w:b/>
                <w:sz w:val="24"/>
                <w:szCs w:val="24"/>
                <w:lang w:val="ro-RO"/>
              </w:rPr>
            </w:pPr>
          </w:p>
        </w:tc>
        <w:tc>
          <w:tcPr>
            <w:tcW w:w="2260" w:type="dxa"/>
            <w:vMerge w:val="restart"/>
            <w:tcBorders>
              <w:top w:val="single" w:sz="8" w:space="0" w:color="17365D"/>
              <w:right w:val="single" w:sz="8" w:space="0" w:color="17365D"/>
            </w:tcBorders>
            <w:shd w:val="clear" w:color="auto" w:fill="auto"/>
            <w:vAlign w:val="bottom"/>
          </w:tcPr>
          <w:p w14:paraId="3A6E94E6" w14:textId="77777777" w:rsidR="00B27C33" w:rsidRDefault="00B27C33" w:rsidP="00554286">
            <w:pPr>
              <w:suppressAutoHyphens/>
              <w:spacing w:after="0" w:line="240" w:lineRule="auto"/>
              <w:ind w:left="220"/>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Responsabilități</w:t>
            </w:r>
          </w:p>
          <w:p w14:paraId="70F87A67" w14:textId="77777777" w:rsidR="00554286" w:rsidRDefault="00554286" w:rsidP="007F738F">
            <w:pPr>
              <w:suppressAutoHyphens/>
              <w:spacing w:after="0" w:line="240" w:lineRule="auto"/>
              <w:ind w:left="220"/>
              <w:jc w:val="both"/>
              <w:rPr>
                <w:rFonts w:ascii="Times New Roman" w:eastAsia="Times New Roman" w:hAnsi="Times New Roman" w:cs="Times New Roman"/>
                <w:b/>
                <w:sz w:val="24"/>
                <w:szCs w:val="24"/>
                <w:lang w:val="ro-RO"/>
              </w:rPr>
            </w:pPr>
          </w:p>
          <w:p w14:paraId="52298E96" w14:textId="3F531279" w:rsidR="00554286" w:rsidRPr="007F738F" w:rsidRDefault="00554286" w:rsidP="007F738F">
            <w:pPr>
              <w:suppressAutoHyphens/>
              <w:spacing w:after="0" w:line="240" w:lineRule="auto"/>
              <w:ind w:left="220"/>
              <w:jc w:val="both"/>
              <w:rPr>
                <w:rFonts w:ascii="Times New Roman" w:eastAsia="Times New Roman" w:hAnsi="Times New Roman" w:cs="Times New Roman"/>
                <w:b/>
                <w:sz w:val="24"/>
                <w:szCs w:val="24"/>
                <w:lang w:val="ro-RO"/>
              </w:rPr>
            </w:pPr>
          </w:p>
        </w:tc>
        <w:tc>
          <w:tcPr>
            <w:tcW w:w="2560" w:type="dxa"/>
            <w:tcBorders>
              <w:top w:val="single" w:sz="8" w:space="0" w:color="17365D"/>
              <w:right w:val="single" w:sz="8" w:space="0" w:color="17365D"/>
            </w:tcBorders>
            <w:shd w:val="clear" w:color="auto" w:fill="auto"/>
            <w:vAlign w:val="bottom"/>
          </w:tcPr>
          <w:p w14:paraId="1F4FF3A0" w14:textId="6E4DB369" w:rsidR="00B27C33" w:rsidRPr="007F738F" w:rsidRDefault="00B27C33" w:rsidP="00554286">
            <w:pPr>
              <w:suppressAutoHyphens/>
              <w:spacing w:after="0" w:line="240" w:lineRule="auto"/>
              <w:ind w:left="5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Indicatori de</w:t>
            </w:r>
            <w:r w:rsidR="00554286" w:rsidRPr="007F738F">
              <w:rPr>
                <w:rFonts w:ascii="Times New Roman" w:eastAsia="Times New Roman" w:hAnsi="Times New Roman" w:cs="Times New Roman"/>
                <w:b/>
                <w:sz w:val="24"/>
                <w:szCs w:val="24"/>
                <w:lang w:val="ro-RO"/>
              </w:rPr>
              <w:t xml:space="preserve"> performanță</w:t>
            </w:r>
          </w:p>
        </w:tc>
      </w:tr>
      <w:tr w:rsidR="00B27C33" w:rsidRPr="007F738F" w14:paraId="37EC23A9" w14:textId="77777777" w:rsidTr="00554286">
        <w:trPr>
          <w:trHeight w:val="385"/>
        </w:trPr>
        <w:tc>
          <w:tcPr>
            <w:tcW w:w="4560" w:type="dxa"/>
            <w:vMerge/>
            <w:tcBorders>
              <w:left w:val="single" w:sz="8" w:space="0" w:color="17365D"/>
              <w:bottom w:val="single" w:sz="8" w:space="0" w:color="auto"/>
              <w:right w:val="single" w:sz="8" w:space="0" w:color="17365D"/>
            </w:tcBorders>
            <w:shd w:val="clear" w:color="auto" w:fill="auto"/>
            <w:vAlign w:val="bottom"/>
          </w:tcPr>
          <w:p w14:paraId="541A950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vMerge/>
            <w:tcBorders>
              <w:bottom w:val="single" w:sz="8" w:space="0" w:color="auto"/>
              <w:right w:val="single" w:sz="8" w:space="0" w:color="17365D"/>
            </w:tcBorders>
            <w:shd w:val="clear" w:color="auto" w:fill="auto"/>
            <w:vAlign w:val="bottom"/>
          </w:tcPr>
          <w:p w14:paraId="1AD5106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vMerge/>
            <w:tcBorders>
              <w:bottom w:val="single" w:sz="8" w:space="0" w:color="auto"/>
              <w:right w:val="single" w:sz="8" w:space="0" w:color="17365D"/>
            </w:tcBorders>
            <w:shd w:val="clear" w:color="auto" w:fill="auto"/>
            <w:vAlign w:val="bottom"/>
          </w:tcPr>
          <w:p w14:paraId="7AE322D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vMerge/>
            <w:tcBorders>
              <w:bottom w:val="single" w:sz="8" w:space="0" w:color="auto"/>
              <w:right w:val="single" w:sz="8" w:space="0" w:color="17365D"/>
            </w:tcBorders>
            <w:shd w:val="clear" w:color="auto" w:fill="auto"/>
            <w:vAlign w:val="bottom"/>
          </w:tcPr>
          <w:p w14:paraId="76BCBA1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413C0DD9" w14:textId="14243B2E" w:rsidR="00B27C33" w:rsidRPr="007F738F" w:rsidRDefault="00B27C33" w:rsidP="007F738F">
            <w:pPr>
              <w:suppressAutoHyphens/>
              <w:spacing w:after="0" w:line="240" w:lineRule="auto"/>
              <w:ind w:left="560"/>
              <w:jc w:val="both"/>
              <w:rPr>
                <w:rFonts w:ascii="Times New Roman" w:eastAsia="Times New Roman" w:hAnsi="Times New Roman" w:cs="Times New Roman"/>
                <w:b/>
                <w:sz w:val="24"/>
                <w:szCs w:val="24"/>
                <w:lang w:val="ro-RO"/>
              </w:rPr>
            </w:pPr>
          </w:p>
        </w:tc>
      </w:tr>
      <w:tr w:rsidR="00B27C33" w:rsidRPr="007F738F" w14:paraId="3F5F3ACA" w14:textId="77777777" w:rsidTr="00C22CDF">
        <w:trPr>
          <w:trHeight w:val="325"/>
        </w:trPr>
        <w:tc>
          <w:tcPr>
            <w:tcW w:w="4560" w:type="dxa"/>
            <w:tcBorders>
              <w:left w:val="single" w:sz="8" w:space="0" w:color="17365D"/>
              <w:right w:val="single" w:sz="8" w:space="0" w:color="17365D"/>
            </w:tcBorders>
            <w:shd w:val="clear" w:color="auto" w:fill="auto"/>
            <w:vAlign w:val="bottom"/>
          </w:tcPr>
          <w:p w14:paraId="323673C6"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Stabilirea necesarului de softuri educaționale</w:t>
            </w:r>
          </w:p>
        </w:tc>
        <w:tc>
          <w:tcPr>
            <w:tcW w:w="2840" w:type="dxa"/>
            <w:tcBorders>
              <w:right w:val="single" w:sz="8" w:space="0" w:color="17365D"/>
            </w:tcBorders>
            <w:shd w:val="clear" w:color="auto" w:fill="auto"/>
            <w:vAlign w:val="bottom"/>
          </w:tcPr>
          <w:p w14:paraId="6E0452E9"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Crearea de condiții pentru</w:t>
            </w:r>
          </w:p>
        </w:tc>
        <w:tc>
          <w:tcPr>
            <w:tcW w:w="1700" w:type="dxa"/>
            <w:tcBorders>
              <w:right w:val="single" w:sz="8" w:space="0" w:color="17365D"/>
            </w:tcBorders>
            <w:shd w:val="clear" w:color="auto" w:fill="auto"/>
            <w:vAlign w:val="bottom"/>
          </w:tcPr>
          <w:p w14:paraId="36EDA8A2"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Octombrie</w:t>
            </w:r>
          </w:p>
        </w:tc>
        <w:tc>
          <w:tcPr>
            <w:tcW w:w="2260" w:type="dxa"/>
            <w:tcBorders>
              <w:right w:val="single" w:sz="8" w:space="0" w:color="17365D"/>
            </w:tcBorders>
            <w:shd w:val="clear" w:color="auto" w:fill="auto"/>
            <w:vAlign w:val="bottom"/>
          </w:tcPr>
          <w:p w14:paraId="566B2F95" w14:textId="4B190E65" w:rsidR="00B27C33" w:rsidRPr="007F738F" w:rsidRDefault="00015DD2" w:rsidP="007F738F">
            <w:pPr>
              <w:suppressAutoHyphens/>
              <w:spacing w:after="0" w:line="240" w:lineRule="auto"/>
              <w:ind w:left="10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responsabili</w:t>
            </w:r>
            <w:r w:rsidR="00B27C33" w:rsidRPr="007F738F">
              <w:rPr>
                <w:rFonts w:ascii="Times New Roman" w:eastAsia="Times New Roman" w:hAnsi="Times New Roman" w:cs="Times New Roman"/>
                <w:sz w:val="24"/>
                <w:szCs w:val="24"/>
                <w:lang w:val="ro-RO"/>
              </w:rPr>
              <w:t xml:space="preserve"> comisii</w:t>
            </w:r>
          </w:p>
        </w:tc>
        <w:tc>
          <w:tcPr>
            <w:tcW w:w="2560" w:type="dxa"/>
            <w:tcBorders>
              <w:right w:val="single" w:sz="8" w:space="0" w:color="17365D"/>
            </w:tcBorders>
            <w:shd w:val="clear" w:color="auto" w:fill="auto"/>
            <w:vAlign w:val="bottom"/>
          </w:tcPr>
          <w:p w14:paraId="690D541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Listă cu softuri</w:t>
            </w:r>
          </w:p>
        </w:tc>
      </w:tr>
      <w:tr w:rsidR="00B27C33" w:rsidRPr="007F738F" w14:paraId="07B04925" w14:textId="77777777" w:rsidTr="00C22CDF">
        <w:trPr>
          <w:trHeight w:val="274"/>
        </w:trPr>
        <w:tc>
          <w:tcPr>
            <w:tcW w:w="4560" w:type="dxa"/>
            <w:tcBorders>
              <w:left w:val="single" w:sz="8" w:space="0" w:color="17365D"/>
              <w:right w:val="single" w:sz="8" w:space="0" w:color="17365D"/>
            </w:tcBorders>
            <w:shd w:val="clear" w:color="auto" w:fill="auto"/>
            <w:vAlign w:val="bottom"/>
          </w:tcPr>
          <w:p w14:paraId="435F21B6"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la disciplinele din trunchiul comun și</w:t>
            </w:r>
          </w:p>
        </w:tc>
        <w:tc>
          <w:tcPr>
            <w:tcW w:w="2840" w:type="dxa"/>
            <w:tcBorders>
              <w:right w:val="single" w:sz="8" w:space="0" w:color="17365D"/>
            </w:tcBorders>
            <w:shd w:val="clear" w:color="auto" w:fill="auto"/>
            <w:vAlign w:val="bottom"/>
          </w:tcPr>
          <w:p w14:paraId="339D242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utilizarea TIC în procesul</w:t>
            </w:r>
          </w:p>
        </w:tc>
        <w:tc>
          <w:tcPr>
            <w:tcW w:w="1700" w:type="dxa"/>
            <w:tcBorders>
              <w:right w:val="single" w:sz="8" w:space="0" w:color="17365D"/>
            </w:tcBorders>
            <w:shd w:val="clear" w:color="auto" w:fill="auto"/>
            <w:vAlign w:val="bottom"/>
          </w:tcPr>
          <w:p w14:paraId="2E80A84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8C3DFBE" w14:textId="2DE242CE"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2D6B47D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necesare</w:t>
            </w:r>
          </w:p>
        </w:tc>
      </w:tr>
      <w:tr w:rsidR="00B27C33" w:rsidRPr="007F738F" w14:paraId="324CFAC9" w14:textId="77777777" w:rsidTr="00C22CDF">
        <w:trPr>
          <w:trHeight w:val="276"/>
        </w:trPr>
        <w:tc>
          <w:tcPr>
            <w:tcW w:w="4560" w:type="dxa"/>
            <w:tcBorders>
              <w:left w:val="single" w:sz="8" w:space="0" w:color="17365D"/>
              <w:right w:val="single" w:sz="8" w:space="0" w:color="17365D"/>
            </w:tcBorders>
            <w:shd w:val="clear" w:color="auto" w:fill="auto"/>
            <w:vAlign w:val="bottom"/>
          </w:tcPr>
          <w:p w14:paraId="10F2C6D8"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disciplinele opționale din CDȘ</w:t>
            </w:r>
          </w:p>
        </w:tc>
        <w:tc>
          <w:tcPr>
            <w:tcW w:w="2840" w:type="dxa"/>
            <w:tcBorders>
              <w:right w:val="single" w:sz="8" w:space="0" w:color="17365D"/>
            </w:tcBorders>
            <w:shd w:val="clear" w:color="auto" w:fill="auto"/>
            <w:vAlign w:val="bottom"/>
          </w:tcPr>
          <w:p w14:paraId="4CC2FB0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instructiv-educativ</w:t>
            </w:r>
          </w:p>
        </w:tc>
        <w:tc>
          <w:tcPr>
            <w:tcW w:w="1700" w:type="dxa"/>
            <w:tcBorders>
              <w:right w:val="single" w:sz="8" w:space="0" w:color="17365D"/>
            </w:tcBorders>
            <w:shd w:val="clear" w:color="auto" w:fill="auto"/>
            <w:vAlign w:val="bottom"/>
          </w:tcPr>
          <w:p w14:paraId="6F24011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534BDF1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20BA9E0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1713B59D" w14:textId="77777777" w:rsidTr="00C22CDF">
        <w:trPr>
          <w:trHeight w:val="68"/>
        </w:trPr>
        <w:tc>
          <w:tcPr>
            <w:tcW w:w="4560" w:type="dxa"/>
            <w:tcBorders>
              <w:left w:val="single" w:sz="8" w:space="0" w:color="17365D"/>
              <w:bottom w:val="single" w:sz="8" w:space="0" w:color="17365D"/>
              <w:right w:val="single" w:sz="8" w:space="0" w:color="17365D"/>
            </w:tcBorders>
            <w:shd w:val="clear" w:color="auto" w:fill="auto"/>
            <w:vAlign w:val="bottom"/>
          </w:tcPr>
          <w:p w14:paraId="4E3DCA1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337F6CE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3A811CB4"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0636EFE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049D069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1C1A0BFA" w14:textId="77777777" w:rsidTr="00C22CDF">
        <w:trPr>
          <w:trHeight w:val="57"/>
        </w:trPr>
        <w:tc>
          <w:tcPr>
            <w:tcW w:w="4560" w:type="dxa"/>
            <w:tcBorders>
              <w:left w:val="single" w:sz="8" w:space="0" w:color="17365D"/>
              <w:right w:val="single" w:sz="8" w:space="0" w:color="17365D"/>
            </w:tcBorders>
            <w:shd w:val="clear" w:color="auto" w:fill="auto"/>
            <w:vAlign w:val="bottom"/>
          </w:tcPr>
          <w:p w14:paraId="6A2B162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11FEF43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7CEBFEC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49B055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4A28D90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7E1E351E" w14:textId="77777777" w:rsidTr="00C22CDF">
        <w:trPr>
          <w:trHeight w:val="266"/>
        </w:trPr>
        <w:tc>
          <w:tcPr>
            <w:tcW w:w="4560" w:type="dxa"/>
            <w:tcBorders>
              <w:left w:val="single" w:sz="8" w:space="0" w:color="17365D"/>
              <w:right w:val="single" w:sz="8" w:space="0" w:color="17365D"/>
            </w:tcBorders>
            <w:shd w:val="clear" w:color="auto" w:fill="auto"/>
            <w:vAlign w:val="bottom"/>
          </w:tcPr>
          <w:p w14:paraId="2E4A3F07"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Identificarea de softuri educaționale gratuite</w:t>
            </w:r>
          </w:p>
        </w:tc>
        <w:tc>
          <w:tcPr>
            <w:tcW w:w="2840" w:type="dxa"/>
            <w:tcBorders>
              <w:right w:val="single" w:sz="8" w:space="0" w:color="17365D"/>
            </w:tcBorders>
            <w:shd w:val="clear" w:color="auto" w:fill="auto"/>
            <w:vAlign w:val="bottom"/>
          </w:tcPr>
          <w:p w14:paraId="7160B4C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Economii la bugetul școlii</w:t>
            </w:r>
          </w:p>
        </w:tc>
        <w:tc>
          <w:tcPr>
            <w:tcW w:w="1700" w:type="dxa"/>
            <w:tcBorders>
              <w:right w:val="single" w:sz="8" w:space="0" w:color="17365D"/>
            </w:tcBorders>
            <w:shd w:val="clear" w:color="auto" w:fill="auto"/>
            <w:vAlign w:val="bottom"/>
          </w:tcPr>
          <w:p w14:paraId="260409D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Octombrie</w:t>
            </w:r>
          </w:p>
        </w:tc>
        <w:tc>
          <w:tcPr>
            <w:tcW w:w="2260" w:type="dxa"/>
            <w:tcBorders>
              <w:right w:val="single" w:sz="8" w:space="0" w:color="17365D"/>
            </w:tcBorders>
            <w:shd w:val="clear" w:color="auto" w:fill="auto"/>
            <w:vAlign w:val="bottom"/>
          </w:tcPr>
          <w:p w14:paraId="03FA44F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333472A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Nr. de softuri instalate</w:t>
            </w:r>
          </w:p>
        </w:tc>
      </w:tr>
      <w:tr w:rsidR="00B27C33" w:rsidRPr="007F738F" w14:paraId="58E23324" w14:textId="77777777" w:rsidTr="00C22CDF">
        <w:trPr>
          <w:trHeight w:val="276"/>
        </w:trPr>
        <w:tc>
          <w:tcPr>
            <w:tcW w:w="4560" w:type="dxa"/>
            <w:tcBorders>
              <w:left w:val="single" w:sz="8" w:space="0" w:color="17365D"/>
              <w:right w:val="single" w:sz="8" w:space="0" w:color="17365D"/>
            </w:tcBorders>
            <w:shd w:val="clear" w:color="auto" w:fill="auto"/>
            <w:vAlign w:val="bottom"/>
          </w:tcPr>
          <w:p w14:paraId="67E8CDA9"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care corespund cerințelor stabilite;</w:t>
            </w:r>
          </w:p>
        </w:tc>
        <w:tc>
          <w:tcPr>
            <w:tcW w:w="2840" w:type="dxa"/>
            <w:tcBorders>
              <w:right w:val="single" w:sz="8" w:space="0" w:color="17365D"/>
            </w:tcBorders>
            <w:shd w:val="clear" w:color="auto" w:fill="auto"/>
            <w:vAlign w:val="bottom"/>
          </w:tcPr>
          <w:p w14:paraId="6926BFB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0E95718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63000D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  informatică</w:t>
            </w:r>
          </w:p>
        </w:tc>
        <w:tc>
          <w:tcPr>
            <w:tcW w:w="2560" w:type="dxa"/>
            <w:tcBorders>
              <w:right w:val="single" w:sz="8" w:space="0" w:color="17365D"/>
            </w:tcBorders>
            <w:shd w:val="clear" w:color="auto" w:fill="auto"/>
            <w:vAlign w:val="bottom"/>
          </w:tcPr>
          <w:p w14:paraId="4A9BDFB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46AD5DA1" w14:textId="77777777" w:rsidTr="00C22CDF">
        <w:trPr>
          <w:trHeight w:val="277"/>
        </w:trPr>
        <w:tc>
          <w:tcPr>
            <w:tcW w:w="4560" w:type="dxa"/>
            <w:tcBorders>
              <w:left w:val="single" w:sz="8" w:space="0" w:color="17365D"/>
              <w:right w:val="single" w:sz="8" w:space="0" w:color="17365D"/>
            </w:tcBorders>
            <w:shd w:val="clear" w:color="auto" w:fill="auto"/>
            <w:vAlign w:val="bottom"/>
          </w:tcPr>
          <w:p w14:paraId="78D0C6BD"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descărcarea și instalarea lor</w:t>
            </w:r>
          </w:p>
        </w:tc>
        <w:tc>
          <w:tcPr>
            <w:tcW w:w="2840" w:type="dxa"/>
            <w:tcBorders>
              <w:right w:val="single" w:sz="8" w:space="0" w:color="17365D"/>
            </w:tcBorders>
            <w:shd w:val="clear" w:color="auto" w:fill="auto"/>
            <w:vAlign w:val="bottom"/>
          </w:tcPr>
          <w:p w14:paraId="7C65389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5239FE4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5DC035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3479FB6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611D2014" w14:textId="77777777" w:rsidTr="00C22CDF">
        <w:trPr>
          <w:trHeight w:val="68"/>
        </w:trPr>
        <w:tc>
          <w:tcPr>
            <w:tcW w:w="4560" w:type="dxa"/>
            <w:tcBorders>
              <w:left w:val="single" w:sz="8" w:space="0" w:color="17365D"/>
              <w:bottom w:val="single" w:sz="8" w:space="0" w:color="17365D"/>
              <w:right w:val="single" w:sz="8" w:space="0" w:color="17365D"/>
            </w:tcBorders>
            <w:shd w:val="clear" w:color="auto" w:fill="auto"/>
            <w:vAlign w:val="bottom"/>
          </w:tcPr>
          <w:p w14:paraId="03EDB57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5157771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2381680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3681B6B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294BEF0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62FBBA86" w14:textId="77777777" w:rsidTr="00C22CDF">
        <w:trPr>
          <w:trHeight w:val="323"/>
        </w:trPr>
        <w:tc>
          <w:tcPr>
            <w:tcW w:w="4560" w:type="dxa"/>
            <w:tcBorders>
              <w:left w:val="single" w:sz="8" w:space="0" w:color="17365D"/>
              <w:right w:val="single" w:sz="8" w:space="0" w:color="17365D"/>
            </w:tcBorders>
            <w:shd w:val="clear" w:color="auto" w:fill="auto"/>
            <w:vAlign w:val="bottom"/>
          </w:tcPr>
          <w:p w14:paraId="35647EE0"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Efectuare de actualizări (update) pentru</w:t>
            </w:r>
          </w:p>
        </w:tc>
        <w:tc>
          <w:tcPr>
            <w:tcW w:w="2840" w:type="dxa"/>
            <w:tcBorders>
              <w:right w:val="single" w:sz="8" w:space="0" w:color="17365D"/>
            </w:tcBorders>
            <w:shd w:val="clear" w:color="auto" w:fill="auto"/>
            <w:vAlign w:val="bottom"/>
          </w:tcPr>
          <w:p w14:paraId="6B642885"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Funcționare la parametri</w:t>
            </w:r>
          </w:p>
        </w:tc>
        <w:tc>
          <w:tcPr>
            <w:tcW w:w="1700" w:type="dxa"/>
            <w:tcBorders>
              <w:right w:val="single" w:sz="8" w:space="0" w:color="17365D"/>
            </w:tcBorders>
            <w:shd w:val="clear" w:color="auto" w:fill="auto"/>
            <w:vAlign w:val="bottom"/>
          </w:tcPr>
          <w:p w14:paraId="7C736BA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Periodic</w:t>
            </w:r>
          </w:p>
        </w:tc>
        <w:tc>
          <w:tcPr>
            <w:tcW w:w="2260" w:type="dxa"/>
            <w:tcBorders>
              <w:right w:val="single" w:sz="8" w:space="0" w:color="17365D"/>
            </w:tcBorders>
            <w:shd w:val="clear" w:color="auto" w:fill="auto"/>
            <w:vAlign w:val="bottom"/>
          </w:tcPr>
          <w:p w14:paraId="72F5D0E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  informatică</w:t>
            </w:r>
          </w:p>
        </w:tc>
        <w:tc>
          <w:tcPr>
            <w:tcW w:w="2560" w:type="dxa"/>
            <w:tcBorders>
              <w:right w:val="single" w:sz="8" w:space="0" w:color="17365D"/>
            </w:tcBorders>
            <w:shd w:val="clear" w:color="auto" w:fill="auto"/>
            <w:vAlign w:val="bottom"/>
          </w:tcPr>
          <w:p w14:paraId="5B5B91F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Grafic actualizări</w:t>
            </w:r>
          </w:p>
        </w:tc>
      </w:tr>
      <w:tr w:rsidR="00B27C33" w:rsidRPr="007F738F" w14:paraId="4400E390" w14:textId="77777777" w:rsidTr="00C22CDF">
        <w:trPr>
          <w:trHeight w:val="276"/>
        </w:trPr>
        <w:tc>
          <w:tcPr>
            <w:tcW w:w="4560" w:type="dxa"/>
            <w:tcBorders>
              <w:left w:val="single" w:sz="8" w:space="0" w:color="17365D"/>
              <w:right w:val="single" w:sz="8" w:space="0" w:color="17365D"/>
            </w:tcBorders>
            <w:shd w:val="clear" w:color="auto" w:fill="auto"/>
            <w:vAlign w:val="bottom"/>
          </w:tcPr>
          <w:p w14:paraId="6E2F81F1"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sistemele de operare și suitele office</w:t>
            </w:r>
          </w:p>
        </w:tc>
        <w:tc>
          <w:tcPr>
            <w:tcW w:w="2840" w:type="dxa"/>
            <w:tcBorders>
              <w:right w:val="single" w:sz="8" w:space="0" w:color="17365D"/>
            </w:tcBorders>
            <w:shd w:val="clear" w:color="auto" w:fill="auto"/>
            <w:vAlign w:val="bottom"/>
          </w:tcPr>
          <w:p w14:paraId="2F98DD8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normali a programelor;</w:t>
            </w:r>
          </w:p>
        </w:tc>
        <w:tc>
          <w:tcPr>
            <w:tcW w:w="1700" w:type="dxa"/>
            <w:tcBorders>
              <w:right w:val="single" w:sz="8" w:space="0" w:color="17365D"/>
            </w:tcBorders>
            <w:shd w:val="clear" w:color="auto" w:fill="auto"/>
            <w:vAlign w:val="bottom"/>
          </w:tcPr>
          <w:p w14:paraId="1677824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1CE79E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6928242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21D68173" w14:textId="77777777" w:rsidTr="00C22CDF">
        <w:trPr>
          <w:trHeight w:val="276"/>
        </w:trPr>
        <w:tc>
          <w:tcPr>
            <w:tcW w:w="4560" w:type="dxa"/>
            <w:tcBorders>
              <w:left w:val="single" w:sz="8" w:space="0" w:color="17365D"/>
              <w:right w:val="single" w:sz="8" w:space="0" w:color="17365D"/>
            </w:tcBorders>
            <w:shd w:val="clear" w:color="auto" w:fill="auto"/>
            <w:vAlign w:val="bottom"/>
          </w:tcPr>
          <w:p w14:paraId="7126D68A"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instalate pe calculatoare</w:t>
            </w:r>
          </w:p>
        </w:tc>
        <w:tc>
          <w:tcPr>
            <w:tcW w:w="2840" w:type="dxa"/>
            <w:tcBorders>
              <w:right w:val="single" w:sz="8" w:space="0" w:color="17365D"/>
            </w:tcBorders>
            <w:shd w:val="clear" w:color="auto" w:fill="auto"/>
            <w:vAlign w:val="bottom"/>
          </w:tcPr>
          <w:p w14:paraId="7A01540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securitatea datelor din</w:t>
            </w:r>
          </w:p>
        </w:tc>
        <w:tc>
          <w:tcPr>
            <w:tcW w:w="1700" w:type="dxa"/>
            <w:tcBorders>
              <w:right w:val="single" w:sz="8" w:space="0" w:color="17365D"/>
            </w:tcBorders>
            <w:shd w:val="clear" w:color="auto" w:fill="auto"/>
            <w:vAlign w:val="bottom"/>
          </w:tcPr>
          <w:p w14:paraId="20029AE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EFCF5C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696D515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2D5A73DC" w14:textId="77777777" w:rsidTr="00C22CDF">
        <w:trPr>
          <w:trHeight w:val="276"/>
        </w:trPr>
        <w:tc>
          <w:tcPr>
            <w:tcW w:w="4560" w:type="dxa"/>
            <w:tcBorders>
              <w:left w:val="single" w:sz="8" w:space="0" w:color="17365D"/>
              <w:right w:val="single" w:sz="8" w:space="0" w:color="17365D"/>
            </w:tcBorders>
            <w:shd w:val="clear" w:color="auto" w:fill="auto"/>
            <w:vAlign w:val="bottom"/>
          </w:tcPr>
          <w:p w14:paraId="3D30E28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176E64E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calculatoare</w:t>
            </w:r>
          </w:p>
        </w:tc>
        <w:tc>
          <w:tcPr>
            <w:tcW w:w="1700" w:type="dxa"/>
            <w:tcBorders>
              <w:right w:val="single" w:sz="8" w:space="0" w:color="17365D"/>
            </w:tcBorders>
            <w:shd w:val="clear" w:color="auto" w:fill="auto"/>
            <w:vAlign w:val="bottom"/>
          </w:tcPr>
          <w:p w14:paraId="0120C27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60D00D1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2893135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6004870A" w14:textId="77777777" w:rsidTr="001B5A3E">
        <w:trPr>
          <w:trHeight w:val="61"/>
        </w:trPr>
        <w:tc>
          <w:tcPr>
            <w:tcW w:w="4560" w:type="dxa"/>
            <w:tcBorders>
              <w:left w:val="single" w:sz="8" w:space="0" w:color="17365D"/>
              <w:bottom w:val="single" w:sz="8" w:space="0" w:color="17365D"/>
              <w:right w:val="single" w:sz="8" w:space="0" w:color="17365D"/>
            </w:tcBorders>
            <w:shd w:val="clear" w:color="auto" w:fill="auto"/>
            <w:vAlign w:val="bottom"/>
          </w:tcPr>
          <w:p w14:paraId="021B84A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74BDE52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340D9A4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08E4B01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48437C4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094BA372" w14:textId="77777777" w:rsidTr="00C22CDF">
        <w:trPr>
          <w:trHeight w:val="323"/>
        </w:trPr>
        <w:tc>
          <w:tcPr>
            <w:tcW w:w="4560" w:type="dxa"/>
            <w:tcBorders>
              <w:left w:val="single" w:sz="8" w:space="0" w:color="17365D"/>
              <w:right w:val="single" w:sz="8" w:space="0" w:color="17365D"/>
            </w:tcBorders>
            <w:shd w:val="clear" w:color="auto" w:fill="auto"/>
            <w:vAlign w:val="bottom"/>
          </w:tcPr>
          <w:p w14:paraId="28BD6825"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Actualizarea bazei de date AEL: crearea de</w:t>
            </w:r>
          </w:p>
        </w:tc>
        <w:tc>
          <w:tcPr>
            <w:tcW w:w="2840" w:type="dxa"/>
            <w:tcBorders>
              <w:right w:val="single" w:sz="8" w:space="0" w:color="17365D"/>
            </w:tcBorders>
            <w:shd w:val="clear" w:color="auto" w:fill="auto"/>
            <w:vAlign w:val="bottom"/>
          </w:tcPr>
          <w:p w14:paraId="0551214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Funcționarea platformei</w:t>
            </w:r>
          </w:p>
        </w:tc>
        <w:tc>
          <w:tcPr>
            <w:tcW w:w="1700" w:type="dxa"/>
            <w:tcBorders>
              <w:right w:val="single" w:sz="8" w:space="0" w:color="17365D"/>
            </w:tcBorders>
            <w:shd w:val="clear" w:color="auto" w:fill="auto"/>
            <w:vAlign w:val="bottom"/>
          </w:tcPr>
          <w:p w14:paraId="1477098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Octombrie</w:t>
            </w:r>
          </w:p>
        </w:tc>
        <w:tc>
          <w:tcPr>
            <w:tcW w:w="2260" w:type="dxa"/>
            <w:tcBorders>
              <w:right w:val="single" w:sz="8" w:space="0" w:color="17365D"/>
            </w:tcBorders>
            <w:shd w:val="clear" w:color="auto" w:fill="auto"/>
            <w:vAlign w:val="bottom"/>
          </w:tcPr>
          <w:p w14:paraId="35B513E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  informatică</w:t>
            </w:r>
          </w:p>
        </w:tc>
        <w:tc>
          <w:tcPr>
            <w:tcW w:w="2560" w:type="dxa"/>
            <w:tcBorders>
              <w:right w:val="single" w:sz="8" w:space="0" w:color="17365D"/>
            </w:tcBorders>
            <w:shd w:val="clear" w:color="auto" w:fill="auto"/>
            <w:vAlign w:val="bottom"/>
          </w:tcPr>
          <w:p w14:paraId="7EC93D8F"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Graficul lecțiilor</w:t>
            </w:r>
          </w:p>
        </w:tc>
      </w:tr>
      <w:tr w:rsidR="00B27C33" w:rsidRPr="007F738F" w14:paraId="3BF8D74B" w14:textId="77777777" w:rsidTr="00C22CDF">
        <w:trPr>
          <w:trHeight w:val="276"/>
        </w:trPr>
        <w:tc>
          <w:tcPr>
            <w:tcW w:w="4560" w:type="dxa"/>
            <w:tcBorders>
              <w:left w:val="single" w:sz="8" w:space="0" w:color="17365D"/>
              <w:right w:val="single" w:sz="8" w:space="0" w:color="17365D"/>
            </w:tcBorders>
            <w:shd w:val="clear" w:color="auto" w:fill="auto"/>
            <w:vAlign w:val="bottom"/>
          </w:tcPr>
          <w:p w14:paraId="35C9EFB5"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conturi de utilizator pentru toți elevii din</w:t>
            </w:r>
          </w:p>
        </w:tc>
        <w:tc>
          <w:tcPr>
            <w:tcW w:w="2840" w:type="dxa"/>
            <w:tcBorders>
              <w:right w:val="single" w:sz="8" w:space="0" w:color="17365D"/>
            </w:tcBorders>
            <w:shd w:val="clear" w:color="auto" w:fill="auto"/>
            <w:vAlign w:val="bottom"/>
          </w:tcPr>
          <w:p w14:paraId="1EFDBB7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AEL</w:t>
            </w:r>
          </w:p>
        </w:tc>
        <w:tc>
          <w:tcPr>
            <w:tcW w:w="1700" w:type="dxa"/>
            <w:tcBorders>
              <w:right w:val="single" w:sz="8" w:space="0" w:color="17365D"/>
            </w:tcBorders>
            <w:shd w:val="clear" w:color="auto" w:fill="auto"/>
            <w:vAlign w:val="bottom"/>
          </w:tcPr>
          <w:p w14:paraId="070C728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391AF4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06FD3C24"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susținute pe platforma</w:t>
            </w:r>
          </w:p>
        </w:tc>
      </w:tr>
      <w:tr w:rsidR="00B27C33" w:rsidRPr="007F738F" w14:paraId="0D41DEC7" w14:textId="77777777" w:rsidTr="00C22CDF">
        <w:trPr>
          <w:trHeight w:val="276"/>
        </w:trPr>
        <w:tc>
          <w:tcPr>
            <w:tcW w:w="4560" w:type="dxa"/>
            <w:tcBorders>
              <w:left w:val="single" w:sz="8" w:space="0" w:color="17365D"/>
              <w:right w:val="single" w:sz="8" w:space="0" w:color="17365D"/>
            </w:tcBorders>
            <w:shd w:val="clear" w:color="auto" w:fill="auto"/>
            <w:vAlign w:val="bottom"/>
          </w:tcPr>
          <w:p w14:paraId="54682426"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gimnaziu, completarea informațiilor despre</w:t>
            </w:r>
          </w:p>
        </w:tc>
        <w:tc>
          <w:tcPr>
            <w:tcW w:w="2840" w:type="dxa"/>
            <w:tcBorders>
              <w:right w:val="single" w:sz="8" w:space="0" w:color="17365D"/>
            </w:tcBorders>
            <w:shd w:val="clear" w:color="auto" w:fill="auto"/>
            <w:vAlign w:val="bottom"/>
          </w:tcPr>
          <w:p w14:paraId="3A3F9FB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35DF2E7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E07205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026F920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AEL</w:t>
            </w:r>
          </w:p>
        </w:tc>
      </w:tr>
      <w:tr w:rsidR="00B27C33" w:rsidRPr="007F738F" w14:paraId="115211BF" w14:textId="77777777" w:rsidTr="00C22CDF">
        <w:trPr>
          <w:trHeight w:val="276"/>
        </w:trPr>
        <w:tc>
          <w:tcPr>
            <w:tcW w:w="4560" w:type="dxa"/>
            <w:tcBorders>
              <w:left w:val="single" w:sz="8" w:space="0" w:color="17365D"/>
              <w:right w:val="single" w:sz="8" w:space="0" w:color="17365D"/>
            </w:tcBorders>
            <w:shd w:val="clear" w:color="auto" w:fill="auto"/>
            <w:vAlign w:val="bottom"/>
          </w:tcPr>
          <w:p w14:paraId="330C2FAB"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personalul școlii etc.</w:t>
            </w:r>
          </w:p>
        </w:tc>
        <w:tc>
          <w:tcPr>
            <w:tcW w:w="2840" w:type="dxa"/>
            <w:tcBorders>
              <w:right w:val="single" w:sz="8" w:space="0" w:color="17365D"/>
            </w:tcBorders>
            <w:shd w:val="clear" w:color="auto" w:fill="auto"/>
            <w:vAlign w:val="bottom"/>
          </w:tcPr>
          <w:p w14:paraId="758D868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516DFA3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323D44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1093CDF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0658C482" w14:textId="77777777" w:rsidTr="00C22CDF">
        <w:trPr>
          <w:trHeight w:val="68"/>
        </w:trPr>
        <w:tc>
          <w:tcPr>
            <w:tcW w:w="4560" w:type="dxa"/>
            <w:tcBorders>
              <w:left w:val="single" w:sz="8" w:space="0" w:color="17365D"/>
              <w:bottom w:val="single" w:sz="8" w:space="0" w:color="17365D"/>
              <w:right w:val="single" w:sz="8" w:space="0" w:color="17365D"/>
            </w:tcBorders>
            <w:shd w:val="clear" w:color="auto" w:fill="auto"/>
            <w:vAlign w:val="bottom"/>
          </w:tcPr>
          <w:p w14:paraId="147F84A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7B110AA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57D3936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6ACA6FF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7336549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7082AC23" w14:textId="77777777" w:rsidTr="00C22CDF">
        <w:trPr>
          <w:trHeight w:val="323"/>
        </w:trPr>
        <w:tc>
          <w:tcPr>
            <w:tcW w:w="4560" w:type="dxa"/>
            <w:tcBorders>
              <w:left w:val="single" w:sz="8" w:space="0" w:color="17365D"/>
              <w:right w:val="single" w:sz="8" w:space="0" w:color="17365D"/>
            </w:tcBorders>
            <w:shd w:val="clear" w:color="auto" w:fill="auto"/>
            <w:vAlign w:val="bottom"/>
          </w:tcPr>
          <w:p w14:paraId="16776EFE"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Completarea materialelor educaționale</w:t>
            </w:r>
          </w:p>
        </w:tc>
        <w:tc>
          <w:tcPr>
            <w:tcW w:w="2840" w:type="dxa"/>
            <w:tcBorders>
              <w:right w:val="single" w:sz="8" w:space="0" w:color="17365D"/>
            </w:tcBorders>
            <w:shd w:val="clear" w:color="auto" w:fill="auto"/>
            <w:vAlign w:val="bottom"/>
          </w:tcPr>
          <w:p w14:paraId="7EE9CFD9"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Creșterea eficienței</w:t>
            </w:r>
          </w:p>
        </w:tc>
        <w:tc>
          <w:tcPr>
            <w:tcW w:w="1700" w:type="dxa"/>
            <w:tcBorders>
              <w:right w:val="single" w:sz="8" w:space="0" w:color="17365D"/>
            </w:tcBorders>
            <w:shd w:val="clear" w:color="auto" w:fill="auto"/>
            <w:vAlign w:val="bottom"/>
          </w:tcPr>
          <w:p w14:paraId="6AD7C645"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Periodic</w:t>
            </w:r>
          </w:p>
        </w:tc>
        <w:tc>
          <w:tcPr>
            <w:tcW w:w="2260" w:type="dxa"/>
            <w:tcBorders>
              <w:right w:val="single" w:sz="8" w:space="0" w:color="17365D"/>
            </w:tcBorders>
            <w:shd w:val="clear" w:color="auto" w:fill="auto"/>
            <w:vAlign w:val="bottom"/>
          </w:tcPr>
          <w:p w14:paraId="72DE2A7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500F281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Nr. materiale</w:t>
            </w:r>
          </w:p>
        </w:tc>
      </w:tr>
      <w:tr w:rsidR="00B27C33" w:rsidRPr="007F738F" w14:paraId="5A7E9E46" w14:textId="77777777" w:rsidTr="00C22CDF">
        <w:trPr>
          <w:trHeight w:val="276"/>
        </w:trPr>
        <w:tc>
          <w:tcPr>
            <w:tcW w:w="4560" w:type="dxa"/>
            <w:tcBorders>
              <w:left w:val="single" w:sz="8" w:space="0" w:color="17365D"/>
              <w:right w:val="single" w:sz="8" w:space="0" w:color="17365D"/>
            </w:tcBorders>
            <w:shd w:val="clear" w:color="auto" w:fill="auto"/>
            <w:vAlign w:val="bottom"/>
          </w:tcPr>
          <w:p w14:paraId="60129F1E"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incluse în platformele e-learning AEL </w:t>
            </w:r>
          </w:p>
        </w:tc>
        <w:tc>
          <w:tcPr>
            <w:tcW w:w="2840" w:type="dxa"/>
            <w:tcBorders>
              <w:right w:val="single" w:sz="8" w:space="0" w:color="17365D"/>
            </w:tcBorders>
            <w:shd w:val="clear" w:color="auto" w:fill="auto"/>
            <w:vAlign w:val="bottom"/>
          </w:tcPr>
          <w:p w14:paraId="456F2B0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lecțiilor susținute pe</w:t>
            </w:r>
          </w:p>
        </w:tc>
        <w:tc>
          <w:tcPr>
            <w:tcW w:w="1700" w:type="dxa"/>
            <w:tcBorders>
              <w:right w:val="single" w:sz="8" w:space="0" w:color="17365D"/>
            </w:tcBorders>
            <w:shd w:val="clear" w:color="auto" w:fill="auto"/>
            <w:vAlign w:val="bottom"/>
          </w:tcPr>
          <w:p w14:paraId="54D258F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24AB3EF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  informatică</w:t>
            </w:r>
          </w:p>
        </w:tc>
        <w:tc>
          <w:tcPr>
            <w:tcW w:w="2560" w:type="dxa"/>
            <w:tcBorders>
              <w:right w:val="single" w:sz="8" w:space="0" w:color="17365D"/>
            </w:tcBorders>
            <w:shd w:val="clear" w:color="auto" w:fill="auto"/>
            <w:vAlign w:val="bottom"/>
          </w:tcPr>
          <w:p w14:paraId="589B57A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educaționale create pe</w:t>
            </w:r>
          </w:p>
        </w:tc>
      </w:tr>
      <w:tr w:rsidR="00B27C33" w:rsidRPr="007F738F" w14:paraId="1EACFF9C" w14:textId="77777777" w:rsidTr="00C22CDF">
        <w:trPr>
          <w:trHeight w:val="276"/>
        </w:trPr>
        <w:tc>
          <w:tcPr>
            <w:tcW w:w="4560" w:type="dxa"/>
            <w:tcBorders>
              <w:left w:val="single" w:sz="8" w:space="0" w:color="17365D"/>
              <w:right w:val="single" w:sz="8" w:space="0" w:color="17365D"/>
            </w:tcBorders>
            <w:shd w:val="clear" w:color="auto" w:fill="auto"/>
            <w:vAlign w:val="bottom"/>
          </w:tcPr>
          <w:p w14:paraId="468ABFE4"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lastRenderedPageBreak/>
              <w:t>cu componente proprii: secvențe de</w:t>
            </w:r>
          </w:p>
        </w:tc>
        <w:tc>
          <w:tcPr>
            <w:tcW w:w="2840" w:type="dxa"/>
            <w:tcBorders>
              <w:right w:val="single" w:sz="8" w:space="0" w:color="17365D"/>
            </w:tcBorders>
            <w:shd w:val="clear" w:color="auto" w:fill="auto"/>
            <w:vAlign w:val="bottom"/>
          </w:tcPr>
          <w:p w14:paraId="53F06D3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platformele e-learning</w:t>
            </w:r>
          </w:p>
        </w:tc>
        <w:tc>
          <w:tcPr>
            <w:tcW w:w="1700" w:type="dxa"/>
            <w:tcBorders>
              <w:right w:val="single" w:sz="8" w:space="0" w:color="17365D"/>
            </w:tcBorders>
            <w:shd w:val="clear" w:color="auto" w:fill="auto"/>
            <w:vAlign w:val="bottom"/>
          </w:tcPr>
          <w:p w14:paraId="499A933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A0ECD0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Cadre didactice</w:t>
            </w:r>
          </w:p>
        </w:tc>
        <w:tc>
          <w:tcPr>
            <w:tcW w:w="2560" w:type="dxa"/>
            <w:tcBorders>
              <w:right w:val="single" w:sz="8" w:space="0" w:color="17365D"/>
            </w:tcBorders>
            <w:shd w:val="clear" w:color="auto" w:fill="auto"/>
            <w:vAlign w:val="bottom"/>
          </w:tcPr>
          <w:p w14:paraId="34DD08F2"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platformele e-learning</w:t>
            </w:r>
          </w:p>
        </w:tc>
      </w:tr>
      <w:tr w:rsidR="00B27C33" w:rsidRPr="007F738F" w14:paraId="1F512BA2" w14:textId="77777777" w:rsidTr="00C22CDF">
        <w:trPr>
          <w:trHeight w:val="276"/>
        </w:trPr>
        <w:tc>
          <w:tcPr>
            <w:tcW w:w="4560" w:type="dxa"/>
            <w:tcBorders>
              <w:left w:val="single" w:sz="8" w:space="0" w:color="17365D"/>
              <w:right w:val="single" w:sz="8" w:space="0" w:color="17365D"/>
            </w:tcBorders>
            <w:shd w:val="clear" w:color="auto" w:fill="auto"/>
            <w:vAlign w:val="bottom"/>
          </w:tcPr>
          <w:p w14:paraId="6DD6D963"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lecții, elemente multimedia, teste de</w:t>
            </w:r>
          </w:p>
        </w:tc>
        <w:tc>
          <w:tcPr>
            <w:tcW w:w="2840" w:type="dxa"/>
            <w:tcBorders>
              <w:right w:val="single" w:sz="8" w:space="0" w:color="17365D"/>
            </w:tcBorders>
            <w:shd w:val="clear" w:color="auto" w:fill="auto"/>
            <w:vAlign w:val="bottom"/>
          </w:tcPr>
          <w:p w14:paraId="665EA35F"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AEL </w:t>
            </w:r>
          </w:p>
        </w:tc>
        <w:tc>
          <w:tcPr>
            <w:tcW w:w="1700" w:type="dxa"/>
            <w:tcBorders>
              <w:right w:val="single" w:sz="8" w:space="0" w:color="17365D"/>
            </w:tcBorders>
            <w:shd w:val="clear" w:color="auto" w:fill="auto"/>
            <w:vAlign w:val="bottom"/>
          </w:tcPr>
          <w:p w14:paraId="57AE6FD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5A048BE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7B77003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AEL și Swoble</w:t>
            </w:r>
          </w:p>
        </w:tc>
      </w:tr>
      <w:tr w:rsidR="00B27C33" w:rsidRPr="007F738F" w14:paraId="4B78F44F" w14:textId="77777777" w:rsidTr="00FA16D2">
        <w:trPr>
          <w:trHeight w:val="276"/>
        </w:trPr>
        <w:tc>
          <w:tcPr>
            <w:tcW w:w="4560" w:type="dxa"/>
            <w:tcBorders>
              <w:left w:val="single" w:sz="8" w:space="0" w:color="17365D"/>
              <w:bottom w:val="single" w:sz="8" w:space="0" w:color="auto"/>
              <w:right w:val="single" w:sz="8" w:space="0" w:color="17365D"/>
            </w:tcBorders>
            <w:shd w:val="clear" w:color="auto" w:fill="auto"/>
            <w:vAlign w:val="bottom"/>
          </w:tcPr>
          <w:p w14:paraId="0803A8EB"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evaluare</w:t>
            </w:r>
          </w:p>
        </w:tc>
        <w:tc>
          <w:tcPr>
            <w:tcW w:w="2840" w:type="dxa"/>
            <w:tcBorders>
              <w:bottom w:val="single" w:sz="8" w:space="0" w:color="auto"/>
              <w:right w:val="single" w:sz="8" w:space="0" w:color="17365D"/>
            </w:tcBorders>
            <w:shd w:val="clear" w:color="auto" w:fill="auto"/>
            <w:vAlign w:val="bottom"/>
          </w:tcPr>
          <w:p w14:paraId="0F73E24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auto"/>
              <w:right w:val="single" w:sz="8" w:space="0" w:color="17365D"/>
            </w:tcBorders>
            <w:shd w:val="clear" w:color="auto" w:fill="auto"/>
            <w:vAlign w:val="bottom"/>
          </w:tcPr>
          <w:p w14:paraId="6BBCFD1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auto"/>
              <w:right w:val="single" w:sz="8" w:space="0" w:color="17365D"/>
            </w:tcBorders>
            <w:shd w:val="clear" w:color="auto" w:fill="auto"/>
            <w:vAlign w:val="bottom"/>
          </w:tcPr>
          <w:p w14:paraId="4C46046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3524450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385E5F3E" w14:textId="77777777" w:rsidTr="00C22CDF">
        <w:trPr>
          <w:trHeight w:val="323"/>
        </w:trPr>
        <w:tc>
          <w:tcPr>
            <w:tcW w:w="4560" w:type="dxa"/>
            <w:tcBorders>
              <w:left w:val="single" w:sz="8" w:space="0" w:color="17365D"/>
              <w:right w:val="single" w:sz="8" w:space="0" w:color="17365D"/>
            </w:tcBorders>
            <w:shd w:val="clear" w:color="auto" w:fill="auto"/>
            <w:vAlign w:val="bottom"/>
          </w:tcPr>
          <w:p w14:paraId="3CB1049A"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Verificarea perioadei de valabilitate a</w:t>
            </w:r>
          </w:p>
        </w:tc>
        <w:tc>
          <w:tcPr>
            <w:tcW w:w="2840" w:type="dxa"/>
            <w:tcBorders>
              <w:right w:val="single" w:sz="8" w:space="0" w:color="17365D"/>
            </w:tcBorders>
            <w:shd w:val="clear" w:color="auto" w:fill="auto"/>
            <w:vAlign w:val="bottom"/>
          </w:tcPr>
          <w:p w14:paraId="6E0A49B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Utilizarea softului în</w:t>
            </w:r>
          </w:p>
        </w:tc>
        <w:tc>
          <w:tcPr>
            <w:tcW w:w="1700" w:type="dxa"/>
            <w:tcBorders>
              <w:right w:val="single" w:sz="8" w:space="0" w:color="17365D"/>
            </w:tcBorders>
            <w:shd w:val="clear" w:color="auto" w:fill="auto"/>
            <w:vAlign w:val="bottom"/>
          </w:tcPr>
          <w:p w14:paraId="1BBB7735"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Periodic</w:t>
            </w:r>
          </w:p>
        </w:tc>
        <w:tc>
          <w:tcPr>
            <w:tcW w:w="2260" w:type="dxa"/>
            <w:tcBorders>
              <w:right w:val="single" w:sz="8" w:space="0" w:color="17365D"/>
            </w:tcBorders>
            <w:shd w:val="clear" w:color="auto" w:fill="auto"/>
            <w:vAlign w:val="bottom"/>
          </w:tcPr>
          <w:p w14:paraId="01D8F1D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  informatică</w:t>
            </w:r>
          </w:p>
        </w:tc>
        <w:tc>
          <w:tcPr>
            <w:tcW w:w="2560" w:type="dxa"/>
            <w:tcBorders>
              <w:right w:val="single" w:sz="8" w:space="0" w:color="17365D"/>
            </w:tcBorders>
            <w:shd w:val="clear" w:color="auto" w:fill="auto"/>
            <w:vAlign w:val="bottom"/>
          </w:tcPr>
          <w:p w14:paraId="7AC37B4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Nr. licențe actualizate</w:t>
            </w:r>
          </w:p>
        </w:tc>
      </w:tr>
      <w:tr w:rsidR="00B27C33" w:rsidRPr="007F738F" w14:paraId="5BABB861" w14:textId="77777777" w:rsidTr="00C22CDF">
        <w:trPr>
          <w:trHeight w:val="276"/>
        </w:trPr>
        <w:tc>
          <w:tcPr>
            <w:tcW w:w="4560" w:type="dxa"/>
            <w:tcBorders>
              <w:left w:val="single" w:sz="8" w:space="0" w:color="17365D"/>
              <w:right w:val="single" w:sz="8" w:space="0" w:color="17365D"/>
            </w:tcBorders>
            <w:shd w:val="clear" w:color="auto" w:fill="auto"/>
            <w:vAlign w:val="bottom"/>
          </w:tcPr>
          <w:p w14:paraId="17789A54"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licențelor pentru programele antivirus;</w:t>
            </w:r>
          </w:p>
        </w:tc>
        <w:tc>
          <w:tcPr>
            <w:tcW w:w="2840" w:type="dxa"/>
            <w:tcBorders>
              <w:right w:val="single" w:sz="8" w:space="0" w:color="17365D"/>
            </w:tcBorders>
            <w:shd w:val="clear" w:color="auto" w:fill="auto"/>
            <w:vAlign w:val="bottom"/>
          </w:tcPr>
          <w:p w14:paraId="08C542F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condiții legale; securitatea</w:t>
            </w:r>
          </w:p>
        </w:tc>
        <w:tc>
          <w:tcPr>
            <w:tcW w:w="1700" w:type="dxa"/>
            <w:tcBorders>
              <w:right w:val="single" w:sz="8" w:space="0" w:color="17365D"/>
            </w:tcBorders>
            <w:shd w:val="clear" w:color="auto" w:fill="auto"/>
            <w:vAlign w:val="bottom"/>
          </w:tcPr>
          <w:p w14:paraId="12A6A4E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E11A52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Compartiment</w:t>
            </w:r>
          </w:p>
        </w:tc>
        <w:tc>
          <w:tcPr>
            <w:tcW w:w="2560" w:type="dxa"/>
            <w:tcBorders>
              <w:right w:val="single" w:sz="8" w:space="0" w:color="17365D"/>
            </w:tcBorders>
            <w:shd w:val="clear" w:color="auto" w:fill="auto"/>
            <w:vAlign w:val="bottom"/>
          </w:tcPr>
          <w:p w14:paraId="25F8FA6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1BF25597" w14:textId="77777777" w:rsidTr="00F0105F">
        <w:trPr>
          <w:trHeight w:val="276"/>
        </w:trPr>
        <w:tc>
          <w:tcPr>
            <w:tcW w:w="4560" w:type="dxa"/>
            <w:tcBorders>
              <w:left w:val="single" w:sz="8" w:space="0" w:color="17365D"/>
              <w:bottom w:val="single" w:sz="8" w:space="0" w:color="auto"/>
              <w:right w:val="single" w:sz="8" w:space="0" w:color="17365D"/>
            </w:tcBorders>
            <w:shd w:val="clear" w:color="auto" w:fill="auto"/>
            <w:vAlign w:val="bottom"/>
          </w:tcPr>
          <w:p w14:paraId="65CD5573"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prelungirea licențelor expirate</w:t>
            </w:r>
          </w:p>
        </w:tc>
        <w:tc>
          <w:tcPr>
            <w:tcW w:w="2840" w:type="dxa"/>
            <w:tcBorders>
              <w:bottom w:val="single" w:sz="8" w:space="0" w:color="auto"/>
              <w:right w:val="single" w:sz="8" w:space="0" w:color="17365D"/>
            </w:tcBorders>
            <w:shd w:val="clear" w:color="auto" w:fill="auto"/>
            <w:vAlign w:val="bottom"/>
          </w:tcPr>
          <w:p w14:paraId="1154126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datelor din calculatoare</w:t>
            </w:r>
          </w:p>
        </w:tc>
        <w:tc>
          <w:tcPr>
            <w:tcW w:w="1700" w:type="dxa"/>
            <w:tcBorders>
              <w:bottom w:val="single" w:sz="8" w:space="0" w:color="auto"/>
              <w:right w:val="single" w:sz="8" w:space="0" w:color="17365D"/>
            </w:tcBorders>
            <w:shd w:val="clear" w:color="auto" w:fill="auto"/>
            <w:vAlign w:val="bottom"/>
          </w:tcPr>
          <w:p w14:paraId="61534D1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auto"/>
              <w:right w:val="single" w:sz="8" w:space="0" w:color="17365D"/>
            </w:tcBorders>
            <w:shd w:val="clear" w:color="auto" w:fill="auto"/>
            <w:vAlign w:val="bottom"/>
          </w:tcPr>
          <w:p w14:paraId="53C14A5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contabilitate</w:t>
            </w:r>
          </w:p>
        </w:tc>
        <w:tc>
          <w:tcPr>
            <w:tcW w:w="2560" w:type="dxa"/>
            <w:tcBorders>
              <w:bottom w:val="single" w:sz="8" w:space="0" w:color="auto"/>
              <w:right w:val="single" w:sz="8" w:space="0" w:color="17365D"/>
            </w:tcBorders>
            <w:shd w:val="clear" w:color="auto" w:fill="auto"/>
            <w:vAlign w:val="bottom"/>
          </w:tcPr>
          <w:p w14:paraId="394EB7E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bl>
    <w:p w14:paraId="02C33B1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p w14:paraId="16BEF724"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p w14:paraId="371BD761" w14:textId="747245C1" w:rsidR="00B27C33" w:rsidRDefault="00B27C33" w:rsidP="007F738F">
      <w:pPr>
        <w:suppressAutoHyphens/>
        <w:spacing w:after="0" w:line="240" w:lineRule="auto"/>
        <w:jc w:val="both"/>
        <w:rPr>
          <w:rFonts w:ascii="Times New Roman" w:eastAsia="Times New Roman" w:hAnsi="Times New Roman" w:cs="Times New Roman"/>
          <w:sz w:val="24"/>
          <w:szCs w:val="24"/>
          <w:lang w:val="ro-RO"/>
        </w:rPr>
      </w:pPr>
    </w:p>
    <w:p w14:paraId="5EEAFD04" w14:textId="77F95EB0" w:rsidR="00F0105F" w:rsidRDefault="00F0105F" w:rsidP="007F738F">
      <w:pPr>
        <w:suppressAutoHyphens/>
        <w:spacing w:after="0" w:line="240" w:lineRule="auto"/>
        <w:jc w:val="both"/>
        <w:rPr>
          <w:rFonts w:ascii="Times New Roman" w:eastAsia="Times New Roman" w:hAnsi="Times New Roman" w:cs="Times New Roman"/>
          <w:sz w:val="24"/>
          <w:szCs w:val="24"/>
          <w:lang w:val="ro-RO"/>
        </w:rPr>
      </w:pPr>
    </w:p>
    <w:p w14:paraId="34B276C8" w14:textId="3D839F69" w:rsidR="00F0105F" w:rsidRDefault="00F0105F" w:rsidP="007F738F">
      <w:pPr>
        <w:suppressAutoHyphens/>
        <w:spacing w:after="0" w:line="240" w:lineRule="auto"/>
        <w:jc w:val="both"/>
        <w:rPr>
          <w:rFonts w:ascii="Times New Roman" w:eastAsia="Times New Roman" w:hAnsi="Times New Roman" w:cs="Times New Roman"/>
          <w:sz w:val="24"/>
          <w:szCs w:val="24"/>
          <w:lang w:val="ro-RO"/>
        </w:rPr>
      </w:pPr>
    </w:p>
    <w:p w14:paraId="7D87674B" w14:textId="4E929484" w:rsidR="00F0105F" w:rsidRDefault="00F0105F" w:rsidP="007F738F">
      <w:pPr>
        <w:suppressAutoHyphens/>
        <w:spacing w:after="0" w:line="240" w:lineRule="auto"/>
        <w:jc w:val="both"/>
        <w:rPr>
          <w:rFonts w:ascii="Times New Roman" w:eastAsia="Times New Roman" w:hAnsi="Times New Roman" w:cs="Times New Roman"/>
          <w:sz w:val="24"/>
          <w:szCs w:val="24"/>
          <w:lang w:val="ro-RO"/>
        </w:rPr>
      </w:pPr>
    </w:p>
    <w:p w14:paraId="685877EC" w14:textId="77777777" w:rsidR="00F0105F" w:rsidRPr="007F738F" w:rsidRDefault="00F0105F" w:rsidP="007F738F">
      <w:pPr>
        <w:suppressAutoHyphens/>
        <w:spacing w:after="0" w:line="240" w:lineRule="auto"/>
        <w:jc w:val="both"/>
        <w:rPr>
          <w:rFonts w:ascii="Times New Roman" w:eastAsia="Times New Roman" w:hAnsi="Times New Roman" w:cs="Times New Roman"/>
          <w:sz w:val="24"/>
          <w:szCs w:val="24"/>
          <w:lang w:val="ro-RO"/>
        </w:rPr>
      </w:pPr>
    </w:p>
    <w:p w14:paraId="42D84A7C" w14:textId="7EAE5993" w:rsidR="00FA16D2" w:rsidRDefault="00FA16D2" w:rsidP="007F738F">
      <w:pPr>
        <w:suppressAutoHyphens/>
        <w:spacing w:after="0" w:line="240" w:lineRule="auto"/>
        <w:jc w:val="both"/>
        <w:rPr>
          <w:rFonts w:ascii="Times New Roman" w:eastAsia="Times New Roman" w:hAnsi="Times New Roman" w:cs="Times New Roman"/>
          <w:b/>
          <w:sz w:val="24"/>
          <w:szCs w:val="24"/>
          <w:lang w:val="ro-RO"/>
        </w:rPr>
      </w:pPr>
    </w:p>
    <w:p w14:paraId="609DD8C9" w14:textId="77777777" w:rsidR="00FA16D2" w:rsidRDefault="00FA16D2" w:rsidP="007F738F">
      <w:pPr>
        <w:suppressAutoHyphens/>
        <w:spacing w:after="0" w:line="240" w:lineRule="auto"/>
        <w:jc w:val="both"/>
        <w:rPr>
          <w:rFonts w:ascii="Times New Roman" w:eastAsia="Times New Roman" w:hAnsi="Times New Roman" w:cs="Times New Roman"/>
          <w:b/>
          <w:sz w:val="24"/>
          <w:szCs w:val="24"/>
          <w:lang w:val="ro-RO"/>
        </w:rPr>
      </w:pPr>
    </w:p>
    <w:p w14:paraId="64B159F5" w14:textId="77777777" w:rsidR="00A604E0" w:rsidRDefault="00A604E0" w:rsidP="007F738F">
      <w:pPr>
        <w:suppressAutoHyphens/>
        <w:spacing w:after="0" w:line="240" w:lineRule="auto"/>
        <w:jc w:val="both"/>
        <w:rPr>
          <w:rFonts w:ascii="Times New Roman" w:eastAsia="Times New Roman" w:hAnsi="Times New Roman" w:cs="Times New Roman"/>
          <w:b/>
          <w:sz w:val="24"/>
          <w:szCs w:val="24"/>
          <w:lang w:val="ro-RO"/>
        </w:rPr>
      </w:pPr>
    </w:p>
    <w:p w14:paraId="1AA09BF6" w14:textId="392BE9B3" w:rsidR="00B27C33" w:rsidRPr="007F738F" w:rsidRDefault="00B27C33" w:rsidP="007F738F">
      <w:pPr>
        <w:suppressAutoHyphens/>
        <w:spacing w:after="0" w:line="240" w:lineRule="auto"/>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ACTIVITATEA III: Integrarea eficientă a TIC în curriculum</w:t>
      </w:r>
    </w:p>
    <w:tbl>
      <w:tblPr>
        <w:tblW w:w="0" w:type="auto"/>
        <w:tblInd w:w="10" w:type="dxa"/>
        <w:tblLayout w:type="fixed"/>
        <w:tblCellMar>
          <w:left w:w="0" w:type="dxa"/>
          <w:right w:w="0" w:type="dxa"/>
        </w:tblCellMar>
        <w:tblLook w:val="0000" w:firstRow="0" w:lastRow="0" w:firstColumn="0" w:lastColumn="0" w:noHBand="0" w:noVBand="0"/>
      </w:tblPr>
      <w:tblGrid>
        <w:gridCol w:w="4560"/>
        <w:gridCol w:w="2840"/>
        <w:gridCol w:w="1700"/>
        <w:gridCol w:w="2260"/>
        <w:gridCol w:w="2560"/>
      </w:tblGrid>
      <w:tr w:rsidR="00B27C33" w:rsidRPr="007F738F" w14:paraId="00A4153D" w14:textId="77777777" w:rsidTr="008154E9">
        <w:trPr>
          <w:trHeight w:val="344"/>
        </w:trPr>
        <w:tc>
          <w:tcPr>
            <w:tcW w:w="4560" w:type="dxa"/>
            <w:vMerge w:val="restart"/>
            <w:tcBorders>
              <w:top w:val="single" w:sz="8" w:space="0" w:color="17365D"/>
              <w:left w:val="single" w:sz="8" w:space="0" w:color="17365D"/>
              <w:right w:val="single" w:sz="8" w:space="0" w:color="17365D"/>
            </w:tcBorders>
            <w:shd w:val="clear" w:color="auto" w:fill="auto"/>
            <w:vAlign w:val="bottom"/>
          </w:tcPr>
          <w:p w14:paraId="36F14F6E" w14:textId="77777777" w:rsidR="00B27C33" w:rsidRDefault="00B27C33" w:rsidP="008154E9">
            <w:pPr>
              <w:suppressAutoHyphens/>
              <w:spacing w:after="0" w:line="240" w:lineRule="auto"/>
              <w:ind w:left="182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Obiectiv</w:t>
            </w:r>
          </w:p>
          <w:p w14:paraId="0997C508" w14:textId="77777777" w:rsidR="008154E9" w:rsidRDefault="008154E9" w:rsidP="008154E9">
            <w:pPr>
              <w:suppressAutoHyphens/>
              <w:spacing w:after="0" w:line="240" w:lineRule="auto"/>
              <w:ind w:left="1820"/>
              <w:jc w:val="center"/>
              <w:rPr>
                <w:rFonts w:ascii="Times New Roman" w:eastAsia="Times New Roman" w:hAnsi="Times New Roman" w:cs="Times New Roman"/>
                <w:b/>
                <w:sz w:val="24"/>
                <w:szCs w:val="24"/>
                <w:lang w:val="ro-RO"/>
              </w:rPr>
            </w:pPr>
          </w:p>
          <w:p w14:paraId="1E8BDA3A" w14:textId="6280FDDC" w:rsidR="008154E9" w:rsidRPr="007F738F" w:rsidRDefault="008154E9" w:rsidP="008154E9">
            <w:pPr>
              <w:suppressAutoHyphens/>
              <w:spacing w:after="0" w:line="240" w:lineRule="auto"/>
              <w:ind w:left="1820"/>
              <w:jc w:val="center"/>
              <w:rPr>
                <w:rFonts w:ascii="Times New Roman" w:eastAsia="Times New Roman" w:hAnsi="Times New Roman" w:cs="Times New Roman"/>
                <w:b/>
                <w:sz w:val="24"/>
                <w:szCs w:val="24"/>
                <w:lang w:val="ro-RO"/>
              </w:rPr>
            </w:pPr>
          </w:p>
        </w:tc>
        <w:tc>
          <w:tcPr>
            <w:tcW w:w="2840" w:type="dxa"/>
            <w:vMerge w:val="restart"/>
            <w:tcBorders>
              <w:top w:val="single" w:sz="8" w:space="0" w:color="auto"/>
              <w:right w:val="single" w:sz="8" w:space="0" w:color="17365D"/>
            </w:tcBorders>
            <w:shd w:val="clear" w:color="auto" w:fill="auto"/>
            <w:vAlign w:val="bottom"/>
          </w:tcPr>
          <w:p w14:paraId="0D03D201" w14:textId="77777777" w:rsidR="00B27C33" w:rsidRDefault="00B27C33" w:rsidP="008154E9">
            <w:pPr>
              <w:suppressAutoHyphens/>
              <w:spacing w:after="0" w:line="240" w:lineRule="auto"/>
              <w:ind w:left="3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Rezultate așteptate</w:t>
            </w:r>
          </w:p>
          <w:p w14:paraId="0F4B7E74" w14:textId="77777777" w:rsidR="008154E9" w:rsidRDefault="008154E9" w:rsidP="008154E9">
            <w:pPr>
              <w:suppressAutoHyphens/>
              <w:spacing w:after="0" w:line="240" w:lineRule="auto"/>
              <w:ind w:left="360"/>
              <w:jc w:val="center"/>
              <w:rPr>
                <w:rFonts w:ascii="Times New Roman" w:eastAsia="Times New Roman" w:hAnsi="Times New Roman" w:cs="Times New Roman"/>
                <w:b/>
                <w:sz w:val="24"/>
                <w:szCs w:val="24"/>
                <w:lang w:val="ro-RO"/>
              </w:rPr>
            </w:pPr>
          </w:p>
          <w:p w14:paraId="763F9CD6" w14:textId="669C2530" w:rsidR="008154E9" w:rsidRPr="007F738F" w:rsidRDefault="008154E9" w:rsidP="008154E9">
            <w:pPr>
              <w:suppressAutoHyphens/>
              <w:spacing w:after="0" w:line="240" w:lineRule="auto"/>
              <w:ind w:left="360"/>
              <w:jc w:val="center"/>
              <w:rPr>
                <w:rFonts w:ascii="Times New Roman" w:eastAsia="Times New Roman" w:hAnsi="Times New Roman" w:cs="Times New Roman"/>
                <w:b/>
                <w:sz w:val="24"/>
                <w:szCs w:val="24"/>
                <w:lang w:val="ro-RO"/>
              </w:rPr>
            </w:pPr>
          </w:p>
        </w:tc>
        <w:tc>
          <w:tcPr>
            <w:tcW w:w="1700" w:type="dxa"/>
            <w:vMerge w:val="restart"/>
            <w:tcBorders>
              <w:top w:val="single" w:sz="8" w:space="0" w:color="auto"/>
              <w:right w:val="single" w:sz="8" w:space="0" w:color="17365D"/>
            </w:tcBorders>
            <w:shd w:val="clear" w:color="auto" w:fill="auto"/>
            <w:vAlign w:val="bottom"/>
          </w:tcPr>
          <w:p w14:paraId="2CCC8A73" w14:textId="77777777" w:rsidR="00B27C33" w:rsidRDefault="00B27C33" w:rsidP="008154E9">
            <w:pPr>
              <w:suppressAutoHyphens/>
              <w:spacing w:after="0" w:line="240" w:lineRule="auto"/>
              <w:ind w:left="40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Termen</w:t>
            </w:r>
          </w:p>
          <w:p w14:paraId="108DBB5E" w14:textId="77777777" w:rsidR="008154E9" w:rsidRDefault="008154E9" w:rsidP="008154E9">
            <w:pPr>
              <w:suppressAutoHyphens/>
              <w:spacing w:after="0" w:line="240" w:lineRule="auto"/>
              <w:ind w:left="400"/>
              <w:jc w:val="center"/>
              <w:rPr>
                <w:rFonts w:ascii="Times New Roman" w:eastAsia="Times New Roman" w:hAnsi="Times New Roman" w:cs="Times New Roman"/>
                <w:b/>
                <w:sz w:val="24"/>
                <w:szCs w:val="24"/>
                <w:lang w:val="ro-RO"/>
              </w:rPr>
            </w:pPr>
          </w:p>
          <w:p w14:paraId="0170BFAC" w14:textId="3DE836DE" w:rsidR="008154E9" w:rsidRPr="007F738F" w:rsidRDefault="008154E9" w:rsidP="008154E9">
            <w:pPr>
              <w:suppressAutoHyphens/>
              <w:spacing w:after="0" w:line="240" w:lineRule="auto"/>
              <w:ind w:left="400"/>
              <w:jc w:val="center"/>
              <w:rPr>
                <w:rFonts w:ascii="Times New Roman" w:eastAsia="Times New Roman" w:hAnsi="Times New Roman" w:cs="Times New Roman"/>
                <w:b/>
                <w:sz w:val="24"/>
                <w:szCs w:val="24"/>
                <w:lang w:val="ro-RO"/>
              </w:rPr>
            </w:pPr>
          </w:p>
        </w:tc>
        <w:tc>
          <w:tcPr>
            <w:tcW w:w="2260" w:type="dxa"/>
            <w:vMerge w:val="restart"/>
            <w:tcBorders>
              <w:top w:val="single" w:sz="8" w:space="0" w:color="auto"/>
              <w:right w:val="single" w:sz="8" w:space="0" w:color="17365D"/>
            </w:tcBorders>
            <w:shd w:val="clear" w:color="auto" w:fill="auto"/>
            <w:vAlign w:val="bottom"/>
          </w:tcPr>
          <w:p w14:paraId="505014D0" w14:textId="77777777" w:rsidR="00B27C33" w:rsidRDefault="00B27C33" w:rsidP="008154E9">
            <w:pPr>
              <w:suppressAutoHyphens/>
              <w:spacing w:after="0" w:line="240" w:lineRule="auto"/>
              <w:ind w:left="22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Responsabilități</w:t>
            </w:r>
          </w:p>
          <w:p w14:paraId="1D7B9A95" w14:textId="77777777" w:rsidR="008154E9" w:rsidRDefault="008154E9" w:rsidP="008154E9">
            <w:pPr>
              <w:suppressAutoHyphens/>
              <w:spacing w:after="0" w:line="240" w:lineRule="auto"/>
              <w:ind w:left="220"/>
              <w:jc w:val="center"/>
              <w:rPr>
                <w:rFonts w:ascii="Times New Roman" w:eastAsia="Times New Roman" w:hAnsi="Times New Roman" w:cs="Times New Roman"/>
                <w:b/>
                <w:sz w:val="24"/>
                <w:szCs w:val="24"/>
                <w:lang w:val="ro-RO"/>
              </w:rPr>
            </w:pPr>
          </w:p>
          <w:p w14:paraId="5D75DBC3" w14:textId="2B3B5012" w:rsidR="008154E9" w:rsidRPr="007F738F" w:rsidRDefault="008154E9" w:rsidP="008154E9">
            <w:pPr>
              <w:suppressAutoHyphens/>
              <w:spacing w:after="0" w:line="240" w:lineRule="auto"/>
              <w:ind w:left="220"/>
              <w:jc w:val="center"/>
              <w:rPr>
                <w:rFonts w:ascii="Times New Roman" w:eastAsia="Times New Roman" w:hAnsi="Times New Roman" w:cs="Times New Roman"/>
                <w:b/>
                <w:sz w:val="24"/>
                <w:szCs w:val="24"/>
                <w:lang w:val="ro-RO"/>
              </w:rPr>
            </w:pPr>
          </w:p>
        </w:tc>
        <w:tc>
          <w:tcPr>
            <w:tcW w:w="2560" w:type="dxa"/>
            <w:tcBorders>
              <w:top w:val="single" w:sz="8" w:space="0" w:color="auto"/>
              <w:right w:val="single" w:sz="8" w:space="0" w:color="17365D"/>
            </w:tcBorders>
            <w:shd w:val="clear" w:color="auto" w:fill="auto"/>
            <w:vAlign w:val="bottom"/>
          </w:tcPr>
          <w:p w14:paraId="0D7C9D1D" w14:textId="69DED645" w:rsidR="00B27C33" w:rsidRPr="007F738F" w:rsidRDefault="00B27C33" w:rsidP="008154E9">
            <w:pPr>
              <w:suppressAutoHyphens/>
              <w:spacing w:after="0" w:line="240" w:lineRule="auto"/>
              <w:ind w:left="5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Indicatori de</w:t>
            </w:r>
            <w:r w:rsidR="008154E9" w:rsidRPr="007F738F">
              <w:rPr>
                <w:rFonts w:ascii="Times New Roman" w:eastAsia="Times New Roman" w:hAnsi="Times New Roman" w:cs="Times New Roman"/>
                <w:b/>
                <w:sz w:val="24"/>
                <w:szCs w:val="24"/>
                <w:lang w:val="ro-RO"/>
              </w:rPr>
              <w:t xml:space="preserve"> performanță</w:t>
            </w:r>
          </w:p>
        </w:tc>
      </w:tr>
      <w:tr w:rsidR="00B27C33" w:rsidRPr="007F738F" w14:paraId="08B41947" w14:textId="77777777" w:rsidTr="008154E9">
        <w:trPr>
          <w:trHeight w:val="385"/>
        </w:trPr>
        <w:tc>
          <w:tcPr>
            <w:tcW w:w="4560" w:type="dxa"/>
            <w:vMerge/>
            <w:tcBorders>
              <w:left w:val="single" w:sz="8" w:space="0" w:color="17365D"/>
              <w:bottom w:val="single" w:sz="8" w:space="0" w:color="auto"/>
              <w:right w:val="single" w:sz="8" w:space="0" w:color="17365D"/>
            </w:tcBorders>
            <w:shd w:val="clear" w:color="auto" w:fill="auto"/>
            <w:vAlign w:val="bottom"/>
          </w:tcPr>
          <w:p w14:paraId="31CF8560" w14:textId="77777777" w:rsidR="00B27C33" w:rsidRPr="007F738F" w:rsidRDefault="00B27C33" w:rsidP="008154E9">
            <w:pPr>
              <w:suppressAutoHyphens/>
              <w:spacing w:after="0" w:line="240" w:lineRule="auto"/>
              <w:jc w:val="center"/>
              <w:rPr>
                <w:rFonts w:ascii="Times New Roman" w:eastAsia="Times New Roman" w:hAnsi="Times New Roman" w:cs="Times New Roman"/>
                <w:sz w:val="24"/>
                <w:szCs w:val="24"/>
                <w:lang w:val="ro-RO"/>
              </w:rPr>
            </w:pPr>
          </w:p>
        </w:tc>
        <w:tc>
          <w:tcPr>
            <w:tcW w:w="2840" w:type="dxa"/>
            <w:vMerge/>
            <w:tcBorders>
              <w:bottom w:val="single" w:sz="8" w:space="0" w:color="auto"/>
              <w:right w:val="single" w:sz="8" w:space="0" w:color="17365D"/>
            </w:tcBorders>
            <w:shd w:val="clear" w:color="auto" w:fill="auto"/>
            <w:vAlign w:val="bottom"/>
          </w:tcPr>
          <w:p w14:paraId="013C80E8" w14:textId="77777777" w:rsidR="00B27C33" w:rsidRPr="007F738F" w:rsidRDefault="00B27C33" w:rsidP="008154E9">
            <w:pPr>
              <w:suppressAutoHyphens/>
              <w:spacing w:after="0" w:line="240" w:lineRule="auto"/>
              <w:jc w:val="center"/>
              <w:rPr>
                <w:rFonts w:ascii="Times New Roman" w:eastAsia="Times New Roman" w:hAnsi="Times New Roman" w:cs="Times New Roman"/>
                <w:sz w:val="24"/>
                <w:szCs w:val="24"/>
                <w:lang w:val="ro-RO"/>
              </w:rPr>
            </w:pPr>
          </w:p>
        </w:tc>
        <w:tc>
          <w:tcPr>
            <w:tcW w:w="1700" w:type="dxa"/>
            <w:vMerge/>
            <w:tcBorders>
              <w:bottom w:val="single" w:sz="8" w:space="0" w:color="auto"/>
              <w:right w:val="single" w:sz="8" w:space="0" w:color="17365D"/>
            </w:tcBorders>
            <w:shd w:val="clear" w:color="auto" w:fill="auto"/>
            <w:vAlign w:val="bottom"/>
          </w:tcPr>
          <w:p w14:paraId="0929F8C6" w14:textId="77777777" w:rsidR="00B27C33" w:rsidRPr="007F738F" w:rsidRDefault="00B27C33" w:rsidP="008154E9">
            <w:pPr>
              <w:suppressAutoHyphens/>
              <w:spacing w:after="0" w:line="240" w:lineRule="auto"/>
              <w:jc w:val="center"/>
              <w:rPr>
                <w:rFonts w:ascii="Times New Roman" w:eastAsia="Times New Roman" w:hAnsi="Times New Roman" w:cs="Times New Roman"/>
                <w:sz w:val="24"/>
                <w:szCs w:val="24"/>
                <w:lang w:val="ro-RO"/>
              </w:rPr>
            </w:pPr>
          </w:p>
        </w:tc>
        <w:tc>
          <w:tcPr>
            <w:tcW w:w="2260" w:type="dxa"/>
            <w:vMerge/>
            <w:tcBorders>
              <w:bottom w:val="single" w:sz="8" w:space="0" w:color="auto"/>
              <w:right w:val="single" w:sz="8" w:space="0" w:color="17365D"/>
            </w:tcBorders>
            <w:shd w:val="clear" w:color="auto" w:fill="auto"/>
            <w:vAlign w:val="bottom"/>
          </w:tcPr>
          <w:p w14:paraId="2A396D68" w14:textId="77777777" w:rsidR="00B27C33" w:rsidRPr="007F738F" w:rsidRDefault="00B27C33" w:rsidP="008154E9">
            <w:pPr>
              <w:suppressAutoHyphens/>
              <w:spacing w:after="0" w:line="240" w:lineRule="auto"/>
              <w:jc w:val="center"/>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7826EF37" w14:textId="460D0F7A" w:rsidR="00B27C33" w:rsidRPr="007F738F" w:rsidRDefault="00B27C33" w:rsidP="008154E9">
            <w:pPr>
              <w:suppressAutoHyphens/>
              <w:spacing w:after="0" w:line="240" w:lineRule="auto"/>
              <w:ind w:left="560"/>
              <w:jc w:val="center"/>
              <w:rPr>
                <w:rFonts w:ascii="Times New Roman" w:eastAsia="Times New Roman" w:hAnsi="Times New Roman" w:cs="Times New Roman"/>
                <w:b/>
                <w:sz w:val="24"/>
                <w:szCs w:val="24"/>
                <w:lang w:val="ro-RO"/>
              </w:rPr>
            </w:pPr>
          </w:p>
        </w:tc>
      </w:tr>
      <w:tr w:rsidR="00B27C33" w:rsidRPr="007F738F" w14:paraId="5967CFB9" w14:textId="77777777" w:rsidTr="00C22CDF">
        <w:trPr>
          <w:trHeight w:val="325"/>
        </w:trPr>
        <w:tc>
          <w:tcPr>
            <w:tcW w:w="4560" w:type="dxa"/>
            <w:tcBorders>
              <w:left w:val="single" w:sz="8" w:space="0" w:color="17365D"/>
              <w:right w:val="single" w:sz="8" w:space="0" w:color="17365D"/>
            </w:tcBorders>
            <w:shd w:val="clear" w:color="auto" w:fill="auto"/>
            <w:vAlign w:val="bottom"/>
          </w:tcPr>
          <w:p w14:paraId="4EC8D209"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Utilizarea lecțiilor electronice incluse în</w:t>
            </w:r>
          </w:p>
        </w:tc>
        <w:tc>
          <w:tcPr>
            <w:tcW w:w="2840" w:type="dxa"/>
            <w:tcBorders>
              <w:right w:val="single" w:sz="8" w:space="0" w:color="17365D"/>
            </w:tcBorders>
            <w:shd w:val="clear" w:color="auto" w:fill="auto"/>
            <w:vAlign w:val="bottom"/>
          </w:tcPr>
          <w:p w14:paraId="092E8C2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Lecții mai atractive,</w:t>
            </w:r>
          </w:p>
        </w:tc>
        <w:tc>
          <w:tcPr>
            <w:tcW w:w="1700" w:type="dxa"/>
            <w:tcBorders>
              <w:right w:val="single" w:sz="8" w:space="0" w:color="17365D"/>
            </w:tcBorders>
            <w:shd w:val="clear" w:color="auto" w:fill="auto"/>
            <w:vAlign w:val="bottom"/>
          </w:tcPr>
          <w:p w14:paraId="59C432D9"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260" w:type="dxa"/>
            <w:tcBorders>
              <w:right w:val="single" w:sz="8" w:space="0" w:color="17365D"/>
            </w:tcBorders>
            <w:shd w:val="clear" w:color="auto" w:fill="auto"/>
            <w:vAlign w:val="bottom"/>
          </w:tcPr>
          <w:p w14:paraId="56DF97E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Responsabilii de</w:t>
            </w:r>
          </w:p>
        </w:tc>
        <w:tc>
          <w:tcPr>
            <w:tcW w:w="2560" w:type="dxa"/>
            <w:tcBorders>
              <w:right w:val="single" w:sz="8" w:space="0" w:color="17365D"/>
            </w:tcBorders>
            <w:shd w:val="clear" w:color="auto" w:fill="auto"/>
            <w:vAlign w:val="bottom"/>
          </w:tcPr>
          <w:p w14:paraId="5AD285E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Graficul lecțiilor</w:t>
            </w:r>
          </w:p>
        </w:tc>
      </w:tr>
      <w:tr w:rsidR="00B27C33" w:rsidRPr="007F738F" w14:paraId="5C0571C7" w14:textId="77777777" w:rsidTr="00C22CDF">
        <w:trPr>
          <w:trHeight w:val="274"/>
        </w:trPr>
        <w:tc>
          <w:tcPr>
            <w:tcW w:w="4560" w:type="dxa"/>
            <w:tcBorders>
              <w:left w:val="single" w:sz="8" w:space="0" w:color="17365D"/>
              <w:right w:val="single" w:sz="8" w:space="0" w:color="17365D"/>
            </w:tcBorders>
            <w:shd w:val="clear" w:color="auto" w:fill="auto"/>
            <w:vAlign w:val="bottom"/>
          </w:tcPr>
          <w:p w14:paraId="7E98E01E"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platformele e-learning AEL în</w:t>
            </w:r>
          </w:p>
        </w:tc>
        <w:tc>
          <w:tcPr>
            <w:tcW w:w="2840" w:type="dxa"/>
            <w:tcBorders>
              <w:right w:val="single" w:sz="8" w:space="0" w:color="17365D"/>
            </w:tcBorders>
            <w:shd w:val="clear" w:color="auto" w:fill="auto"/>
            <w:vAlign w:val="bottom"/>
          </w:tcPr>
          <w:p w14:paraId="49DADF0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creșterea motivației</w:t>
            </w:r>
          </w:p>
        </w:tc>
        <w:tc>
          <w:tcPr>
            <w:tcW w:w="1700" w:type="dxa"/>
            <w:tcBorders>
              <w:right w:val="single" w:sz="8" w:space="0" w:color="17365D"/>
            </w:tcBorders>
            <w:shd w:val="clear" w:color="auto" w:fill="auto"/>
            <w:vAlign w:val="bottom"/>
          </w:tcPr>
          <w:p w14:paraId="6CAADA6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71894023" w14:textId="1C819418"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comisii </w:t>
            </w:r>
          </w:p>
        </w:tc>
        <w:tc>
          <w:tcPr>
            <w:tcW w:w="2560" w:type="dxa"/>
            <w:tcBorders>
              <w:right w:val="single" w:sz="8" w:space="0" w:color="17365D"/>
            </w:tcBorders>
            <w:shd w:val="clear" w:color="auto" w:fill="auto"/>
            <w:vAlign w:val="bottom"/>
          </w:tcPr>
          <w:p w14:paraId="396E6AD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susținute pe platforme;</w:t>
            </w:r>
          </w:p>
        </w:tc>
      </w:tr>
      <w:tr w:rsidR="00B27C33" w:rsidRPr="007F738F" w14:paraId="2856D473" w14:textId="77777777" w:rsidTr="00C22CDF">
        <w:trPr>
          <w:trHeight w:val="276"/>
        </w:trPr>
        <w:tc>
          <w:tcPr>
            <w:tcW w:w="4560" w:type="dxa"/>
            <w:tcBorders>
              <w:left w:val="single" w:sz="8" w:space="0" w:color="17365D"/>
              <w:right w:val="single" w:sz="8" w:space="0" w:color="17365D"/>
            </w:tcBorders>
            <w:shd w:val="clear" w:color="auto" w:fill="auto"/>
            <w:vAlign w:val="bottom"/>
          </w:tcPr>
          <w:p w14:paraId="57EAB78F"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procesul de predare-învățare-evaluare la</w:t>
            </w:r>
          </w:p>
        </w:tc>
        <w:tc>
          <w:tcPr>
            <w:tcW w:w="2840" w:type="dxa"/>
            <w:tcBorders>
              <w:right w:val="single" w:sz="8" w:space="0" w:color="17365D"/>
            </w:tcBorders>
            <w:shd w:val="clear" w:color="auto" w:fill="auto"/>
            <w:vAlign w:val="bottom"/>
          </w:tcPr>
          <w:p w14:paraId="6290C1B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elevilor pentru învățare</w:t>
            </w:r>
          </w:p>
        </w:tc>
        <w:tc>
          <w:tcPr>
            <w:tcW w:w="1700" w:type="dxa"/>
            <w:tcBorders>
              <w:right w:val="single" w:sz="8" w:space="0" w:color="17365D"/>
            </w:tcBorders>
            <w:shd w:val="clear" w:color="auto" w:fill="auto"/>
            <w:vAlign w:val="bottom"/>
          </w:tcPr>
          <w:p w14:paraId="666552D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5828D50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318076B5"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Rezultatele elevilor la</w:t>
            </w:r>
          </w:p>
        </w:tc>
      </w:tr>
      <w:tr w:rsidR="00B27C33" w:rsidRPr="007F738F" w14:paraId="1C0A0F9B" w14:textId="77777777" w:rsidTr="00C22CDF">
        <w:trPr>
          <w:trHeight w:val="276"/>
        </w:trPr>
        <w:tc>
          <w:tcPr>
            <w:tcW w:w="4560" w:type="dxa"/>
            <w:tcBorders>
              <w:left w:val="single" w:sz="8" w:space="0" w:color="17365D"/>
              <w:right w:val="single" w:sz="8" w:space="0" w:color="17365D"/>
            </w:tcBorders>
            <w:shd w:val="clear" w:color="auto" w:fill="auto"/>
            <w:vAlign w:val="bottom"/>
          </w:tcPr>
          <w:p w14:paraId="2620F953"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disciplinele din trunchiul comun</w:t>
            </w:r>
          </w:p>
        </w:tc>
        <w:tc>
          <w:tcPr>
            <w:tcW w:w="2840" w:type="dxa"/>
            <w:tcBorders>
              <w:right w:val="single" w:sz="8" w:space="0" w:color="17365D"/>
            </w:tcBorders>
            <w:shd w:val="clear" w:color="auto" w:fill="auto"/>
            <w:vAlign w:val="bottom"/>
          </w:tcPr>
          <w:p w14:paraId="5A09ABC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4011090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6895244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3C9E32A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evaluări și concursuri</w:t>
            </w:r>
          </w:p>
        </w:tc>
      </w:tr>
      <w:tr w:rsidR="00B27C33" w:rsidRPr="007F738F" w14:paraId="5064B971" w14:textId="77777777" w:rsidTr="00C22CDF">
        <w:trPr>
          <w:trHeight w:val="68"/>
        </w:trPr>
        <w:tc>
          <w:tcPr>
            <w:tcW w:w="4560" w:type="dxa"/>
            <w:tcBorders>
              <w:left w:val="single" w:sz="8" w:space="0" w:color="17365D"/>
              <w:bottom w:val="single" w:sz="8" w:space="0" w:color="17365D"/>
              <w:right w:val="single" w:sz="8" w:space="0" w:color="17365D"/>
            </w:tcBorders>
            <w:shd w:val="clear" w:color="auto" w:fill="auto"/>
            <w:vAlign w:val="bottom"/>
          </w:tcPr>
          <w:p w14:paraId="4905661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6F2AE78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5C004DE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12BA65E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13E4ECF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8A21FA" w14:paraId="2ACF7ADD" w14:textId="77777777" w:rsidTr="00060173">
        <w:trPr>
          <w:trHeight w:val="266"/>
        </w:trPr>
        <w:tc>
          <w:tcPr>
            <w:tcW w:w="4560" w:type="dxa"/>
            <w:tcBorders>
              <w:top w:val="single" w:sz="8" w:space="0" w:color="auto"/>
              <w:left w:val="single" w:sz="8" w:space="0" w:color="17365D"/>
              <w:bottom w:val="single" w:sz="8" w:space="0" w:color="auto"/>
              <w:right w:val="single" w:sz="8" w:space="0" w:color="17365D"/>
            </w:tcBorders>
            <w:shd w:val="clear" w:color="auto" w:fill="auto"/>
            <w:vAlign w:val="bottom"/>
          </w:tcPr>
          <w:p w14:paraId="20046BF0" w14:textId="685749E6" w:rsidR="00B27C33"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Introducerea în cadrul CDŞ a unei discipline</w:t>
            </w:r>
            <w:r w:rsidR="00060173" w:rsidRPr="007F738F">
              <w:rPr>
                <w:rFonts w:ascii="Times New Roman" w:eastAsia="Times New Roman" w:hAnsi="Times New Roman" w:cs="Times New Roman"/>
                <w:sz w:val="24"/>
                <w:szCs w:val="24"/>
                <w:lang w:val="ro-RO"/>
              </w:rPr>
              <w:t xml:space="preserve"> opţionale pentru iniţierea elevilor din ciclul primar în utilizarea calculatorului si internetului („Prietenul meu, calculatorul”)</w:t>
            </w:r>
          </w:p>
          <w:p w14:paraId="77BAD903" w14:textId="77777777" w:rsidR="00060173" w:rsidRDefault="00060173" w:rsidP="007F738F">
            <w:pPr>
              <w:suppressAutoHyphens/>
              <w:spacing w:after="0" w:line="240" w:lineRule="auto"/>
              <w:ind w:left="120"/>
              <w:jc w:val="both"/>
              <w:rPr>
                <w:rFonts w:ascii="Times New Roman" w:eastAsia="Times New Roman" w:hAnsi="Times New Roman" w:cs="Times New Roman"/>
                <w:sz w:val="24"/>
                <w:szCs w:val="24"/>
                <w:lang w:val="ro-RO"/>
              </w:rPr>
            </w:pPr>
          </w:p>
          <w:p w14:paraId="7147A7C3" w14:textId="77777777" w:rsidR="00060173" w:rsidRDefault="00060173" w:rsidP="007F738F">
            <w:pPr>
              <w:suppressAutoHyphens/>
              <w:spacing w:after="0" w:line="240" w:lineRule="auto"/>
              <w:ind w:left="120"/>
              <w:jc w:val="both"/>
              <w:rPr>
                <w:rFonts w:ascii="Times New Roman" w:eastAsia="Times New Roman" w:hAnsi="Times New Roman" w:cs="Times New Roman"/>
                <w:sz w:val="24"/>
                <w:szCs w:val="24"/>
                <w:lang w:val="ro-RO"/>
              </w:rPr>
            </w:pPr>
          </w:p>
          <w:p w14:paraId="2D34B982" w14:textId="77777777" w:rsidR="00060173" w:rsidRDefault="00060173" w:rsidP="007F738F">
            <w:pPr>
              <w:suppressAutoHyphens/>
              <w:spacing w:after="0" w:line="240" w:lineRule="auto"/>
              <w:ind w:left="120"/>
              <w:jc w:val="both"/>
              <w:rPr>
                <w:rFonts w:ascii="Times New Roman" w:eastAsia="Times New Roman" w:hAnsi="Times New Roman" w:cs="Times New Roman"/>
                <w:sz w:val="24"/>
                <w:szCs w:val="24"/>
                <w:lang w:val="ro-RO"/>
              </w:rPr>
            </w:pPr>
          </w:p>
          <w:p w14:paraId="45212A6D" w14:textId="77777777" w:rsidR="00060173" w:rsidRDefault="00060173" w:rsidP="00060173">
            <w:pPr>
              <w:suppressAutoHyphens/>
              <w:spacing w:after="0" w:line="240" w:lineRule="auto"/>
              <w:jc w:val="both"/>
              <w:rPr>
                <w:rFonts w:ascii="Times New Roman" w:eastAsia="Times New Roman" w:hAnsi="Times New Roman" w:cs="Times New Roman"/>
                <w:sz w:val="24"/>
                <w:szCs w:val="24"/>
                <w:lang w:val="ro-RO"/>
              </w:rPr>
            </w:pPr>
          </w:p>
          <w:p w14:paraId="5AC10705" w14:textId="44D89D8E" w:rsidR="00060173" w:rsidRPr="007F738F" w:rsidRDefault="00060173" w:rsidP="00060173">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top w:val="single" w:sz="8" w:space="0" w:color="auto"/>
              <w:bottom w:val="single" w:sz="8" w:space="0" w:color="auto"/>
              <w:right w:val="single" w:sz="8" w:space="0" w:color="17365D"/>
            </w:tcBorders>
            <w:shd w:val="clear" w:color="auto" w:fill="auto"/>
            <w:vAlign w:val="bottom"/>
          </w:tcPr>
          <w:p w14:paraId="00C1A9D0" w14:textId="5CC0B7C8" w:rsidR="00060173" w:rsidRDefault="00060173" w:rsidP="00060173">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Elevi cu noțiuni de bază de în utilizarea calculatorului și internetului</w:t>
            </w:r>
          </w:p>
          <w:p w14:paraId="5DC23033" w14:textId="7DBFECCA" w:rsidR="00060173" w:rsidRDefault="00060173" w:rsidP="00060173">
            <w:pPr>
              <w:suppressAutoHyphens/>
              <w:spacing w:after="0" w:line="240" w:lineRule="auto"/>
              <w:ind w:left="100"/>
              <w:jc w:val="both"/>
              <w:rPr>
                <w:rFonts w:ascii="Times New Roman" w:eastAsia="Times New Roman" w:hAnsi="Times New Roman" w:cs="Times New Roman"/>
                <w:sz w:val="24"/>
                <w:szCs w:val="24"/>
                <w:lang w:val="ro-RO"/>
              </w:rPr>
            </w:pPr>
          </w:p>
          <w:p w14:paraId="46EC0089" w14:textId="66DD6B0C" w:rsidR="00060173" w:rsidRDefault="00060173" w:rsidP="00060173">
            <w:pPr>
              <w:suppressAutoHyphens/>
              <w:spacing w:after="0" w:line="240" w:lineRule="auto"/>
              <w:ind w:left="100"/>
              <w:jc w:val="both"/>
              <w:rPr>
                <w:rFonts w:ascii="Times New Roman" w:eastAsia="Times New Roman" w:hAnsi="Times New Roman" w:cs="Times New Roman"/>
                <w:sz w:val="24"/>
                <w:szCs w:val="24"/>
                <w:lang w:val="ro-RO"/>
              </w:rPr>
            </w:pPr>
          </w:p>
          <w:p w14:paraId="57609F0C" w14:textId="30C27A95" w:rsidR="00060173" w:rsidRDefault="00060173" w:rsidP="00060173">
            <w:pPr>
              <w:suppressAutoHyphens/>
              <w:spacing w:after="0" w:line="240" w:lineRule="auto"/>
              <w:ind w:left="100"/>
              <w:jc w:val="both"/>
              <w:rPr>
                <w:rFonts w:ascii="Times New Roman" w:eastAsia="Times New Roman" w:hAnsi="Times New Roman" w:cs="Times New Roman"/>
                <w:sz w:val="24"/>
                <w:szCs w:val="24"/>
                <w:lang w:val="ro-RO"/>
              </w:rPr>
            </w:pPr>
          </w:p>
          <w:p w14:paraId="2FE57D32" w14:textId="1200C38E" w:rsidR="00060173" w:rsidRDefault="00060173" w:rsidP="00060173">
            <w:pPr>
              <w:suppressAutoHyphens/>
              <w:spacing w:after="0" w:line="240" w:lineRule="auto"/>
              <w:ind w:left="100"/>
              <w:jc w:val="both"/>
              <w:rPr>
                <w:rFonts w:ascii="Times New Roman" w:eastAsia="Times New Roman" w:hAnsi="Times New Roman" w:cs="Times New Roman"/>
                <w:sz w:val="24"/>
                <w:szCs w:val="24"/>
                <w:lang w:val="ro-RO"/>
              </w:rPr>
            </w:pPr>
          </w:p>
          <w:p w14:paraId="425AD0A3" w14:textId="77777777" w:rsidR="00060173" w:rsidRDefault="00060173" w:rsidP="00060173">
            <w:pPr>
              <w:suppressAutoHyphens/>
              <w:spacing w:after="0" w:line="240" w:lineRule="auto"/>
              <w:ind w:left="100"/>
              <w:jc w:val="both"/>
              <w:rPr>
                <w:rFonts w:ascii="Times New Roman" w:eastAsia="Times New Roman" w:hAnsi="Times New Roman" w:cs="Times New Roman"/>
                <w:sz w:val="24"/>
                <w:szCs w:val="24"/>
                <w:lang w:val="ro-RO"/>
              </w:rPr>
            </w:pPr>
          </w:p>
          <w:p w14:paraId="3A372C60" w14:textId="209C4CE2" w:rsidR="00B27C33" w:rsidRPr="007F738F" w:rsidRDefault="00B27C33" w:rsidP="00060173">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top w:val="single" w:sz="8" w:space="0" w:color="auto"/>
              <w:bottom w:val="single" w:sz="8" w:space="0" w:color="auto"/>
              <w:right w:val="single" w:sz="8" w:space="0" w:color="17365D"/>
            </w:tcBorders>
            <w:shd w:val="clear" w:color="auto" w:fill="auto"/>
            <w:vAlign w:val="bottom"/>
          </w:tcPr>
          <w:p w14:paraId="218693DF" w14:textId="56244DD6" w:rsidR="00B27C33"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p w14:paraId="49CAED6C" w14:textId="77777777" w:rsidR="00060173" w:rsidRDefault="00060173" w:rsidP="007F738F">
            <w:pPr>
              <w:suppressAutoHyphens/>
              <w:spacing w:after="0" w:line="240" w:lineRule="auto"/>
              <w:ind w:left="100"/>
              <w:jc w:val="both"/>
              <w:rPr>
                <w:rFonts w:ascii="Times New Roman" w:eastAsia="Times New Roman" w:hAnsi="Times New Roman" w:cs="Times New Roman"/>
                <w:sz w:val="24"/>
                <w:szCs w:val="24"/>
                <w:lang w:val="ro-RO"/>
              </w:rPr>
            </w:pPr>
          </w:p>
          <w:p w14:paraId="322F3859" w14:textId="3102E3F1" w:rsidR="00060173" w:rsidRDefault="00060173" w:rsidP="007F738F">
            <w:pPr>
              <w:suppressAutoHyphens/>
              <w:spacing w:after="0" w:line="240" w:lineRule="auto"/>
              <w:ind w:left="100"/>
              <w:jc w:val="both"/>
              <w:rPr>
                <w:rFonts w:ascii="Times New Roman" w:eastAsia="Times New Roman" w:hAnsi="Times New Roman" w:cs="Times New Roman"/>
                <w:sz w:val="24"/>
                <w:szCs w:val="24"/>
                <w:lang w:val="ro-RO"/>
              </w:rPr>
            </w:pPr>
          </w:p>
          <w:p w14:paraId="56EF6F83" w14:textId="3A95E210" w:rsidR="00060173" w:rsidRDefault="00060173" w:rsidP="007F738F">
            <w:pPr>
              <w:suppressAutoHyphens/>
              <w:spacing w:after="0" w:line="240" w:lineRule="auto"/>
              <w:ind w:left="100"/>
              <w:jc w:val="both"/>
              <w:rPr>
                <w:rFonts w:ascii="Times New Roman" w:eastAsia="Times New Roman" w:hAnsi="Times New Roman" w:cs="Times New Roman"/>
                <w:sz w:val="24"/>
                <w:szCs w:val="24"/>
                <w:lang w:val="ro-RO"/>
              </w:rPr>
            </w:pPr>
          </w:p>
          <w:p w14:paraId="230E41C0" w14:textId="74FD3698" w:rsidR="00060173" w:rsidRDefault="00060173" w:rsidP="007F738F">
            <w:pPr>
              <w:suppressAutoHyphens/>
              <w:spacing w:after="0" w:line="240" w:lineRule="auto"/>
              <w:ind w:left="100"/>
              <w:jc w:val="both"/>
              <w:rPr>
                <w:rFonts w:ascii="Times New Roman" w:eastAsia="Times New Roman" w:hAnsi="Times New Roman" w:cs="Times New Roman"/>
                <w:sz w:val="24"/>
                <w:szCs w:val="24"/>
                <w:lang w:val="ro-RO"/>
              </w:rPr>
            </w:pPr>
          </w:p>
          <w:p w14:paraId="312448E0" w14:textId="580C8354" w:rsidR="00060173" w:rsidRDefault="00060173" w:rsidP="007F738F">
            <w:pPr>
              <w:suppressAutoHyphens/>
              <w:spacing w:after="0" w:line="240" w:lineRule="auto"/>
              <w:ind w:left="100"/>
              <w:jc w:val="both"/>
              <w:rPr>
                <w:rFonts w:ascii="Times New Roman" w:eastAsia="Times New Roman" w:hAnsi="Times New Roman" w:cs="Times New Roman"/>
                <w:sz w:val="24"/>
                <w:szCs w:val="24"/>
                <w:lang w:val="ro-RO"/>
              </w:rPr>
            </w:pPr>
          </w:p>
          <w:p w14:paraId="73171211" w14:textId="571D0D3C" w:rsidR="00060173" w:rsidRDefault="00060173" w:rsidP="007F738F">
            <w:pPr>
              <w:suppressAutoHyphens/>
              <w:spacing w:after="0" w:line="240" w:lineRule="auto"/>
              <w:ind w:left="100"/>
              <w:jc w:val="both"/>
              <w:rPr>
                <w:rFonts w:ascii="Times New Roman" w:eastAsia="Times New Roman" w:hAnsi="Times New Roman" w:cs="Times New Roman"/>
                <w:sz w:val="24"/>
                <w:szCs w:val="24"/>
                <w:lang w:val="ro-RO"/>
              </w:rPr>
            </w:pPr>
          </w:p>
          <w:p w14:paraId="1091A8C4" w14:textId="77777777" w:rsidR="00060173" w:rsidRDefault="00060173" w:rsidP="007F738F">
            <w:pPr>
              <w:suppressAutoHyphens/>
              <w:spacing w:after="0" w:line="240" w:lineRule="auto"/>
              <w:ind w:left="100"/>
              <w:jc w:val="both"/>
              <w:rPr>
                <w:rFonts w:ascii="Times New Roman" w:eastAsia="Times New Roman" w:hAnsi="Times New Roman" w:cs="Times New Roman"/>
                <w:sz w:val="24"/>
                <w:szCs w:val="24"/>
                <w:lang w:val="ro-RO"/>
              </w:rPr>
            </w:pPr>
          </w:p>
          <w:p w14:paraId="71AE2561" w14:textId="42E3A49F" w:rsidR="00060173" w:rsidRPr="007F738F" w:rsidRDefault="0006017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top w:val="single" w:sz="8" w:space="0" w:color="auto"/>
              <w:bottom w:val="single" w:sz="8" w:space="0" w:color="auto"/>
              <w:right w:val="single" w:sz="8" w:space="0" w:color="17365D"/>
            </w:tcBorders>
            <w:shd w:val="clear" w:color="auto" w:fill="auto"/>
            <w:vAlign w:val="bottom"/>
          </w:tcPr>
          <w:p w14:paraId="63ED4D69" w14:textId="321B18BD" w:rsidR="00060173" w:rsidRDefault="00B27C33" w:rsidP="00060173">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Responsabilii de</w:t>
            </w:r>
            <w:r w:rsidR="00060173" w:rsidRPr="007F738F">
              <w:rPr>
                <w:rFonts w:ascii="Times New Roman" w:eastAsia="Times New Roman" w:hAnsi="Times New Roman" w:cs="Times New Roman"/>
                <w:sz w:val="24"/>
                <w:szCs w:val="24"/>
                <w:lang w:val="ro-RO"/>
              </w:rPr>
              <w:t xml:space="preserve"> comisii </w:t>
            </w:r>
          </w:p>
          <w:p w14:paraId="5983D5F6" w14:textId="77777777" w:rsidR="00060173" w:rsidRPr="007F738F" w:rsidRDefault="00060173" w:rsidP="00060173">
            <w:pPr>
              <w:suppressAutoHyphens/>
              <w:spacing w:after="0" w:line="240" w:lineRule="auto"/>
              <w:ind w:left="100"/>
              <w:rPr>
                <w:rFonts w:ascii="Times New Roman" w:eastAsia="Times New Roman" w:hAnsi="Times New Roman" w:cs="Times New Roman"/>
                <w:sz w:val="24"/>
                <w:szCs w:val="24"/>
                <w:lang w:val="ro-RO"/>
              </w:rPr>
            </w:pPr>
          </w:p>
          <w:p w14:paraId="614A3B5B" w14:textId="21BF9594" w:rsidR="00B27C33" w:rsidRDefault="00B27C33" w:rsidP="00060173">
            <w:pPr>
              <w:suppressAutoHyphens/>
              <w:spacing w:after="0" w:line="240" w:lineRule="auto"/>
              <w:ind w:left="100"/>
              <w:rPr>
                <w:rFonts w:ascii="Times New Roman" w:eastAsia="Times New Roman" w:hAnsi="Times New Roman" w:cs="Times New Roman"/>
                <w:sz w:val="24"/>
                <w:szCs w:val="24"/>
                <w:lang w:val="ro-RO"/>
              </w:rPr>
            </w:pPr>
          </w:p>
          <w:p w14:paraId="184FC541" w14:textId="77777777" w:rsidR="00060173" w:rsidRDefault="00060173" w:rsidP="007F738F">
            <w:pPr>
              <w:suppressAutoHyphens/>
              <w:spacing w:after="0" w:line="240" w:lineRule="auto"/>
              <w:ind w:left="100"/>
              <w:jc w:val="both"/>
              <w:rPr>
                <w:rFonts w:ascii="Times New Roman" w:eastAsia="Times New Roman" w:hAnsi="Times New Roman" w:cs="Times New Roman"/>
                <w:sz w:val="24"/>
                <w:szCs w:val="24"/>
                <w:lang w:val="ro-RO"/>
              </w:rPr>
            </w:pPr>
          </w:p>
          <w:p w14:paraId="400C9BA0" w14:textId="77777777" w:rsidR="00060173" w:rsidRDefault="00060173" w:rsidP="007F738F">
            <w:pPr>
              <w:suppressAutoHyphens/>
              <w:spacing w:after="0" w:line="240" w:lineRule="auto"/>
              <w:ind w:left="100"/>
              <w:jc w:val="both"/>
              <w:rPr>
                <w:rFonts w:ascii="Times New Roman" w:eastAsia="Times New Roman" w:hAnsi="Times New Roman" w:cs="Times New Roman"/>
                <w:sz w:val="24"/>
                <w:szCs w:val="24"/>
                <w:lang w:val="ro-RO"/>
              </w:rPr>
            </w:pPr>
          </w:p>
          <w:p w14:paraId="7355FD05" w14:textId="77777777" w:rsidR="00060173" w:rsidRDefault="00060173" w:rsidP="00060173">
            <w:pPr>
              <w:suppressAutoHyphens/>
              <w:spacing w:after="0" w:line="240" w:lineRule="auto"/>
              <w:jc w:val="both"/>
              <w:rPr>
                <w:rFonts w:ascii="Times New Roman" w:eastAsia="Times New Roman" w:hAnsi="Times New Roman" w:cs="Times New Roman"/>
                <w:sz w:val="24"/>
                <w:szCs w:val="24"/>
                <w:lang w:val="ro-RO"/>
              </w:rPr>
            </w:pPr>
          </w:p>
          <w:p w14:paraId="40DCF785" w14:textId="3F77D5E8" w:rsidR="00060173" w:rsidRPr="007F738F" w:rsidRDefault="00060173" w:rsidP="00060173">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top w:val="single" w:sz="8" w:space="0" w:color="auto"/>
              <w:bottom w:val="single" w:sz="8" w:space="0" w:color="auto"/>
              <w:right w:val="single" w:sz="8" w:space="0" w:color="17365D"/>
            </w:tcBorders>
            <w:shd w:val="clear" w:color="auto" w:fill="auto"/>
            <w:vAlign w:val="bottom"/>
          </w:tcPr>
          <w:p w14:paraId="4CF9BFAE" w14:textId="31B41270" w:rsidR="00B27C33"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Nr. de elevi înscriși la</w:t>
            </w:r>
            <w:r w:rsidR="00060173" w:rsidRPr="007F738F">
              <w:rPr>
                <w:rFonts w:ascii="Times New Roman" w:eastAsia="Times New Roman" w:hAnsi="Times New Roman" w:cs="Times New Roman"/>
                <w:sz w:val="24"/>
                <w:szCs w:val="24"/>
                <w:lang w:val="ro-RO"/>
              </w:rPr>
              <w:t xml:space="preserve"> disciplina opțională</w:t>
            </w:r>
          </w:p>
          <w:p w14:paraId="643424E2" w14:textId="77777777" w:rsidR="00060173" w:rsidRDefault="00060173" w:rsidP="007F738F">
            <w:pPr>
              <w:suppressAutoHyphens/>
              <w:spacing w:after="0" w:line="240" w:lineRule="auto"/>
              <w:ind w:left="100"/>
              <w:jc w:val="both"/>
              <w:rPr>
                <w:rFonts w:ascii="Times New Roman" w:eastAsia="Times New Roman" w:hAnsi="Times New Roman" w:cs="Times New Roman"/>
                <w:sz w:val="24"/>
                <w:szCs w:val="24"/>
                <w:lang w:val="ro-RO"/>
              </w:rPr>
            </w:pPr>
          </w:p>
          <w:p w14:paraId="14A87B4F" w14:textId="77777777" w:rsidR="00060173" w:rsidRDefault="00060173" w:rsidP="007F738F">
            <w:pPr>
              <w:suppressAutoHyphens/>
              <w:spacing w:after="0" w:line="240" w:lineRule="auto"/>
              <w:ind w:left="100"/>
              <w:jc w:val="both"/>
              <w:rPr>
                <w:rFonts w:ascii="Times New Roman" w:eastAsia="Times New Roman" w:hAnsi="Times New Roman" w:cs="Times New Roman"/>
                <w:sz w:val="24"/>
                <w:szCs w:val="24"/>
                <w:lang w:val="ro-RO"/>
              </w:rPr>
            </w:pPr>
          </w:p>
          <w:p w14:paraId="786BBB30" w14:textId="77777777" w:rsidR="00060173" w:rsidRDefault="00060173" w:rsidP="007F738F">
            <w:pPr>
              <w:suppressAutoHyphens/>
              <w:spacing w:after="0" w:line="240" w:lineRule="auto"/>
              <w:ind w:left="100"/>
              <w:jc w:val="both"/>
              <w:rPr>
                <w:rFonts w:ascii="Times New Roman" w:eastAsia="Times New Roman" w:hAnsi="Times New Roman" w:cs="Times New Roman"/>
                <w:sz w:val="24"/>
                <w:szCs w:val="24"/>
                <w:lang w:val="ro-RO"/>
              </w:rPr>
            </w:pPr>
          </w:p>
          <w:p w14:paraId="0A6350F8" w14:textId="77777777" w:rsidR="00060173" w:rsidRDefault="00060173" w:rsidP="007F738F">
            <w:pPr>
              <w:suppressAutoHyphens/>
              <w:spacing w:after="0" w:line="240" w:lineRule="auto"/>
              <w:ind w:left="100"/>
              <w:jc w:val="both"/>
              <w:rPr>
                <w:rFonts w:ascii="Times New Roman" w:eastAsia="Times New Roman" w:hAnsi="Times New Roman" w:cs="Times New Roman"/>
                <w:sz w:val="24"/>
                <w:szCs w:val="24"/>
                <w:lang w:val="ro-RO"/>
              </w:rPr>
            </w:pPr>
          </w:p>
          <w:p w14:paraId="3B4E47EA" w14:textId="09EFC3FA" w:rsidR="00060173" w:rsidRDefault="00060173" w:rsidP="00060173">
            <w:pPr>
              <w:suppressAutoHyphens/>
              <w:spacing w:after="0" w:line="240" w:lineRule="auto"/>
              <w:jc w:val="both"/>
              <w:rPr>
                <w:rFonts w:ascii="Times New Roman" w:eastAsia="Times New Roman" w:hAnsi="Times New Roman" w:cs="Times New Roman"/>
                <w:sz w:val="24"/>
                <w:szCs w:val="24"/>
                <w:lang w:val="ro-RO"/>
              </w:rPr>
            </w:pPr>
          </w:p>
          <w:p w14:paraId="4E3E086A" w14:textId="77777777" w:rsidR="00060173" w:rsidRDefault="00060173" w:rsidP="00060173">
            <w:pPr>
              <w:suppressAutoHyphens/>
              <w:spacing w:after="0" w:line="240" w:lineRule="auto"/>
              <w:jc w:val="both"/>
              <w:rPr>
                <w:rFonts w:ascii="Times New Roman" w:eastAsia="Times New Roman" w:hAnsi="Times New Roman" w:cs="Times New Roman"/>
                <w:sz w:val="24"/>
                <w:szCs w:val="24"/>
                <w:lang w:val="ro-RO"/>
              </w:rPr>
            </w:pPr>
          </w:p>
          <w:p w14:paraId="781077C3" w14:textId="2499CCB0" w:rsidR="00060173" w:rsidRPr="007F738F" w:rsidRDefault="00060173" w:rsidP="00060173">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59C57967" w14:textId="77777777" w:rsidTr="00060173">
        <w:trPr>
          <w:trHeight w:val="323"/>
        </w:trPr>
        <w:tc>
          <w:tcPr>
            <w:tcW w:w="4560" w:type="dxa"/>
            <w:tcBorders>
              <w:left w:val="single" w:sz="8" w:space="0" w:color="auto"/>
              <w:right w:val="single" w:sz="8" w:space="0" w:color="17365D"/>
            </w:tcBorders>
            <w:shd w:val="clear" w:color="auto" w:fill="auto"/>
            <w:vAlign w:val="bottom"/>
          </w:tcPr>
          <w:p w14:paraId="63F571B5"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Introducerea în CDŞ la clasele de gimnaziu</w:t>
            </w:r>
          </w:p>
        </w:tc>
        <w:tc>
          <w:tcPr>
            <w:tcW w:w="2840" w:type="dxa"/>
            <w:tcBorders>
              <w:right w:val="single" w:sz="8" w:space="0" w:color="17365D"/>
            </w:tcBorders>
            <w:shd w:val="clear" w:color="auto" w:fill="auto"/>
            <w:vAlign w:val="bottom"/>
          </w:tcPr>
          <w:p w14:paraId="5A1826D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Elevi cu competențe TIC</w:t>
            </w:r>
          </w:p>
        </w:tc>
        <w:tc>
          <w:tcPr>
            <w:tcW w:w="1700" w:type="dxa"/>
            <w:tcBorders>
              <w:right w:val="single" w:sz="8" w:space="0" w:color="17365D"/>
            </w:tcBorders>
            <w:shd w:val="clear" w:color="auto" w:fill="auto"/>
            <w:vAlign w:val="bottom"/>
          </w:tcPr>
          <w:p w14:paraId="6B95CF4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260" w:type="dxa"/>
            <w:tcBorders>
              <w:right w:val="single" w:sz="8" w:space="0" w:color="17365D"/>
            </w:tcBorders>
            <w:shd w:val="clear" w:color="auto" w:fill="auto"/>
            <w:vAlign w:val="bottom"/>
          </w:tcPr>
          <w:p w14:paraId="6D3DCF3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Catedra de</w:t>
            </w:r>
          </w:p>
        </w:tc>
        <w:tc>
          <w:tcPr>
            <w:tcW w:w="2560" w:type="dxa"/>
            <w:tcBorders>
              <w:right w:val="single" w:sz="8" w:space="0" w:color="17365D"/>
            </w:tcBorders>
            <w:shd w:val="clear" w:color="auto" w:fill="auto"/>
            <w:vAlign w:val="bottom"/>
          </w:tcPr>
          <w:p w14:paraId="7742D3D5"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Listele de evidență ale</w:t>
            </w:r>
          </w:p>
        </w:tc>
      </w:tr>
      <w:tr w:rsidR="00B27C33" w:rsidRPr="007F738F" w14:paraId="17CA77CF" w14:textId="77777777" w:rsidTr="00060173">
        <w:trPr>
          <w:trHeight w:val="276"/>
        </w:trPr>
        <w:tc>
          <w:tcPr>
            <w:tcW w:w="4560" w:type="dxa"/>
            <w:tcBorders>
              <w:left w:val="single" w:sz="8" w:space="0" w:color="auto"/>
              <w:right w:val="single" w:sz="8" w:space="0" w:color="17365D"/>
            </w:tcBorders>
            <w:shd w:val="clear" w:color="auto" w:fill="auto"/>
            <w:vAlign w:val="bottom"/>
          </w:tcPr>
          <w:p w14:paraId="07CF5B55"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 disciplinei opţionale „Utilizarea</w:t>
            </w:r>
          </w:p>
        </w:tc>
        <w:tc>
          <w:tcPr>
            <w:tcW w:w="2840" w:type="dxa"/>
            <w:tcBorders>
              <w:right w:val="single" w:sz="8" w:space="0" w:color="17365D"/>
            </w:tcBorders>
            <w:shd w:val="clear" w:color="auto" w:fill="auto"/>
            <w:vAlign w:val="bottom"/>
          </w:tcPr>
          <w:p w14:paraId="38EF897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5879A64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DEC919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matematică</w:t>
            </w:r>
          </w:p>
        </w:tc>
        <w:tc>
          <w:tcPr>
            <w:tcW w:w="2560" w:type="dxa"/>
            <w:tcBorders>
              <w:right w:val="single" w:sz="8" w:space="0" w:color="17365D"/>
            </w:tcBorders>
            <w:shd w:val="clear" w:color="auto" w:fill="auto"/>
            <w:vAlign w:val="bottom"/>
          </w:tcPr>
          <w:p w14:paraId="07991BC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elevilor înscriși la</w:t>
            </w:r>
          </w:p>
        </w:tc>
      </w:tr>
      <w:tr w:rsidR="00B27C33" w:rsidRPr="007F738F" w14:paraId="63DDD810" w14:textId="77777777" w:rsidTr="00060173">
        <w:trPr>
          <w:trHeight w:val="276"/>
        </w:trPr>
        <w:tc>
          <w:tcPr>
            <w:tcW w:w="4560" w:type="dxa"/>
            <w:tcBorders>
              <w:left w:val="single" w:sz="8" w:space="0" w:color="auto"/>
              <w:right w:val="single" w:sz="8" w:space="0" w:color="17365D"/>
            </w:tcBorders>
            <w:shd w:val="clear" w:color="auto" w:fill="auto"/>
            <w:vAlign w:val="bottom"/>
          </w:tcPr>
          <w:p w14:paraId="4D62F89F"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calculatorului”, în scopul formării la elevi a</w:t>
            </w:r>
          </w:p>
        </w:tc>
        <w:tc>
          <w:tcPr>
            <w:tcW w:w="2840" w:type="dxa"/>
            <w:tcBorders>
              <w:right w:val="single" w:sz="8" w:space="0" w:color="17365D"/>
            </w:tcBorders>
            <w:shd w:val="clear" w:color="auto" w:fill="auto"/>
            <w:vAlign w:val="bottom"/>
          </w:tcPr>
          <w:p w14:paraId="68E8BCF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43A6E57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74BED35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57BF604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disciplina opțională</w:t>
            </w:r>
          </w:p>
        </w:tc>
      </w:tr>
      <w:tr w:rsidR="00B27C33" w:rsidRPr="008A21FA" w14:paraId="20214973" w14:textId="77777777" w:rsidTr="00060173">
        <w:trPr>
          <w:trHeight w:val="276"/>
        </w:trPr>
        <w:tc>
          <w:tcPr>
            <w:tcW w:w="4560" w:type="dxa"/>
            <w:tcBorders>
              <w:left w:val="single" w:sz="8" w:space="0" w:color="auto"/>
              <w:right w:val="single" w:sz="8" w:space="0" w:color="17365D"/>
            </w:tcBorders>
            <w:shd w:val="clear" w:color="auto" w:fill="auto"/>
            <w:vAlign w:val="bottom"/>
          </w:tcPr>
          <w:p w14:paraId="50B6CE34"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competențelor de utilizare a programelor</w:t>
            </w:r>
          </w:p>
        </w:tc>
        <w:tc>
          <w:tcPr>
            <w:tcW w:w="2840" w:type="dxa"/>
            <w:tcBorders>
              <w:right w:val="single" w:sz="8" w:space="0" w:color="17365D"/>
            </w:tcBorders>
            <w:shd w:val="clear" w:color="auto" w:fill="auto"/>
            <w:vAlign w:val="bottom"/>
          </w:tcPr>
          <w:p w14:paraId="10118C6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0C448B1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3C9896E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44E1A91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r>
      <w:tr w:rsidR="00B27C33" w:rsidRPr="007F738F" w14:paraId="3AAC2FFC" w14:textId="77777777" w:rsidTr="00060173">
        <w:trPr>
          <w:trHeight w:val="276"/>
        </w:trPr>
        <w:tc>
          <w:tcPr>
            <w:tcW w:w="4560" w:type="dxa"/>
            <w:tcBorders>
              <w:left w:val="single" w:sz="8" w:space="0" w:color="auto"/>
              <w:right w:val="single" w:sz="8" w:space="0" w:color="17365D"/>
            </w:tcBorders>
            <w:shd w:val="clear" w:color="auto" w:fill="auto"/>
            <w:vAlign w:val="bottom"/>
          </w:tcPr>
          <w:p w14:paraId="380B960C"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Word, Power Point, Excel și de comunicare</w:t>
            </w:r>
          </w:p>
        </w:tc>
        <w:tc>
          <w:tcPr>
            <w:tcW w:w="2840" w:type="dxa"/>
            <w:tcBorders>
              <w:right w:val="single" w:sz="8" w:space="0" w:color="17365D"/>
            </w:tcBorders>
            <w:shd w:val="clear" w:color="auto" w:fill="auto"/>
            <w:vAlign w:val="bottom"/>
          </w:tcPr>
          <w:p w14:paraId="2F8818F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13325D9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E3D945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6B6FCA2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5974687B" w14:textId="77777777" w:rsidTr="00060173">
        <w:trPr>
          <w:trHeight w:val="276"/>
        </w:trPr>
        <w:tc>
          <w:tcPr>
            <w:tcW w:w="4560" w:type="dxa"/>
            <w:tcBorders>
              <w:left w:val="single" w:sz="8" w:space="0" w:color="auto"/>
              <w:right w:val="single" w:sz="8" w:space="0" w:color="17365D"/>
            </w:tcBorders>
            <w:shd w:val="clear" w:color="auto" w:fill="auto"/>
            <w:vAlign w:val="bottom"/>
          </w:tcPr>
          <w:p w14:paraId="7AB9B853"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prin intermediul internetului</w:t>
            </w:r>
          </w:p>
        </w:tc>
        <w:tc>
          <w:tcPr>
            <w:tcW w:w="2840" w:type="dxa"/>
            <w:tcBorders>
              <w:right w:val="single" w:sz="8" w:space="0" w:color="17365D"/>
            </w:tcBorders>
            <w:shd w:val="clear" w:color="auto" w:fill="auto"/>
            <w:vAlign w:val="bottom"/>
          </w:tcPr>
          <w:p w14:paraId="41E149E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7ADDFA0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30CD3B0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4C5E51C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0A160024" w14:textId="77777777" w:rsidTr="00060173">
        <w:trPr>
          <w:trHeight w:val="68"/>
        </w:trPr>
        <w:tc>
          <w:tcPr>
            <w:tcW w:w="4560" w:type="dxa"/>
            <w:tcBorders>
              <w:left w:val="single" w:sz="8" w:space="0" w:color="auto"/>
              <w:bottom w:val="single" w:sz="8" w:space="0" w:color="17365D"/>
              <w:right w:val="single" w:sz="8" w:space="0" w:color="17365D"/>
            </w:tcBorders>
            <w:shd w:val="clear" w:color="auto" w:fill="auto"/>
            <w:vAlign w:val="bottom"/>
          </w:tcPr>
          <w:p w14:paraId="61D9161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60306CC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3CCA0FF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2ED46D3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266EF76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6843CA32" w14:textId="77777777" w:rsidTr="00060173">
        <w:trPr>
          <w:trHeight w:val="323"/>
        </w:trPr>
        <w:tc>
          <w:tcPr>
            <w:tcW w:w="4560" w:type="dxa"/>
            <w:tcBorders>
              <w:left w:val="single" w:sz="8" w:space="0" w:color="auto"/>
              <w:right w:val="single" w:sz="8" w:space="0" w:color="17365D"/>
            </w:tcBorders>
            <w:shd w:val="clear" w:color="auto" w:fill="auto"/>
            <w:vAlign w:val="bottom"/>
          </w:tcPr>
          <w:p w14:paraId="091010C4"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Introducerea în CDŞ a unei discipline</w:t>
            </w:r>
          </w:p>
        </w:tc>
        <w:tc>
          <w:tcPr>
            <w:tcW w:w="2840" w:type="dxa"/>
            <w:tcBorders>
              <w:right w:val="single" w:sz="8" w:space="0" w:color="17365D"/>
            </w:tcBorders>
            <w:shd w:val="clear" w:color="auto" w:fill="auto"/>
            <w:vAlign w:val="bottom"/>
          </w:tcPr>
          <w:p w14:paraId="485FDEB5"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Dezvoltarea la elevi a</w:t>
            </w:r>
          </w:p>
        </w:tc>
        <w:tc>
          <w:tcPr>
            <w:tcW w:w="1700" w:type="dxa"/>
            <w:tcBorders>
              <w:right w:val="single" w:sz="8" w:space="0" w:color="17365D"/>
            </w:tcBorders>
            <w:shd w:val="clear" w:color="auto" w:fill="auto"/>
            <w:vAlign w:val="bottom"/>
          </w:tcPr>
          <w:p w14:paraId="20EFA5B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260" w:type="dxa"/>
            <w:tcBorders>
              <w:right w:val="single" w:sz="8" w:space="0" w:color="17365D"/>
            </w:tcBorders>
            <w:shd w:val="clear" w:color="auto" w:fill="auto"/>
            <w:vAlign w:val="bottom"/>
          </w:tcPr>
          <w:p w14:paraId="24B6114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Catedra de</w:t>
            </w:r>
          </w:p>
        </w:tc>
        <w:tc>
          <w:tcPr>
            <w:tcW w:w="2560" w:type="dxa"/>
            <w:tcBorders>
              <w:right w:val="single" w:sz="8" w:space="0" w:color="17365D"/>
            </w:tcBorders>
            <w:shd w:val="clear" w:color="auto" w:fill="auto"/>
            <w:vAlign w:val="bottom"/>
          </w:tcPr>
          <w:p w14:paraId="77C1FE4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Listele de evidență ale</w:t>
            </w:r>
          </w:p>
        </w:tc>
      </w:tr>
      <w:tr w:rsidR="00B27C33" w:rsidRPr="007F738F" w14:paraId="7C9D86B0" w14:textId="77777777" w:rsidTr="00060173">
        <w:trPr>
          <w:trHeight w:val="276"/>
        </w:trPr>
        <w:tc>
          <w:tcPr>
            <w:tcW w:w="4560" w:type="dxa"/>
            <w:tcBorders>
              <w:left w:val="single" w:sz="8" w:space="0" w:color="auto"/>
              <w:right w:val="single" w:sz="8" w:space="0" w:color="17365D"/>
            </w:tcBorders>
            <w:shd w:val="clear" w:color="auto" w:fill="auto"/>
            <w:vAlign w:val="bottom"/>
          </w:tcPr>
          <w:p w14:paraId="0BB0BE34"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opționale cu caracter interdisciplinar, vizând</w:t>
            </w:r>
          </w:p>
        </w:tc>
        <w:tc>
          <w:tcPr>
            <w:tcW w:w="2840" w:type="dxa"/>
            <w:tcBorders>
              <w:right w:val="single" w:sz="8" w:space="0" w:color="17365D"/>
            </w:tcBorders>
            <w:shd w:val="clear" w:color="auto" w:fill="auto"/>
            <w:vAlign w:val="bottom"/>
          </w:tcPr>
          <w:p w14:paraId="167D82C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competențelor de</w:t>
            </w:r>
          </w:p>
        </w:tc>
        <w:tc>
          <w:tcPr>
            <w:tcW w:w="1700" w:type="dxa"/>
            <w:tcBorders>
              <w:right w:val="single" w:sz="8" w:space="0" w:color="17365D"/>
            </w:tcBorders>
            <w:shd w:val="clear" w:color="auto" w:fill="auto"/>
            <w:vAlign w:val="bottom"/>
          </w:tcPr>
          <w:p w14:paraId="680F7E8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357630F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matematică</w:t>
            </w:r>
          </w:p>
        </w:tc>
        <w:tc>
          <w:tcPr>
            <w:tcW w:w="2560" w:type="dxa"/>
            <w:tcBorders>
              <w:right w:val="single" w:sz="8" w:space="0" w:color="17365D"/>
            </w:tcBorders>
            <w:shd w:val="clear" w:color="auto" w:fill="auto"/>
            <w:vAlign w:val="bottom"/>
          </w:tcPr>
          <w:p w14:paraId="1241AD2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elevilor înscriși la</w:t>
            </w:r>
          </w:p>
        </w:tc>
      </w:tr>
      <w:tr w:rsidR="00B27C33" w:rsidRPr="007F738F" w14:paraId="53FE70A2" w14:textId="77777777" w:rsidTr="00060173">
        <w:trPr>
          <w:trHeight w:val="276"/>
        </w:trPr>
        <w:tc>
          <w:tcPr>
            <w:tcW w:w="4560" w:type="dxa"/>
            <w:tcBorders>
              <w:left w:val="single" w:sz="8" w:space="0" w:color="auto"/>
              <w:right w:val="single" w:sz="8" w:space="0" w:color="17365D"/>
            </w:tcBorders>
            <w:shd w:val="clear" w:color="auto" w:fill="auto"/>
            <w:vAlign w:val="bottom"/>
          </w:tcPr>
          <w:p w14:paraId="42450AFE"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lastRenderedPageBreak/>
              <w:t>o disciplină din trunchiul comun</w:t>
            </w:r>
          </w:p>
        </w:tc>
        <w:tc>
          <w:tcPr>
            <w:tcW w:w="2840" w:type="dxa"/>
            <w:tcBorders>
              <w:right w:val="single" w:sz="8" w:space="0" w:color="17365D"/>
            </w:tcBorders>
            <w:shd w:val="clear" w:color="auto" w:fill="auto"/>
            <w:vAlign w:val="bottom"/>
          </w:tcPr>
          <w:p w14:paraId="6DC3924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utilizare/aplicare în</w:t>
            </w:r>
          </w:p>
        </w:tc>
        <w:tc>
          <w:tcPr>
            <w:tcW w:w="1700" w:type="dxa"/>
            <w:tcBorders>
              <w:right w:val="single" w:sz="8" w:space="0" w:color="17365D"/>
            </w:tcBorders>
            <w:shd w:val="clear" w:color="auto" w:fill="auto"/>
            <w:vAlign w:val="bottom"/>
          </w:tcPr>
          <w:p w14:paraId="02CEBB9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FFFE3A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26CE50C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disciplina opțională</w:t>
            </w:r>
          </w:p>
        </w:tc>
      </w:tr>
      <w:tr w:rsidR="00B27C33" w:rsidRPr="007F738F" w14:paraId="14643BBB" w14:textId="77777777" w:rsidTr="00060173">
        <w:trPr>
          <w:trHeight w:val="276"/>
        </w:trPr>
        <w:tc>
          <w:tcPr>
            <w:tcW w:w="4560" w:type="dxa"/>
            <w:tcBorders>
              <w:left w:val="single" w:sz="8" w:space="0" w:color="auto"/>
              <w:right w:val="single" w:sz="8" w:space="0" w:color="17365D"/>
            </w:tcBorders>
            <w:shd w:val="clear" w:color="auto" w:fill="auto"/>
            <w:vAlign w:val="bottom"/>
          </w:tcPr>
          <w:p w14:paraId="6333DE7A"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(matematica) și TIC: „Matematică pe</w:t>
            </w:r>
          </w:p>
        </w:tc>
        <w:tc>
          <w:tcPr>
            <w:tcW w:w="2840" w:type="dxa"/>
            <w:tcBorders>
              <w:right w:val="single" w:sz="8" w:space="0" w:color="17365D"/>
            </w:tcBorders>
            <w:shd w:val="clear" w:color="auto" w:fill="auto"/>
            <w:vAlign w:val="bottom"/>
          </w:tcPr>
          <w:p w14:paraId="57EAD02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contexte diferite a</w:t>
            </w:r>
          </w:p>
        </w:tc>
        <w:tc>
          <w:tcPr>
            <w:tcW w:w="1700" w:type="dxa"/>
            <w:tcBorders>
              <w:right w:val="single" w:sz="8" w:space="0" w:color="17365D"/>
            </w:tcBorders>
            <w:shd w:val="clear" w:color="auto" w:fill="auto"/>
            <w:vAlign w:val="bottom"/>
          </w:tcPr>
          <w:p w14:paraId="664130B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6DF73C5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40D3B219"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r>
      <w:tr w:rsidR="00B27C33" w:rsidRPr="007F738F" w14:paraId="4CD14277" w14:textId="77777777" w:rsidTr="00060173">
        <w:trPr>
          <w:trHeight w:val="276"/>
        </w:trPr>
        <w:tc>
          <w:tcPr>
            <w:tcW w:w="4560" w:type="dxa"/>
            <w:tcBorders>
              <w:left w:val="single" w:sz="8" w:space="0" w:color="auto"/>
              <w:right w:val="single" w:sz="8" w:space="0" w:color="17365D"/>
            </w:tcBorders>
            <w:shd w:val="clear" w:color="auto" w:fill="auto"/>
            <w:vAlign w:val="bottom"/>
          </w:tcPr>
          <w:p w14:paraId="645435D2"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calculator”</w:t>
            </w:r>
          </w:p>
        </w:tc>
        <w:tc>
          <w:tcPr>
            <w:tcW w:w="2840" w:type="dxa"/>
            <w:tcBorders>
              <w:right w:val="single" w:sz="8" w:space="0" w:color="17365D"/>
            </w:tcBorders>
            <w:shd w:val="clear" w:color="auto" w:fill="auto"/>
            <w:vAlign w:val="bottom"/>
          </w:tcPr>
          <w:p w14:paraId="0DA19EA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cunoștințelor dobândite</w:t>
            </w:r>
          </w:p>
        </w:tc>
        <w:tc>
          <w:tcPr>
            <w:tcW w:w="1700" w:type="dxa"/>
            <w:tcBorders>
              <w:right w:val="single" w:sz="8" w:space="0" w:color="17365D"/>
            </w:tcBorders>
            <w:shd w:val="clear" w:color="auto" w:fill="auto"/>
            <w:vAlign w:val="bottom"/>
          </w:tcPr>
          <w:p w14:paraId="0C50D6B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144B21F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21622279"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r>
      <w:tr w:rsidR="00B27C33" w:rsidRPr="007F738F" w14:paraId="5A0C8151" w14:textId="77777777" w:rsidTr="00060173">
        <w:trPr>
          <w:trHeight w:val="68"/>
        </w:trPr>
        <w:tc>
          <w:tcPr>
            <w:tcW w:w="4560" w:type="dxa"/>
            <w:tcBorders>
              <w:left w:val="single" w:sz="8" w:space="0" w:color="auto"/>
              <w:bottom w:val="single" w:sz="8" w:space="0" w:color="17365D"/>
              <w:right w:val="single" w:sz="8" w:space="0" w:color="17365D"/>
            </w:tcBorders>
            <w:shd w:val="clear" w:color="auto" w:fill="auto"/>
            <w:vAlign w:val="bottom"/>
          </w:tcPr>
          <w:p w14:paraId="12EFA62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17365D"/>
              <w:right w:val="single" w:sz="8" w:space="0" w:color="17365D"/>
            </w:tcBorders>
            <w:shd w:val="clear" w:color="auto" w:fill="auto"/>
            <w:vAlign w:val="bottom"/>
          </w:tcPr>
          <w:p w14:paraId="0EC5CE4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17365D"/>
              <w:right w:val="single" w:sz="8" w:space="0" w:color="17365D"/>
            </w:tcBorders>
            <w:shd w:val="clear" w:color="auto" w:fill="auto"/>
            <w:vAlign w:val="bottom"/>
          </w:tcPr>
          <w:p w14:paraId="5586744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17365D"/>
              <w:right w:val="single" w:sz="8" w:space="0" w:color="17365D"/>
            </w:tcBorders>
            <w:shd w:val="clear" w:color="auto" w:fill="auto"/>
            <w:vAlign w:val="bottom"/>
          </w:tcPr>
          <w:p w14:paraId="6B4DF928" w14:textId="77777777" w:rsidR="00B27C33" w:rsidRDefault="00B27C33" w:rsidP="007F738F">
            <w:pPr>
              <w:suppressAutoHyphens/>
              <w:spacing w:after="0" w:line="240" w:lineRule="auto"/>
              <w:jc w:val="both"/>
              <w:rPr>
                <w:rFonts w:ascii="Times New Roman" w:eastAsia="Times New Roman" w:hAnsi="Times New Roman" w:cs="Times New Roman"/>
                <w:sz w:val="24"/>
                <w:szCs w:val="24"/>
                <w:lang w:val="ro-RO"/>
              </w:rPr>
            </w:pPr>
          </w:p>
          <w:p w14:paraId="58A8DDDF" w14:textId="77777777" w:rsidR="00060173" w:rsidRDefault="00060173" w:rsidP="007F738F">
            <w:pPr>
              <w:suppressAutoHyphens/>
              <w:spacing w:after="0" w:line="240" w:lineRule="auto"/>
              <w:jc w:val="both"/>
              <w:rPr>
                <w:rFonts w:ascii="Times New Roman" w:eastAsia="Times New Roman" w:hAnsi="Times New Roman" w:cs="Times New Roman"/>
                <w:sz w:val="24"/>
                <w:szCs w:val="24"/>
                <w:lang w:val="ro-RO"/>
              </w:rPr>
            </w:pPr>
          </w:p>
          <w:p w14:paraId="2227610C" w14:textId="295C6559" w:rsidR="00060173" w:rsidRPr="007F738F" w:rsidRDefault="0006017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5BC2C50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1142578D" w14:textId="77777777" w:rsidTr="00060173">
        <w:trPr>
          <w:trHeight w:val="266"/>
        </w:trPr>
        <w:tc>
          <w:tcPr>
            <w:tcW w:w="4560" w:type="dxa"/>
            <w:tcBorders>
              <w:top w:val="single" w:sz="8" w:space="0" w:color="auto"/>
              <w:left w:val="single" w:sz="8" w:space="0" w:color="auto"/>
              <w:right w:val="single" w:sz="8" w:space="0" w:color="17365D"/>
            </w:tcBorders>
            <w:shd w:val="clear" w:color="auto" w:fill="auto"/>
            <w:vAlign w:val="bottom"/>
          </w:tcPr>
          <w:p w14:paraId="62CBEEF9" w14:textId="0864A13C" w:rsidR="00B27C33" w:rsidRPr="007F738F" w:rsidRDefault="00060173" w:rsidP="00060173">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27C33" w:rsidRPr="007F738F">
              <w:rPr>
                <w:rFonts w:ascii="Times New Roman" w:eastAsia="Times New Roman" w:hAnsi="Times New Roman" w:cs="Times New Roman"/>
                <w:sz w:val="24"/>
                <w:szCs w:val="24"/>
                <w:lang w:val="ro-RO"/>
              </w:rPr>
              <w:t>Elaborarea și avizarea programelor pentru</w:t>
            </w:r>
          </w:p>
        </w:tc>
        <w:tc>
          <w:tcPr>
            <w:tcW w:w="2840" w:type="dxa"/>
            <w:tcBorders>
              <w:top w:val="single" w:sz="8" w:space="0" w:color="auto"/>
              <w:right w:val="single" w:sz="8" w:space="0" w:color="17365D"/>
            </w:tcBorders>
            <w:shd w:val="clear" w:color="auto" w:fill="auto"/>
            <w:vAlign w:val="bottom"/>
          </w:tcPr>
          <w:p w14:paraId="449BA8F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Inovarea procesului</w:t>
            </w:r>
          </w:p>
        </w:tc>
        <w:tc>
          <w:tcPr>
            <w:tcW w:w="1700" w:type="dxa"/>
            <w:tcBorders>
              <w:top w:val="single" w:sz="8" w:space="0" w:color="auto"/>
              <w:right w:val="single" w:sz="8" w:space="0" w:color="17365D"/>
            </w:tcBorders>
            <w:shd w:val="clear" w:color="auto" w:fill="auto"/>
            <w:vAlign w:val="bottom"/>
          </w:tcPr>
          <w:p w14:paraId="22AEC64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Septembrie</w:t>
            </w:r>
          </w:p>
        </w:tc>
        <w:tc>
          <w:tcPr>
            <w:tcW w:w="2260" w:type="dxa"/>
            <w:tcBorders>
              <w:top w:val="single" w:sz="8" w:space="0" w:color="auto"/>
              <w:right w:val="single" w:sz="8" w:space="0" w:color="17365D"/>
            </w:tcBorders>
            <w:shd w:val="clear" w:color="auto" w:fill="auto"/>
            <w:vAlign w:val="bottom"/>
          </w:tcPr>
          <w:p w14:paraId="25F97FD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Responsabilii de</w:t>
            </w:r>
          </w:p>
        </w:tc>
        <w:tc>
          <w:tcPr>
            <w:tcW w:w="2560" w:type="dxa"/>
            <w:tcBorders>
              <w:top w:val="single" w:sz="8" w:space="0" w:color="auto"/>
              <w:right w:val="single" w:sz="8" w:space="0" w:color="17365D"/>
            </w:tcBorders>
            <w:shd w:val="clear" w:color="auto" w:fill="auto"/>
            <w:vAlign w:val="bottom"/>
          </w:tcPr>
          <w:p w14:paraId="6FAB149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Programe avizate</w:t>
            </w:r>
          </w:p>
        </w:tc>
      </w:tr>
      <w:tr w:rsidR="00B27C33" w:rsidRPr="007F738F" w14:paraId="34B12F85" w14:textId="77777777" w:rsidTr="00060173">
        <w:trPr>
          <w:trHeight w:val="276"/>
        </w:trPr>
        <w:tc>
          <w:tcPr>
            <w:tcW w:w="4560" w:type="dxa"/>
            <w:tcBorders>
              <w:left w:val="single" w:sz="8" w:space="0" w:color="auto"/>
              <w:right w:val="single" w:sz="8" w:space="0" w:color="17365D"/>
            </w:tcBorders>
            <w:shd w:val="clear" w:color="auto" w:fill="auto"/>
            <w:vAlign w:val="bottom"/>
          </w:tcPr>
          <w:p w14:paraId="39257C96"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disciplinele opționale din domeniul TIC</w:t>
            </w:r>
          </w:p>
        </w:tc>
        <w:tc>
          <w:tcPr>
            <w:tcW w:w="2840" w:type="dxa"/>
            <w:tcBorders>
              <w:right w:val="single" w:sz="8" w:space="0" w:color="17365D"/>
            </w:tcBorders>
            <w:shd w:val="clear" w:color="auto" w:fill="auto"/>
            <w:vAlign w:val="bottom"/>
          </w:tcPr>
          <w:p w14:paraId="6E296174"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instructiv-educativ</w:t>
            </w:r>
          </w:p>
        </w:tc>
        <w:tc>
          <w:tcPr>
            <w:tcW w:w="1700" w:type="dxa"/>
            <w:tcBorders>
              <w:right w:val="single" w:sz="8" w:space="0" w:color="17365D"/>
            </w:tcBorders>
            <w:shd w:val="clear" w:color="auto" w:fill="auto"/>
            <w:vAlign w:val="bottom"/>
          </w:tcPr>
          <w:p w14:paraId="448C8C9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5EFB250C" w14:textId="5490D118"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comisii </w:t>
            </w:r>
          </w:p>
        </w:tc>
        <w:tc>
          <w:tcPr>
            <w:tcW w:w="2560" w:type="dxa"/>
            <w:tcBorders>
              <w:right w:val="single" w:sz="8" w:space="0" w:color="17365D"/>
            </w:tcBorders>
            <w:shd w:val="clear" w:color="auto" w:fill="auto"/>
            <w:vAlign w:val="bottom"/>
          </w:tcPr>
          <w:p w14:paraId="63C9182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2BE39997" w14:textId="77777777" w:rsidTr="00060173">
        <w:trPr>
          <w:trHeight w:val="276"/>
        </w:trPr>
        <w:tc>
          <w:tcPr>
            <w:tcW w:w="4560" w:type="dxa"/>
            <w:tcBorders>
              <w:left w:val="single" w:sz="8" w:space="0" w:color="auto"/>
              <w:right w:val="single" w:sz="8" w:space="0" w:color="17365D"/>
            </w:tcBorders>
            <w:shd w:val="clear" w:color="auto" w:fill="auto"/>
            <w:vAlign w:val="bottom"/>
          </w:tcPr>
          <w:p w14:paraId="0C78CB80"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„Prietenul meu calculatorul”</w:t>
            </w:r>
          </w:p>
        </w:tc>
        <w:tc>
          <w:tcPr>
            <w:tcW w:w="2840" w:type="dxa"/>
            <w:tcBorders>
              <w:right w:val="single" w:sz="8" w:space="0" w:color="17365D"/>
            </w:tcBorders>
            <w:shd w:val="clear" w:color="auto" w:fill="auto"/>
            <w:vAlign w:val="bottom"/>
          </w:tcPr>
          <w:p w14:paraId="11239A3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1DE0B42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506B490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3EDC7E3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4C95CF75" w14:textId="77777777" w:rsidTr="00060173">
        <w:trPr>
          <w:trHeight w:val="323"/>
        </w:trPr>
        <w:tc>
          <w:tcPr>
            <w:tcW w:w="4560" w:type="dxa"/>
            <w:tcBorders>
              <w:top w:val="single" w:sz="8" w:space="0" w:color="auto"/>
              <w:left w:val="single" w:sz="8" w:space="0" w:color="auto"/>
              <w:right w:val="single" w:sz="8" w:space="0" w:color="17365D"/>
            </w:tcBorders>
            <w:shd w:val="clear" w:color="auto" w:fill="auto"/>
            <w:vAlign w:val="bottom"/>
          </w:tcPr>
          <w:p w14:paraId="231C55EF" w14:textId="77777777" w:rsidR="00B27C33"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Planificarea orelor desfășurate în </w:t>
            </w:r>
            <w:r w:rsidR="001F0F4A" w:rsidRPr="007F738F">
              <w:rPr>
                <w:rFonts w:ascii="Times New Roman" w:eastAsia="Times New Roman" w:hAnsi="Times New Roman" w:cs="Times New Roman"/>
                <w:sz w:val="24"/>
                <w:szCs w:val="24"/>
                <w:lang w:val="ro-RO"/>
              </w:rPr>
              <w:t>laboratorul de informatică</w:t>
            </w:r>
          </w:p>
          <w:p w14:paraId="4872EEEE" w14:textId="5233AA62" w:rsidR="001F0F4A" w:rsidRPr="007F738F" w:rsidRDefault="001F0F4A" w:rsidP="007F738F">
            <w:pPr>
              <w:suppressAutoHyphens/>
              <w:spacing w:after="0" w:line="240" w:lineRule="auto"/>
              <w:ind w:left="120"/>
              <w:jc w:val="both"/>
              <w:rPr>
                <w:rFonts w:ascii="Times New Roman" w:eastAsia="Times New Roman" w:hAnsi="Times New Roman" w:cs="Times New Roman"/>
                <w:sz w:val="24"/>
                <w:szCs w:val="24"/>
                <w:lang w:val="ro-RO"/>
              </w:rPr>
            </w:pPr>
          </w:p>
        </w:tc>
        <w:tc>
          <w:tcPr>
            <w:tcW w:w="2840" w:type="dxa"/>
            <w:tcBorders>
              <w:top w:val="single" w:sz="8" w:space="0" w:color="auto"/>
              <w:right w:val="single" w:sz="8" w:space="0" w:color="17365D"/>
            </w:tcBorders>
            <w:shd w:val="clear" w:color="auto" w:fill="auto"/>
            <w:vAlign w:val="bottom"/>
          </w:tcPr>
          <w:p w14:paraId="02CABE72" w14:textId="11196D9F" w:rsidR="00B27C33"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Organizarea activității</w:t>
            </w:r>
          </w:p>
          <w:p w14:paraId="178F1E4B" w14:textId="77777777" w:rsidR="001F0F4A" w:rsidRDefault="001F0F4A" w:rsidP="007F738F">
            <w:pPr>
              <w:suppressAutoHyphens/>
              <w:spacing w:after="0" w:line="240" w:lineRule="auto"/>
              <w:ind w:left="100"/>
              <w:jc w:val="both"/>
              <w:rPr>
                <w:rFonts w:ascii="Times New Roman" w:eastAsia="Times New Roman" w:hAnsi="Times New Roman" w:cs="Times New Roman"/>
                <w:sz w:val="24"/>
                <w:szCs w:val="24"/>
                <w:lang w:val="ro-RO"/>
              </w:rPr>
            </w:pPr>
          </w:p>
          <w:p w14:paraId="7C44F6DA" w14:textId="081E05A2" w:rsidR="001F0F4A" w:rsidRPr="007F738F" w:rsidRDefault="001F0F4A"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1700" w:type="dxa"/>
            <w:tcBorders>
              <w:top w:val="single" w:sz="8" w:space="0" w:color="auto"/>
              <w:right w:val="single" w:sz="8" w:space="0" w:color="17365D"/>
            </w:tcBorders>
            <w:shd w:val="clear" w:color="auto" w:fill="auto"/>
            <w:vAlign w:val="bottom"/>
          </w:tcPr>
          <w:p w14:paraId="7A52A105" w14:textId="6889D931" w:rsidR="00B27C33"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Septembrie</w:t>
            </w:r>
          </w:p>
          <w:p w14:paraId="0B5E249D" w14:textId="77777777" w:rsidR="001F0F4A" w:rsidRDefault="001F0F4A" w:rsidP="007F738F">
            <w:pPr>
              <w:suppressAutoHyphens/>
              <w:spacing w:after="0" w:line="240" w:lineRule="auto"/>
              <w:ind w:left="100"/>
              <w:jc w:val="both"/>
              <w:rPr>
                <w:rFonts w:ascii="Times New Roman" w:eastAsia="Times New Roman" w:hAnsi="Times New Roman" w:cs="Times New Roman"/>
                <w:sz w:val="24"/>
                <w:szCs w:val="24"/>
                <w:lang w:val="ro-RO"/>
              </w:rPr>
            </w:pPr>
          </w:p>
          <w:p w14:paraId="7CBEF397" w14:textId="0142CA2C" w:rsidR="001F0F4A" w:rsidRPr="007F738F" w:rsidRDefault="001F0F4A"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top w:val="single" w:sz="8" w:space="0" w:color="auto"/>
              <w:right w:val="single" w:sz="8" w:space="0" w:color="17365D"/>
            </w:tcBorders>
            <w:shd w:val="clear" w:color="auto" w:fill="auto"/>
            <w:vAlign w:val="bottom"/>
          </w:tcPr>
          <w:p w14:paraId="22303E37" w14:textId="35AF5F85" w:rsidR="00B27C33"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  informatică</w:t>
            </w:r>
          </w:p>
          <w:p w14:paraId="23F04BE8" w14:textId="77777777" w:rsidR="001F0F4A" w:rsidRDefault="001F0F4A" w:rsidP="007F738F">
            <w:pPr>
              <w:suppressAutoHyphens/>
              <w:spacing w:after="0" w:line="240" w:lineRule="auto"/>
              <w:ind w:left="100"/>
              <w:jc w:val="both"/>
              <w:rPr>
                <w:rFonts w:ascii="Times New Roman" w:eastAsia="Times New Roman" w:hAnsi="Times New Roman" w:cs="Times New Roman"/>
                <w:sz w:val="24"/>
                <w:szCs w:val="24"/>
                <w:lang w:val="ro-RO"/>
              </w:rPr>
            </w:pPr>
          </w:p>
          <w:p w14:paraId="4493E55C" w14:textId="4EF82F02" w:rsidR="001F0F4A" w:rsidRPr="007F738F" w:rsidRDefault="001F0F4A"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top w:val="single" w:sz="8" w:space="0" w:color="auto"/>
              <w:right w:val="single" w:sz="8" w:space="0" w:color="17365D"/>
            </w:tcBorders>
            <w:shd w:val="clear" w:color="auto" w:fill="auto"/>
            <w:vAlign w:val="bottom"/>
          </w:tcPr>
          <w:p w14:paraId="17D9F83C" w14:textId="549CCDE9" w:rsidR="001F0F4A" w:rsidRDefault="00B27C33" w:rsidP="001F0F4A">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Grafic cu orele</w:t>
            </w:r>
            <w:r w:rsidR="001F0F4A" w:rsidRPr="007F738F">
              <w:rPr>
                <w:rFonts w:ascii="Times New Roman" w:eastAsia="Times New Roman" w:hAnsi="Times New Roman" w:cs="Times New Roman"/>
                <w:sz w:val="24"/>
                <w:szCs w:val="24"/>
                <w:lang w:val="ro-RO"/>
              </w:rPr>
              <w:t xml:space="preserve"> planificate </w:t>
            </w:r>
          </w:p>
          <w:p w14:paraId="78D2DDD9" w14:textId="2014CDB2" w:rsidR="00B27C33" w:rsidRPr="007F738F" w:rsidRDefault="00B27C33" w:rsidP="001F0F4A">
            <w:pPr>
              <w:suppressAutoHyphens/>
              <w:spacing w:after="0" w:line="240" w:lineRule="auto"/>
              <w:jc w:val="center"/>
              <w:rPr>
                <w:rFonts w:ascii="Times New Roman" w:eastAsia="Times New Roman" w:hAnsi="Times New Roman" w:cs="Times New Roman"/>
                <w:sz w:val="24"/>
                <w:szCs w:val="24"/>
                <w:lang w:val="ro-RO"/>
              </w:rPr>
            </w:pPr>
          </w:p>
        </w:tc>
      </w:tr>
      <w:tr w:rsidR="00B27C33" w:rsidRPr="007F738F" w14:paraId="47DF3FDF" w14:textId="77777777" w:rsidTr="00060173">
        <w:trPr>
          <w:trHeight w:val="276"/>
        </w:trPr>
        <w:tc>
          <w:tcPr>
            <w:tcW w:w="4560" w:type="dxa"/>
            <w:tcBorders>
              <w:left w:val="single" w:sz="8" w:space="0" w:color="auto"/>
              <w:bottom w:val="single" w:sz="8" w:space="0" w:color="auto"/>
              <w:right w:val="single" w:sz="8" w:space="0" w:color="17365D"/>
            </w:tcBorders>
            <w:shd w:val="clear" w:color="auto" w:fill="auto"/>
            <w:vAlign w:val="bottom"/>
          </w:tcPr>
          <w:p w14:paraId="2A449EA3" w14:textId="072831C2"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p>
        </w:tc>
        <w:tc>
          <w:tcPr>
            <w:tcW w:w="2840" w:type="dxa"/>
            <w:tcBorders>
              <w:bottom w:val="single" w:sz="8" w:space="0" w:color="auto"/>
              <w:right w:val="single" w:sz="8" w:space="0" w:color="17365D"/>
            </w:tcBorders>
            <w:shd w:val="clear" w:color="auto" w:fill="auto"/>
            <w:vAlign w:val="bottom"/>
          </w:tcPr>
          <w:p w14:paraId="2586929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1700" w:type="dxa"/>
            <w:tcBorders>
              <w:bottom w:val="single" w:sz="8" w:space="0" w:color="auto"/>
              <w:right w:val="single" w:sz="8" w:space="0" w:color="17365D"/>
            </w:tcBorders>
            <w:shd w:val="clear" w:color="auto" w:fill="auto"/>
            <w:vAlign w:val="bottom"/>
          </w:tcPr>
          <w:p w14:paraId="36B31169"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bottom w:val="single" w:sz="8" w:space="0" w:color="auto"/>
              <w:right w:val="single" w:sz="8" w:space="0" w:color="17365D"/>
            </w:tcBorders>
            <w:shd w:val="clear" w:color="auto" w:fill="auto"/>
            <w:vAlign w:val="bottom"/>
          </w:tcPr>
          <w:p w14:paraId="0EAFBF7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1E70CDF5" w14:textId="77777777" w:rsidR="001F0F4A" w:rsidRDefault="001F0F4A" w:rsidP="001F0F4A">
            <w:pPr>
              <w:suppressAutoHyphens/>
              <w:spacing w:after="0" w:line="240" w:lineRule="auto"/>
              <w:jc w:val="both"/>
              <w:rPr>
                <w:rFonts w:ascii="Times New Roman" w:eastAsia="Times New Roman" w:hAnsi="Times New Roman" w:cs="Times New Roman"/>
                <w:sz w:val="24"/>
                <w:szCs w:val="24"/>
                <w:lang w:val="ro-RO"/>
              </w:rPr>
            </w:pPr>
          </w:p>
          <w:p w14:paraId="0750F54D" w14:textId="2FCF7955" w:rsidR="001F0F4A" w:rsidRPr="007F738F" w:rsidRDefault="001F0F4A" w:rsidP="001F0F4A">
            <w:pPr>
              <w:suppressAutoHyphens/>
              <w:spacing w:after="0" w:line="240" w:lineRule="auto"/>
              <w:jc w:val="both"/>
              <w:rPr>
                <w:rFonts w:ascii="Times New Roman" w:eastAsia="Times New Roman" w:hAnsi="Times New Roman" w:cs="Times New Roman"/>
                <w:sz w:val="24"/>
                <w:szCs w:val="24"/>
                <w:lang w:val="ro-RO"/>
              </w:rPr>
            </w:pPr>
          </w:p>
        </w:tc>
      </w:tr>
    </w:tbl>
    <w:p w14:paraId="5DA630B1" w14:textId="77777777" w:rsidR="00B27C33" w:rsidRPr="007F738F" w:rsidRDefault="00B27C33" w:rsidP="00C56C27">
      <w:pPr>
        <w:suppressAutoHyphens/>
        <w:spacing w:after="0" w:line="240" w:lineRule="auto"/>
        <w:ind w:right="680"/>
        <w:jc w:val="both"/>
        <w:rPr>
          <w:rFonts w:ascii="Times New Roman" w:eastAsia="Times New Roman" w:hAnsi="Times New Roman" w:cs="Times New Roman"/>
          <w:b/>
          <w:sz w:val="24"/>
          <w:szCs w:val="24"/>
          <w:lang w:val="ro-RO"/>
        </w:rPr>
      </w:pPr>
    </w:p>
    <w:p w14:paraId="4BA6D47C" w14:textId="3677B6C2" w:rsidR="00B27C33" w:rsidRPr="007F738F" w:rsidRDefault="00B27C33" w:rsidP="002977C7">
      <w:pPr>
        <w:suppressAutoHyphens/>
        <w:spacing w:after="0" w:line="240" w:lineRule="auto"/>
        <w:ind w:right="68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noProof/>
          <w:sz w:val="24"/>
          <w:szCs w:val="24"/>
          <w:lang w:val="ro-RO"/>
        </w:rPr>
        <mc:AlternateContent>
          <mc:Choice Requires="wps">
            <w:drawing>
              <wp:anchor distT="0" distB="0" distL="114300" distR="114300" simplePos="0" relativeHeight="251668480" behindDoc="1" locked="0" layoutInCell="0" allowOverlap="1" wp14:anchorId="42BFC1F4" wp14:editId="0133664D">
                <wp:simplePos x="0" y="0"/>
                <wp:positionH relativeFrom="page">
                  <wp:posOffset>9740900</wp:posOffset>
                </wp:positionH>
                <wp:positionV relativeFrom="page">
                  <wp:posOffset>360680</wp:posOffset>
                </wp:positionV>
                <wp:extent cx="0" cy="7098665"/>
                <wp:effectExtent l="6350" t="8255" r="12700" b="825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98665"/>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543D46D" id="Straight Connector 28"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7pt,28.4pt" to="767pt,5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3ucygEAAHkDAAAOAAAAZHJzL2Uyb0RvYy54bWysU81u2zAMvg/YOwi6L3aCLmuNOD2kyy7d&#10;FiDdAzCSbAuTRUFSYuftRylOum63YT4Q4t9H8iO9ehx7w07KB4225vNZyZmyAqW2bc1/vGw/3HMW&#10;IlgJBq2q+VkF/rh+/241uEotsEMjlWcEYkM1uJp3MbqqKILoVA9hhk5Zcjboe4ik+raQHgZC702x&#10;KMtlMaCXzqNQIZD16eLk64zfNErE700TVGSm5tRbzNJneUiyWK+gaj24ToupDfiHLnrQloreoJ4g&#10;Ajt6/RdUr4XHgE2cCewLbBotVJ6BppmXf0yz78CpPAuRE9yNpvD/YMW3084zLWu+oE1Z6GlH++hB&#10;t11kG7SWGETPyElMDS5UlLCxO59mFaPdu2cUPwOzuOnAtip3/HJ2hDJPGcWblKQER/UOw1eUFAPH&#10;iJm2sfF9giRC2Ji3c75tR42RiYtRkPVT+XC/XH7M6FBdE50P8YvCnqVHzY22iTio4PQcYmoEqmtI&#10;MlvcamPy8o1lQ80f5nd3OSGg0TI5U1jw7WFjPDsBnc82f1PdN2Eej1ZmsE6B/Dy9I2hzeVNxYycy&#10;0vwXJg8ozzt/JYn2m7ucbjEd0O96zn79Y9a/AAAA//8DAFBLAwQUAAYACAAAACEAw2yqTuAAAAAN&#10;AQAADwAAAGRycy9kb3ducmV2LnhtbEyPT0vDQBDF74LfYRnBi9hN7Z9IzKaIYAWliK16nmbHJJid&#10;Ddltm357p3jQ27yZx5v3yxeDa9We+tB4NjAeJaCIS28brgy8bx6vb0GFiGyx9UwGjhRgUZyf5ZhZ&#10;f+A32q9jpSSEQ4YG6hi7TOtQ1uQwjHxHLLcv3zuMIvtK2x4PEu5afZMkc+2wYflQY0cPNZXf652T&#10;lNRtJk/L1+Vziyv8WB3p8+qFjLm8GO7vQEUa4p8ZTvWlOhTSaet3bINqRc8mU4GJBmZzYTg5fjdb&#10;mcbpNAVd5Po/RfEDAAD//wMAUEsBAi0AFAAGAAgAAAAhALaDOJL+AAAA4QEAABMAAAAAAAAAAAAA&#10;AAAAAAAAAFtDb250ZW50X1R5cGVzXS54bWxQSwECLQAUAAYACAAAACEAOP0h/9YAAACUAQAACwAA&#10;AAAAAAAAAAAAAAAvAQAAX3JlbHMvLnJlbHNQSwECLQAUAAYACAAAACEAxGd7nMoBAAB5AwAADgAA&#10;AAAAAAAAAAAAAAAuAgAAZHJzL2Uyb0RvYy54bWxQSwECLQAUAAYACAAAACEAw2yqTuAAAAANAQAA&#10;DwAAAAAAAAAAAAAAAAAkBAAAZHJzL2Rvd25yZXYueG1sUEsFBgAAAAAEAAQA8wAAADEFAAAAAA==&#10;" o:allowincell="f" strokecolor="white" strokeweight=".72pt">
                <w10:wrap anchorx="page" anchory="page"/>
              </v:line>
            </w:pict>
          </mc:Fallback>
        </mc:AlternateContent>
      </w:r>
      <w:r w:rsidRPr="007F738F">
        <w:rPr>
          <w:rFonts w:ascii="Times New Roman" w:eastAsia="Times New Roman" w:hAnsi="Times New Roman" w:cs="Times New Roman"/>
          <w:b/>
          <w:sz w:val="24"/>
          <w:szCs w:val="24"/>
          <w:lang w:val="ro-RO"/>
        </w:rPr>
        <w:t xml:space="preserve">ȚINTA STRATEGICĂ T4: </w:t>
      </w:r>
      <w:r w:rsidR="00D869E6">
        <w:rPr>
          <w:rFonts w:ascii="Times New Roman" w:hAnsi="Times New Roman" w:cs="Times New Roman"/>
          <w:b/>
          <w:bCs/>
          <w:sz w:val="24"/>
          <w:szCs w:val="24"/>
          <w:lang w:val="ro-RO"/>
        </w:rPr>
        <w:t>P</w:t>
      </w:r>
      <w:r w:rsidR="00D869E6" w:rsidRPr="006636F3">
        <w:rPr>
          <w:rFonts w:ascii="Times New Roman" w:hAnsi="Times New Roman" w:cs="Times New Roman"/>
          <w:b/>
          <w:bCs/>
          <w:sz w:val="24"/>
          <w:szCs w:val="24"/>
          <w:lang w:val="ro-RO"/>
        </w:rPr>
        <w:t xml:space="preserve">romovarea principiilor unei școli incluzive și </w:t>
      </w:r>
      <w:r w:rsidR="00D869E6">
        <w:rPr>
          <w:rFonts w:ascii="Times New Roman" w:hAnsi="Times New Roman" w:cs="Times New Roman"/>
          <w:b/>
          <w:bCs/>
          <w:sz w:val="24"/>
          <w:szCs w:val="24"/>
          <w:lang w:val="ro-RO"/>
        </w:rPr>
        <w:t>c</w:t>
      </w:r>
      <w:r w:rsidR="00D869E6" w:rsidRPr="006636F3">
        <w:rPr>
          <w:rFonts w:ascii="Times New Roman" w:hAnsi="Times New Roman" w:cs="Times New Roman"/>
          <w:b/>
          <w:bCs/>
          <w:sz w:val="24"/>
          <w:szCs w:val="24"/>
          <w:lang w:val="ro-RO"/>
        </w:rPr>
        <w:t>rearea unui climat optim de siguranță fizică și psihică</w:t>
      </w:r>
      <w:r w:rsidR="00D869E6">
        <w:rPr>
          <w:rFonts w:ascii="Times New Roman" w:hAnsi="Times New Roman" w:cs="Times New Roman"/>
          <w:b/>
          <w:bCs/>
          <w:sz w:val="24"/>
          <w:szCs w:val="24"/>
          <w:lang w:val="ro-RO"/>
        </w:rPr>
        <w:t xml:space="preserve"> pentru toți participanții la actul educațional</w:t>
      </w:r>
    </w:p>
    <w:p w14:paraId="5E488ACC" w14:textId="7502485C" w:rsidR="00B27C33" w:rsidRPr="003F3380" w:rsidRDefault="00B27C33" w:rsidP="007F738F">
      <w:pPr>
        <w:suppressAutoHyphens/>
        <w:spacing w:after="0" w:line="240" w:lineRule="auto"/>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 xml:space="preserve"> ACTIVITATEA I: Asigurarea resurselor pentru începerea în bune condiții a anului şcolar 20</w:t>
      </w:r>
      <w:r w:rsidR="003F3380">
        <w:rPr>
          <w:rFonts w:ascii="Times New Roman" w:eastAsia="Times New Roman" w:hAnsi="Times New Roman" w:cs="Times New Roman"/>
          <w:b/>
          <w:sz w:val="24"/>
          <w:szCs w:val="24"/>
          <w:lang w:val="ro-RO"/>
        </w:rPr>
        <w:t>2</w:t>
      </w:r>
      <w:r w:rsidR="00E43F67">
        <w:rPr>
          <w:rFonts w:ascii="Times New Roman" w:eastAsia="Times New Roman" w:hAnsi="Times New Roman" w:cs="Times New Roman"/>
          <w:b/>
          <w:sz w:val="24"/>
          <w:szCs w:val="24"/>
          <w:lang w:val="ro-RO"/>
        </w:rPr>
        <w:t>3</w:t>
      </w:r>
      <w:r w:rsidR="003F3380">
        <w:rPr>
          <w:rFonts w:ascii="Times New Roman" w:eastAsia="Times New Roman" w:hAnsi="Times New Roman" w:cs="Times New Roman"/>
          <w:b/>
          <w:sz w:val="24"/>
          <w:szCs w:val="24"/>
          <w:lang w:val="ro-RO"/>
        </w:rPr>
        <w:t>-202</w:t>
      </w:r>
      <w:r w:rsidR="00E43F67">
        <w:rPr>
          <w:rFonts w:ascii="Times New Roman" w:eastAsia="Times New Roman" w:hAnsi="Times New Roman" w:cs="Times New Roman"/>
          <w:b/>
          <w:sz w:val="24"/>
          <w:szCs w:val="24"/>
          <w:lang w:val="ro-RO"/>
        </w:rPr>
        <w:t>4</w:t>
      </w:r>
    </w:p>
    <w:tbl>
      <w:tblPr>
        <w:tblW w:w="0" w:type="auto"/>
        <w:tblInd w:w="10" w:type="dxa"/>
        <w:tblLayout w:type="fixed"/>
        <w:tblCellMar>
          <w:left w:w="0" w:type="dxa"/>
          <w:right w:w="0" w:type="dxa"/>
        </w:tblCellMar>
        <w:tblLook w:val="0000" w:firstRow="0" w:lastRow="0" w:firstColumn="0" w:lastColumn="0" w:noHBand="0" w:noVBand="0"/>
      </w:tblPr>
      <w:tblGrid>
        <w:gridCol w:w="4700"/>
        <w:gridCol w:w="2980"/>
        <w:gridCol w:w="1560"/>
        <w:gridCol w:w="2120"/>
        <w:gridCol w:w="2560"/>
      </w:tblGrid>
      <w:tr w:rsidR="00B27C33" w:rsidRPr="007F738F" w14:paraId="7F24FB35" w14:textId="77777777" w:rsidTr="000B3071">
        <w:trPr>
          <w:trHeight w:val="713"/>
        </w:trPr>
        <w:tc>
          <w:tcPr>
            <w:tcW w:w="4700" w:type="dxa"/>
            <w:tcBorders>
              <w:top w:val="single" w:sz="8" w:space="0" w:color="17365D"/>
              <w:left w:val="single" w:sz="8" w:space="0" w:color="17365D"/>
              <w:bottom w:val="single" w:sz="4" w:space="0" w:color="auto"/>
              <w:right w:val="single" w:sz="8" w:space="0" w:color="17365D"/>
            </w:tcBorders>
            <w:shd w:val="clear" w:color="auto" w:fill="auto"/>
            <w:vAlign w:val="bottom"/>
          </w:tcPr>
          <w:p w14:paraId="636F1294" w14:textId="77777777" w:rsidR="00B27C33" w:rsidRDefault="00B27C33" w:rsidP="007F738F">
            <w:pPr>
              <w:suppressAutoHyphens/>
              <w:spacing w:after="0" w:line="240" w:lineRule="auto"/>
              <w:ind w:left="1880"/>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Obiectiv</w:t>
            </w:r>
          </w:p>
          <w:p w14:paraId="2AA5F623" w14:textId="4693EC9A" w:rsidR="007C7918" w:rsidRDefault="007C7918" w:rsidP="007F738F">
            <w:pPr>
              <w:suppressAutoHyphens/>
              <w:spacing w:after="0" w:line="240" w:lineRule="auto"/>
              <w:ind w:left="1880"/>
              <w:jc w:val="both"/>
              <w:rPr>
                <w:rFonts w:ascii="Times New Roman" w:eastAsia="Times New Roman" w:hAnsi="Times New Roman" w:cs="Times New Roman"/>
                <w:b/>
                <w:sz w:val="24"/>
                <w:szCs w:val="24"/>
                <w:lang w:val="ro-RO"/>
              </w:rPr>
            </w:pPr>
          </w:p>
          <w:p w14:paraId="20019811" w14:textId="37289341" w:rsidR="007C7918" w:rsidRPr="007F738F" w:rsidRDefault="007C7918" w:rsidP="007F738F">
            <w:pPr>
              <w:suppressAutoHyphens/>
              <w:spacing w:after="0" w:line="240" w:lineRule="auto"/>
              <w:ind w:left="1880"/>
              <w:jc w:val="both"/>
              <w:rPr>
                <w:rFonts w:ascii="Times New Roman" w:eastAsia="Times New Roman" w:hAnsi="Times New Roman" w:cs="Times New Roman"/>
                <w:b/>
                <w:sz w:val="24"/>
                <w:szCs w:val="24"/>
                <w:lang w:val="ro-RO"/>
              </w:rPr>
            </w:pPr>
          </w:p>
        </w:tc>
        <w:tc>
          <w:tcPr>
            <w:tcW w:w="2980" w:type="dxa"/>
            <w:tcBorders>
              <w:top w:val="single" w:sz="8" w:space="0" w:color="17365D"/>
              <w:bottom w:val="single" w:sz="4" w:space="0" w:color="auto"/>
              <w:right w:val="single" w:sz="8" w:space="0" w:color="17365D"/>
            </w:tcBorders>
            <w:shd w:val="clear" w:color="auto" w:fill="auto"/>
            <w:vAlign w:val="bottom"/>
          </w:tcPr>
          <w:p w14:paraId="2B091017" w14:textId="204E6853" w:rsidR="00B27C33" w:rsidRDefault="00B27C33" w:rsidP="007F738F">
            <w:pPr>
              <w:suppressAutoHyphens/>
              <w:spacing w:after="0" w:line="240" w:lineRule="auto"/>
              <w:ind w:left="420"/>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Rezultate așteptate</w:t>
            </w:r>
          </w:p>
          <w:p w14:paraId="7B04EB40" w14:textId="06C1F1D0" w:rsidR="007C7918" w:rsidRDefault="007C7918" w:rsidP="007F738F">
            <w:pPr>
              <w:suppressAutoHyphens/>
              <w:spacing w:after="0" w:line="240" w:lineRule="auto"/>
              <w:ind w:left="420"/>
              <w:jc w:val="both"/>
              <w:rPr>
                <w:rFonts w:ascii="Times New Roman" w:eastAsia="Times New Roman" w:hAnsi="Times New Roman" w:cs="Times New Roman"/>
                <w:b/>
                <w:sz w:val="24"/>
                <w:szCs w:val="24"/>
                <w:lang w:val="ro-RO"/>
              </w:rPr>
            </w:pPr>
          </w:p>
          <w:p w14:paraId="7833837D" w14:textId="15BB0D5D" w:rsidR="007C7918" w:rsidRPr="007F738F" w:rsidRDefault="007C7918" w:rsidP="007F738F">
            <w:pPr>
              <w:suppressAutoHyphens/>
              <w:spacing w:after="0" w:line="240" w:lineRule="auto"/>
              <w:ind w:left="420"/>
              <w:jc w:val="both"/>
              <w:rPr>
                <w:rFonts w:ascii="Times New Roman" w:eastAsia="Times New Roman" w:hAnsi="Times New Roman" w:cs="Times New Roman"/>
                <w:b/>
                <w:sz w:val="24"/>
                <w:szCs w:val="24"/>
                <w:lang w:val="ro-RO"/>
              </w:rPr>
            </w:pPr>
          </w:p>
        </w:tc>
        <w:tc>
          <w:tcPr>
            <w:tcW w:w="1560" w:type="dxa"/>
            <w:tcBorders>
              <w:top w:val="single" w:sz="8" w:space="0" w:color="17365D"/>
              <w:bottom w:val="single" w:sz="4" w:space="0" w:color="auto"/>
              <w:right w:val="single" w:sz="8" w:space="0" w:color="17365D"/>
            </w:tcBorders>
            <w:shd w:val="clear" w:color="auto" w:fill="auto"/>
            <w:vAlign w:val="bottom"/>
          </w:tcPr>
          <w:p w14:paraId="790BD06D" w14:textId="6B21F02B" w:rsidR="00B27C33" w:rsidRDefault="00B27C33" w:rsidP="007F738F">
            <w:pPr>
              <w:suppressAutoHyphens/>
              <w:spacing w:after="0" w:line="240" w:lineRule="auto"/>
              <w:ind w:left="320"/>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Termen</w:t>
            </w:r>
          </w:p>
          <w:p w14:paraId="10079E28" w14:textId="77777777" w:rsidR="007C7918" w:rsidRDefault="007C7918" w:rsidP="007F738F">
            <w:pPr>
              <w:suppressAutoHyphens/>
              <w:spacing w:after="0" w:line="240" w:lineRule="auto"/>
              <w:ind w:left="320"/>
              <w:jc w:val="both"/>
              <w:rPr>
                <w:rFonts w:ascii="Times New Roman" w:eastAsia="Times New Roman" w:hAnsi="Times New Roman" w:cs="Times New Roman"/>
                <w:b/>
                <w:sz w:val="24"/>
                <w:szCs w:val="24"/>
                <w:lang w:val="ro-RO"/>
              </w:rPr>
            </w:pPr>
          </w:p>
          <w:p w14:paraId="6B483EE7" w14:textId="1DF1AA6B" w:rsidR="007C7918" w:rsidRPr="007F738F" w:rsidRDefault="007C7918" w:rsidP="007F738F">
            <w:pPr>
              <w:suppressAutoHyphens/>
              <w:spacing w:after="0" w:line="240" w:lineRule="auto"/>
              <w:ind w:left="320"/>
              <w:jc w:val="both"/>
              <w:rPr>
                <w:rFonts w:ascii="Times New Roman" w:eastAsia="Times New Roman" w:hAnsi="Times New Roman" w:cs="Times New Roman"/>
                <w:b/>
                <w:sz w:val="24"/>
                <w:szCs w:val="24"/>
                <w:lang w:val="ro-RO"/>
              </w:rPr>
            </w:pPr>
          </w:p>
        </w:tc>
        <w:tc>
          <w:tcPr>
            <w:tcW w:w="2120" w:type="dxa"/>
            <w:tcBorders>
              <w:top w:val="single" w:sz="8" w:space="0" w:color="17365D"/>
              <w:bottom w:val="single" w:sz="4" w:space="0" w:color="auto"/>
              <w:right w:val="single" w:sz="8" w:space="0" w:color="17365D"/>
            </w:tcBorders>
            <w:shd w:val="clear" w:color="auto" w:fill="auto"/>
            <w:vAlign w:val="bottom"/>
          </w:tcPr>
          <w:p w14:paraId="2B7F7A54" w14:textId="77777777" w:rsidR="00B27C33" w:rsidRDefault="00B27C33" w:rsidP="007F738F">
            <w:pPr>
              <w:suppressAutoHyphens/>
              <w:spacing w:after="0" w:line="240" w:lineRule="auto"/>
              <w:ind w:left="160"/>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Responsabilități</w:t>
            </w:r>
          </w:p>
          <w:p w14:paraId="0357B7CA" w14:textId="77777777" w:rsidR="007C7918" w:rsidRDefault="007C7918" w:rsidP="007F738F">
            <w:pPr>
              <w:suppressAutoHyphens/>
              <w:spacing w:after="0" w:line="240" w:lineRule="auto"/>
              <w:ind w:left="160"/>
              <w:jc w:val="both"/>
              <w:rPr>
                <w:rFonts w:ascii="Times New Roman" w:eastAsia="Times New Roman" w:hAnsi="Times New Roman" w:cs="Times New Roman"/>
                <w:b/>
                <w:sz w:val="24"/>
                <w:szCs w:val="24"/>
                <w:lang w:val="ro-RO"/>
              </w:rPr>
            </w:pPr>
          </w:p>
          <w:p w14:paraId="4DA224B8" w14:textId="3BCEB429" w:rsidR="007C7918" w:rsidRPr="007F738F" w:rsidRDefault="007C7918" w:rsidP="007F738F">
            <w:pPr>
              <w:suppressAutoHyphens/>
              <w:spacing w:after="0" w:line="240" w:lineRule="auto"/>
              <w:ind w:left="160"/>
              <w:jc w:val="both"/>
              <w:rPr>
                <w:rFonts w:ascii="Times New Roman" w:eastAsia="Times New Roman" w:hAnsi="Times New Roman" w:cs="Times New Roman"/>
                <w:b/>
                <w:sz w:val="24"/>
                <w:szCs w:val="24"/>
                <w:lang w:val="ro-RO"/>
              </w:rPr>
            </w:pPr>
          </w:p>
        </w:tc>
        <w:tc>
          <w:tcPr>
            <w:tcW w:w="2560" w:type="dxa"/>
            <w:tcBorders>
              <w:top w:val="single" w:sz="8" w:space="0" w:color="17365D"/>
              <w:bottom w:val="single" w:sz="4" w:space="0" w:color="auto"/>
              <w:right w:val="single" w:sz="8" w:space="0" w:color="17365D"/>
            </w:tcBorders>
            <w:shd w:val="clear" w:color="auto" w:fill="auto"/>
            <w:vAlign w:val="bottom"/>
          </w:tcPr>
          <w:p w14:paraId="5E32EFB6" w14:textId="77777777" w:rsidR="00B27C33" w:rsidRDefault="00B27C33" w:rsidP="007C7918">
            <w:pPr>
              <w:suppressAutoHyphens/>
              <w:spacing w:after="0" w:line="240" w:lineRule="auto"/>
              <w:ind w:left="5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Indicatori de</w:t>
            </w:r>
            <w:r w:rsidR="007C7918" w:rsidRPr="007F738F">
              <w:rPr>
                <w:rFonts w:ascii="Times New Roman" w:eastAsia="Times New Roman" w:hAnsi="Times New Roman" w:cs="Times New Roman"/>
                <w:b/>
                <w:sz w:val="24"/>
                <w:szCs w:val="24"/>
                <w:lang w:val="ro-RO"/>
              </w:rPr>
              <w:t xml:space="preserve"> performanță</w:t>
            </w:r>
          </w:p>
          <w:p w14:paraId="056C7766" w14:textId="77777777" w:rsidR="000B3071" w:rsidRDefault="000B3071" w:rsidP="007C7918">
            <w:pPr>
              <w:suppressAutoHyphens/>
              <w:spacing w:after="0" w:line="240" w:lineRule="auto"/>
              <w:ind w:left="560"/>
              <w:rPr>
                <w:rFonts w:ascii="Times New Roman" w:eastAsia="Times New Roman" w:hAnsi="Times New Roman" w:cs="Times New Roman"/>
                <w:b/>
                <w:sz w:val="24"/>
                <w:szCs w:val="24"/>
                <w:lang w:val="ro-RO"/>
              </w:rPr>
            </w:pPr>
          </w:p>
          <w:p w14:paraId="606789F9" w14:textId="2C0E91E1" w:rsidR="007C7918" w:rsidRPr="007F738F" w:rsidRDefault="007C7918" w:rsidP="007C7918">
            <w:pPr>
              <w:suppressAutoHyphens/>
              <w:spacing w:after="0" w:line="240" w:lineRule="auto"/>
              <w:ind w:left="560"/>
              <w:jc w:val="center"/>
              <w:rPr>
                <w:rFonts w:ascii="Times New Roman" w:eastAsia="Times New Roman" w:hAnsi="Times New Roman" w:cs="Times New Roman"/>
                <w:b/>
                <w:sz w:val="24"/>
                <w:szCs w:val="24"/>
                <w:lang w:val="ro-RO"/>
              </w:rPr>
            </w:pPr>
          </w:p>
        </w:tc>
      </w:tr>
      <w:tr w:rsidR="00B27C33" w:rsidRPr="007F738F" w14:paraId="3B7A5214" w14:textId="77777777" w:rsidTr="007C7918">
        <w:trPr>
          <w:trHeight w:val="295"/>
        </w:trPr>
        <w:tc>
          <w:tcPr>
            <w:tcW w:w="4700" w:type="dxa"/>
            <w:tcBorders>
              <w:top w:val="single" w:sz="8" w:space="0" w:color="auto"/>
              <w:left w:val="single" w:sz="8" w:space="0" w:color="17365D"/>
              <w:right w:val="single" w:sz="8" w:space="0" w:color="17365D"/>
            </w:tcBorders>
            <w:shd w:val="clear" w:color="auto" w:fill="auto"/>
            <w:vAlign w:val="bottom"/>
          </w:tcPr>
          <w:p w14:paraId="6D3425CF"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Asigurarea cu manuale, cu documentele</w:t>
            </w:r>
          </w:p>
        </w:tc>
        <w:tc>
          <w:tcPr>
            <w:tcW w:w="2980" w:type="dxa"/>
            <w:tcBorders>
              <w:top w:val="single" w:sz="8" w:space="0" w:color="auto"/>
              <w:right w:val="single" w:sz="8" w:space="0" w:color="17365D"/>
            </w:tcBorders>
            <w:shd w:val="clear" w:color="auto" w:fill="auto"/>
            <w:vAlign w:val="bottom"/>
          </w:tcPr>
          <w:p w14:paraId="049B642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Toți elevii au manuale la</w:t>
            </w:r>
          </w:p>
        </w:tc>
        <w:tc>
          <w:tcPr>
            <w:tcW w:w="1560" w:type="dxa"/>
            <w:tcBorders>
              <w:top w:val="single" w:sz="8" w:space="0" w:color="auto"/>
              <w:right w:val="single" w:sz="8" w:space="0" w:color="17365D"/>
            </w:tcBorders>
            <w:shd w:val="clear" w:color="auto" w:fill="auto"/>
            <w:vAlign w:val="bottom"/>
          </w:tcPr>
          <w:p w14:paraId="585CD5A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Septembrie</w:t>
            </w:r>
          </w:p>
        </w:tc>
        <w:tc>
          <w:tcPr>
            <w:tcW w:w="2120" w:type="dxa"/>
            <w:tcBorders>
              <w:top w:val="single" w:sz="8" w:space="0" w:color="auto"/>
              <w:right w:val="single" w:sz="8" w:space="0" w:color="17365D"/>
            </w:tcBorders>
            <w:shd w:val="clear" w:color="auto" w:fill="auto"/>
            <w:vAlign w:val="bottom"/>
          </w:tcPr>
          <w:p w14:paraId="7C7D19B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top w:val="single" w:sz="8" w:space="0" w:color="auto"/>
              <w:right w:val="single" w:sz="8" w:space="0" w:color="17365D"/>
            </w:tcBorders>
            <w:shd w:val="clear" w:color="auto" w:fill="auto"/>
            <w:vAlign w:val="bottom"/>
          </w:tcPr>
          <w:p w14:paraId="66508E92"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Toți elevii au manuale</w:t>
            </w:r>
          </w:p>
        </w:tc>
      </w:tr>
      <w:tr w:rsidR="00B27C33" w:rsidRPr="007F738F" w14:paraId="5EAFA0A2" w14:textId="77777777" w:rsidTr="00C22CDF">
        <w:trPr>
          <w:trHeight w:val="276"/>
        </w:trPr>
        <w:tc>
          <w:tcPr>
            <w:tcW w:w="4700" w:type="dxa"/>
            <w:tcBorders>
              <w:left w:val="single" w:sz="8" w:space="0" w:color="17365D"/>
              <w:right w:val="single" w:sz="8" w:space="0" w:color="17365D"/>
            </w:tcBorders>
            <w:shd w:val="clear" w:color="auto" w:fill="auto"/>
            <w:vAlign w:val="bottom"/>
          </w:tcPr>
          <w:p w14:paraId="5EAB9757"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curriculare oficiale ale manualelor şi</w:t>
            </w:r>
          </w:p>
        </w:tc>
        <w:tc>
          <w:tcPr>
            <w:tcW w:w="2980" w:type="dxa"/>
            <w:tcBorders>
              <w:right w:val="single" w:sz="8" w:space="0" w:color="17365D"/>
            </w:tcBorders>
            <w:shd w:val="clear" w:color="auto" w:fill="auto"/>
            <w:vAlign w:val="bottom"/>
          </w:tcPr>
          <w:p w14:paraId="77D9C8C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toate disciplinele</w:t>
            </w:r>
          </w:p>
        </w:tc>
        <w:tc>
          <w:tcPr>
            <w:tcW w:w="1560" w:type="dxa"/>
            <w:tcBorders>
              <w:right w:val="single" w:sz="8" w:space="0" w:color="17365D"/>
            </w:tcBorders>
            <w:shd w:val="clear" w:color="auto" w:fill="auto"/>
            <w:vAlign w:val="bottom"/>
          </w:tcPr>
          <w:p w14:paraId="78F89B3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120" w:type="dxa"/>
            <w:tcBorders>
              <w:right w:val="single" w:sz="8" w:space="0" w:color="17365D"/>
            </w:tcBorders>
            <w:shd w:val="clear" w:color="auto" w:fill="auto"/>
            <w:vAlign w:val="bottom"/>
          </w:tcPr>
          <w:p w14:paraId="7468534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Administrator</w:t>
            </w:r>
          </w:p>
        </w:tc>
        <w:tc>
          <w:tcPr>
            <w:tcW w:w="2560" w:type="dxa"/>
            <w:tcBorders>
              <w:right w:val="single" w:sz="8" w:space="0" w:color="17365D"/>
            </w:tcBorders>
            <w:shd w:val="clear" w:color="auto" w:fill="auto"/>
            <w:vAlign w:val="bottom"/>
          </w:tcPr>
          <w:p w14:paraId="61503FE2"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la toate disciplinele</w:t>
            </w:r>
          </w:p>
        </w:tc>
      </w:tr>
      <w:tr w:rsidR="00B27C33" w:rsidRPr="007F738F" w14:paraId="2E3B05AC" w14:textId="77777777" w:rsidTr="00C22CDF">
        <w:trPr>
          <w:trHeight w:val="276"/>
        </w:trPr>
        <w:tc>
          <w:tcPr>
            <w:tcW w:w="4700" w:type="dxa"/>
            <w:tcBorders>
              <w:left w:val="single" w:sz="8" w:space="0" w:color="17365D"/>
              <w:right w:val="single" w:sz="8" w:space="0" w:color="17365D"/>
            </w:tcBorders>
            <w:shd w:val="clear" w:color="auto" w:fill="auto"/>
            <w:vAlign w:val="bottom"/>
          </w:tcPr>
          <w:p w14:paraId="12B25766"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materiale auxiliare (caiete de exerciţii,</w:t>
            </w:r>
          </w:p>
        </w:tc>
        <w:tc>
          <w:tcPr>
            <w:tcW w:w="2980" w:type="dxa"/>
            <w:tcBorders>
              <w:right w:val="single" w:sz="8" w:space="0" w:color="17365D"/>
            </w:tcBorders>
            <w:shd w:val="clear" w:color="auto" w:fill="auto"/>
            <w:vAlign w:val="bottom"/>
          </w:tcPr>
          <w:p w14:paraId="5ECF90C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560" w:type="dxa"/>
            <w:tcBorders>
              <w:right w:val="single" w:sz="8" w:space="0" w:color="17365D"/>
            </w:tcBorders>
            <w:shd w:val="clear" w:color="auto" w:fill="auto"/>
            <w:vAlign w:val="bottom"/>
          </w:tcPr>
          <w:p w14:paraId="5BF259B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120" w:type="dxa"/>
            <w:tcBorders>
              <w:right w:val="single" w:sz="8" w:space="0" w:color="17365D"/>
            </w:tcBorders>
            <w:shd w:val="clear" w:color="auto" w:fill="auto"/>
            <w:vAlign w:val="bottom"/>
          </w:tcPr>
          <w:p w14:paraId="7B68B47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7AE13F0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Existenţa documentelor</w:t>
            </w:r>
          </w:p>
        </w:tc>
      </w:tr>
      <w:tr w:rsidR="00B27C33" w:rsidRPr="007F738F" w14:paraId="73E10247" w14:textId="77777777" w:rsidTr="00C22CDF">
        <w:trPr>
          <w:trHeight w:val="276"/>
        </w:trPr>
        <w:tc>
          <w:tcPr>
            <w:tcW w:w="4700" w:type="dxa"/>
            <w:tcBorders>
              <w:left w:val="single" w:sz="8" w:space="0" w:color="17365D"/>
              <w:right w:val="single" w:sz="8" w:space="0" w:color="17365D"/>
            </w:tcBorders>
            <w:shd w:val="clear" w:color="auto" w:fill="auto"/>
            <w:vAlign w:val="bottom"/>
          </w:tcPr>
          <w:p w14:paraId="29555826"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culegeri de teste şi de probleme, planşe, hărţi)</w:t>
            </w:r>
          </w:p>
        </w:tc>
        <w:tc>
          <w:tcPr>
            <w:tcW w:w="2980" w:type="dxa"/>
            <w:tcBorders>
              <w:right w:val="single" w:sz="8" w:space="0" w:color="17365D"/>
            </w:tcBorders>
            <w:shd w:val="clear" w:color="auto" w:fill="auto"/>
            <w:vAlign w:val="bottom"/>
          </w:tcPr>
          <w:p w14:paraId="4A237A4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560" w:type="dxa"/>
            <w:tcBorders>
              <w:right w:val="single" w:sz="8" w:space="0" w:color="17365D"/>
            </w:tcBorders>
            <w:shd w:val="clear" w:color="auto" w:fill="auto"/>
            <w:vAlign w:val="bottom"/>
          </w:tcPr>
          <w:p w14:paraId="4E16D2C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120" w:type="dxa"/>
            <w:tcBorders>
              <w:right w:val="single" w:sz="8" w:space="0" w:color="17365D"/>
            </w:tcBorders>
            <w:shd w:val="clear" w:color="auto" w:fill="auto"/>
            <w:vAlign w:val="bottom"/>
          </w:tcPr>
          <w:p w14:paraId="5CA1061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28738C7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curriculare oficiale,</w:t>
            </w:r>
          </w:p>
        </w:tc>
      </w:tr>
      <w:tr w:rsidR="00B27C33" w:rsidRPr="007F738F" w14:paraId="7AB329FB" w14:textId="77777777" w:rsidTr="00C22CDF">
        <w:trPr>
          <w:trHeight w:val="276"/>
        </w:trPr>
        <w:tc>
          <w:tcPr>
            <w:tcW w:w="4700" w:type="dxa"/>
            <w:tcBorders>
              <w:left w:val="single" w:sz="8" w:space="0" w:color="17365D"/>
              <w:right w:val="single" w:sz="8" w:space="0" w:color="17365D"/>
            </w:tcBorders>
            <w:shd w:val="clear" w:color="auto" w:fill="auto"/>
            <w:vAlign w:val="bottom"/>
          </w:tcPr>
          <w:p w14:paraId="1A215575"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p>
        </w:tc>
        <w:tc>
          <w:tcPr>
            <w:tcW w:w="2980" w:type="dxa"/>
            <w:tcBorders>
              <w:right w:val="single" w:sz="8" w:space="0" w:color="17365D"/>
            </w:tcBorders>
            <w:shd w:val="clear" w:color="auto" w:fill="auto"/>
            <w:vAlign w:val="bottom"/>
          </w:tcPr>
          <w:p w14:paraId="0BD8202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560" w:type="dxa"/>
            <w:tcBorders>
              <w:right w:val="single" w:sz="8" w:space="0" w:color="17365D"/>
            </w:tcBorders>
            <w:shd w:val="clear" w:color="auto" w:fill="auto"/>
            <w:vAlign w:val="bottom"/>
          </w:tcPr>
          <w:p w14:paraId="7D55556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120" w:type="dxa"/>
            <w:tcBorders>
              <w:right w:val="single" w:sz="8" w:space="0" w:color="17365D"/>
            </w:tcBorders>
            <w:shd w:val="clear" w:color="auto" w:fill="auto"/>
            <w:vAlign w:val="bottom"/>
          </w:tcPr>
          <w:p w14:paraId="4DBAFC5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19700D19"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manualelor şi</w:t>
            </w:r>
          </w:p>
        </w:tc>
      </w:tr>
      <w:tr w:rsidR="00B27C33" w:rsidRPr="007F738F" w14:paraId="3DEE8D56" w14:textId="77777777" w:rsidTr="00C56C27">
        <w:trPr>
          <w:trHeight w:val="277"/>
        </w:trPr>
        <w:tc>
          <w:tcPr>
            <w:tcW w:w="4700" w:type="dxa"/>
            <w:tcBorders>
              <w:left w:val="single" w:sz="8" w:space="0" w:color="17365D"/>
              <w:bottom w:val="single" w:sz="8" w:space="0" w:color="auto"/>
              <w:right w:val="single" w:sz="8" w:space="0" w:color="17365D"/>
            </w:tcBorders>
            <w:shd w:val="clear" w:color="auto" w:fill="auto"/>
            <w:vAlign w:val="bottom"/>
          </w:tcPr>
          <w:p w14:paraId="465E815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980" w:type="dxa"/>
            <w:tcBorders>
              <w:bottom w:val="single" w:sz="8" w:space="0" w:color="auto"/>
              <w:right w:val="single" w:sz="8" w:space="0" w:color="17365D"/>
            </w:tcBorders>
            <w:shd w:val="clear" w:color="auto" w:fill="auto"/>
            <w:vAlign w:val="bottom"/>
          </w:tcPr>
          <w:p w14:paraId="3294A38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560" w:type="dxa"/>
            <w:tcBorders>
              <w:bottom w:val="single" w:sz="8" w:space="0" w:color="auto"/>
              <w:right w:val="single" w:sz="8" w:space="0" w:color="17365D"/>
            </w:tcBorders>
            <w:shd w:val="clear" w:color="auto" w:fill="auto"/>
            <w:vAlign w:val="bottom"/>
          </w:tcPr>
          <w:p w14:paraId="0B52190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120" w:type="dxa"/>
            <w:tcBorders>
              <w:bottom w:val="single" w:sz="8" w:space="0" w:color="auto"/>
              <w:right w:val="single" w:sz="8" w:space="0" w:color="17365D"/>
            </w:tcBorders>
            <w:shd w:val="clear" w:color="auto" w:fill="auto"/>
            <w:vAlign w:val="bottom"/>
          </w:tcPr>
          <w:p w14:paraId="6796269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06531F9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materialelor</w:t>
            </w:r>
          </w:p>
        </w:tc>
      </w:tr>
      <w:tr w:rsidR="00B27C33" w:rsidRPr="007F738F" w14:paraId="3C5A8919" w14:textId="77777777" w:rsidTr="00C22CDF">
        <w:trPr>
          <w:trHeight w:val="294"/>
        </w:trPr>
        <w:tc>
          <w:tcPr>
            <w:tcW w:w="4700" w:type="dxa"/>
            <w:tcBorders>
              <w:left w:val="single" w:sz="8" w:space="0" w:color="17365D"/>
              <w:right w:val="single" w:sz="8" w:space="0" w:color="17365D"/>
            </w:tcBorders>
            <w:shd w:val="clear" w:color="auto" w:fill="auto"/>
            <w:vAlign w:val="bottom"/>
          </w:tcPr>
          <w:p w14:paraId="426ADD5D"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Definitivarea încadrării personalului didactic,</w:t>
            </w:r>
          </w:p>
        </w:tc>
        <w:tc>
          <w:tcPr>
            <w:tcW w:w="2980" w:type="dxa"/>
            <w:tcBorders>
              <w:right w:val="single" w:sz="8" w:space="0" w:color="17365D"/>
            </w:tcBorders>
            <w:shd w:val="clear" w:color="auto" w:fill="auto"/>
            <w:vAlign w:val="bottom"/>
          </w:tcPr>
          <w:p w14:paraId="18BB02B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Toate posturile și orele</w:t>
            </w:r>
          </w:p>
        </w:tc>
        <w:tc>
          <w:tcPr>
            <w:tcW w:w="1560" w:type="dxa"/>
            <w:tcBorders>
              <w:right w:val="single" w:sz="8" w:space="0" w:color="17365D"/>
            </w:tcBorders>
            <w:shd w:val="clear" w:color="auto" w:fill="auto"/>
            <w:vAlign w:val="bottom"/>
          </w:tcPr>
          <w:p w14:paraId="5964F13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Septembrie</w:t>
            </w:r>
          </w:p>
        </w:tc>
        <w:tc>
          <w:tcPr>
            <w:tcW w:w="2120" w:type="dxa"/>
            <w:tcBorders>
              <w:right w:val="single" w:sz="8" w:space="0" w:color="17365D"/>
            </w:tcBorders>
            <w:shd w:val="clear" w:color="auto" w:fill="auto"/>
            <w:vAlign w:val="bottom"/>
          </w:tcPr>
          <w:p w14:paraId="10869BA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right w:val="single" w:sz="8" w:space="0" w:color="17365D"/>
            </w:tcBorders>
            <w:shd w:val="clear" w:color="auto" w:fill="auto"/>
            <w:vAlign w:val="bottom"/>
          </w:tcPr>
          <w:p w14:paraId="170F2DB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Încadrarea cu personal</w:t>
            </w:r>
          </w:p>
        </w:tc>
      </w:tr>
      <w:tr w:rsidR="00B27C33" w:rsidRPr="007F738F" w14:paraId="0FD2695E" w14:textId="77777777" w:rsidTr="00C22CDF">
        <w:trPr>
          <w:trHeight w:val="276"/>
        </w:trPr>
        <w:tc>
          <w:tcPr>
            <w:tcW w:w="4700" w:type="dxa"/>
            <w:tcBorders>
              <w:left w:val="single" w:sz="8" w:space="0" w:color="17365D"/>
              <w:right w:val="single" w:sz="8" w:space="0" w:color="17365D"/>
            </w:tcBorders>
            <w:shd w:val="clear" w:color="auto" w:fill="auto"/>
            <w:vAlign w:val="bottom"/>
          </w:tcPr>
          <w:p w14:paraId="784A4AF6"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constituirea catedrelor şi a posturilor,</w:t>
            </w:r>
          </w:p>
        </w:tc>
        <w:tc>
          <w:tcPr>
            <w:tcW w:w="2980" w:type="dxa"/>
            <w:tcBorders>
              <w:right w:val="single" w:sz="8" w:space="0" w:color="17365D"/>
            </w:tcBorders>
            <w:shd w:val="clear" w:color="auto" w:fill="auto"/>
            <w:vAlign w:val="bottom"/>
          </w:tcPr>
          <w:p w14:paraId="552AB92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vacante sunt încadrate cu</w:t>
            </w:r>
          </w:p>
        </w:tc>
        <w:tc>
          <w:tcPr>
            <w:tcW w:w="1560" w:type="dxa"/>
            <w:tcBorders>
              <w:right w:val="single" w:sz="8" w:space="0" w:color="17365D"/>
            </w:tcBorders>
            <w:shd w:val="clear" w:color="auto" w:fill="auto"/>
            <w:vAlign w:val="bottom"/>
          </w:tcPr>
          <w:p w14:paraId="630CE0E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120" w:type="dxa"/>
            <w:tcBorders>
              <w:right w:val="single" w:sz="8" w:space="0" w:color="17365D"/>
            </w:tcBorders>
            <w:shd w:val="clear" w:color="auto" w:fill="auto"/>
            <w:vAlign w:val="bottom"/>
          </w:tcPr>
          <w:p w14:paraId="001D0DC9"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75A681E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cu pregătire de</w:t>
            </w:r>
          </w:p>
        </w:tc>
      </w:tr>
      <w:tr w:rsidR="00B27C33" w:rsidRPr="007F738F" w14:paraId="410187C7" w14:textId="77777777" w:rsidTr="00C22CDF">
        <w:trPr>
          <w:trHeight w:val="276"/>
        </w:trPr>
        <w:tc>
          <w:tcPr>
            <w:tcW w:w="4700" w:type="dxa"/>
            <w:tcBorders>
              <w:left w:val="single" w:sz="8" w:space="0" w:color="17365D"/>
              <w:right w:val="single" w:sz="8" w:space="0" w:color="17365D"/>
            </w:tcBorders>
            <w:shd w:val="clear" w:color="auto" w:fill="auto"/>
            <w:vAlign w:val="bottom"/>
          </w:tcPr>
          <w:p w14:paraId="1620F2F9"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acoperirea orelor vacante</w:t>
            </w:r>
          </w:p>
        </w:tc>
        <w:tc>
          <w:tcPr>
            <w:tcW w:w="2980" w:type="dxa"/>
            <w:tcBorders>
              <w:right w:val="single" w:sz="8" w:space="0" w:color="17365D"/>
            </w:tcBorders>
            <w:shd w:val="clear" w:color="auto" w:fill="auto"/>
            <w:vAlign w:val="bottom"/>
          </w:tcPr>
          <w:p w14:paraId="0915FA4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personal calificat</w:t>
            </w:r>
          </w:p>
        </w:tc>
        <w:tc>
          <w:tcPr>
            <w:tcW w:w="1560" w:type="dxa"/>
            <w:tcBorders>
              <w:right w:val="single" w:sz="8" w:space="0" w:color="17365D"/>
            </w:tcBorders>
            <w:shd w:val="clear" w:color="auto" w:fill="auto"/>
            <w:vAlign w:val="bottom"/>
          </w:tcPr>
          <w:p w14:paraId="2B30062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120" w:type="dxa"/>
            <w:tcBorders>
              <w:right w:val="single" w:sz="8" w:space="0" w:color="17365D"/>
            </w:tcBorders>
            <w:shd w:val="clear" w:color="auto" w:fill="auto"/>
            <w:vAlign w:val="bottom"/>
          </w:tcPr>
          <w:p w14:paraId="6C69107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15AA4AB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specialitate 100%</w:t>
            </w:r>
          </w:p>
        </w:tc>
      </w:tr>
      <w:tr w:rsidR="00B27C33" w:rsidRPr="007F738F" w14:paraId="48DD3AE4" w14:textId="77777777" w:rsidTr="00C22CDF">
        <w:trPr>
          <w:trHeight w:val="39"/>
        </w:trPr>
        <w:tc>
          <w:tcPr>
            <w:tcW w:w="4700" w:type="dxa"/>
            <w:tcBorders>
              <w:left w:val="single" w:sz="8" w:space="0" w:color="17365D"/>
              <w:bottom w:val="single" w:sz="8" w:space="0" w:color="17365D"/>
              <w:right w:val="single" w:sz="8" w:space="0" w:color="17365D"/>
            </w:tcBorders>
            <w:shd w:val="clear" w:color="auto" w:fill="auto"/>
            <w:vAlign w:val="bottom"/>
          </w:tcPr>
          <w:p w14:paraId="72C2BEB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980" w:type="dxa"/>
            <w:tcBorders>
              <w:bottom w:val="single" w:sz="8" w:space="0" w:color="17365D"/>
              <w:right w:val="single" w:sz="8" w:space="0" w:color="17365D"/>
            </w:tcBorders>
            <w:shd w:val="clear" w:color="auto" w:fill="auto"/>
            <w:vAlign w:val="bottom"/>
          </w:tcPr>
          <w:p w14:paraId="119B4D0C" w14:textId="77777777" w:rsidR="00B27C33" w:rsidRDefault="00B27C33" w:rsidP="007F738F">
            <w:pPr>
              <w:suppressAutoHyphens/>
              <w:spacing w:after="0" w:line="240" w:lineRule="auto"/>
              <w:jc w:val="both"/>
              <w:rPr>
                <w:rFonts w:ascii="Times New Roman" w:eastAsia="Times New Roman" w:hAnsi="Times New Roman" w:cs="Times New Roman"/>
                <w:sz w:val="24"/>
                <w:szCs w:val="24"/>
                <w:lang w:val="ro-RO"/>
              </w:rPr>
            </w:pPr>
          </w:p>
          <w:p w14:paraId="341AB7F6" w14:textId="77777777" w:rsidR="000B3071" w:rsidRPr="007F738F" w:rsidRDefault="000B3071" w:rsidP="007F738F">
            <w:pPr>
              <w:suppressAutoHyphens/>
              <w:spacing w:after="0" w:line="240" w:lineRule="auto"/>
              <w:jc w:val="both"/>
              <w:rPr>
                <w:rFonts w:ascii="Times New Roman" w:eastAsia="Times New Roman" w:hAnsi="Times New Roman" w:cs="Times New Roman"/>
                <w:sz w:val="24"/>
                <w:szCs w:val="24"/>
                <w:lang w:val="ro-RO"/>
              </w:rPr>
            </w:pPr>
          </w:p>
        </w:tc>
        <w:tc>
          <w:tcPr>
            <w:tcW w:w="1560" w:type="dxa"/>
            <w:tcBorders>
              <w:bottom w:val="single" w:sz="8" w:space="0" w:color="17365D"/>
              <w:right w:val="single" w:sz="8" w:space="0" w:color="17365D"/>
            </w:tcBorders>
            <w:shd w:val="clear" w:color="auto" w:fill="auto"/>
            <w:vAlign w:val="bottom"/>
          </w:tcPr>
          <w:p w14:paraId="0010379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120" w:type="dxa"/>
            <w:tcBorders>
              <w:bottom w:val="single" w:sz="8" w:space="0" w:color="17365D"/>
              <w:right w:val="single" w:sz="8" w:space="0" w:color="17365D"/>
            </w:tcBorders>
            <w:shd w:val="clear" w:color="auto" w:fill="auto"/>
            <w:vAlign w:val="bottom"/>
          </w:tcPr>
          <w:p w14:paraId="0931E39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59F5E19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541B0E35" w14:textId="77777777" w:rsidTr="00C22CDF">
        <w:trPr>
          <w:trHeight w:val="294"/>
        </w:trPr>
        <w:tc>
          <w:tcPr>
            <w:tcW w:w="4700" w:type="dxa"/>
            <w:tcBorders>
              <w:left w:val="single" w:sz="8" w:space="0" w:color="17365D"/>
              <w:right w:val="single" w:sz="8" w:space="0" w:color="17365D"/>
            </w:tcBorders>
            <w:shd w:val="clear" w:color="auto" w:fill="auto"/>
            <w:vAlign w:val="bottom"/>
          </w:tcPr>
          <w:p w14:paraId="6A2911F2"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Realizarea şi aprobarea orarelor și schemelor</w:t>
            </w:r>
          </w:p>
        </w:tc>
        <w:tc>
          <w:tcPr>
            <w:tcW w:w="2980" w:type="dxa"/>
            <w:tcBorders>
              <w:right w:val="single" w:sz="8" w:space="0" w:color="17365D"/>
            </w:tcBorders>
            <w:shd w:val="clear" w:color="auto" w:fill="auto"/>
            <w:vAlign w:val="bottom"/>
          </w:tcPr>
          <w:p w14:paraId="44A257F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Orarul și schemele orare</w:t>
            </w:r>
          </w:p>
        </w:tc>
        <w:tc>
          <w:tcPr>
            <w:tcW w:w="1560" w:type="dxa"/>
            <w:tcBorders>
              <w:right w:val="single" w:sz="8" w:space="0" w:color="17365D"/>
            </w:tcBorders>
            <w:shd w:val="clear" w:color="auto" w:fill="auto"/>
            <w:vAlign w:val="bottom"/>
          </w:tcPr>
          <w:p w14:paraId="2314890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Septembrie</w:t>
            </w:r>
          </w:p>
        </w:tc>
        <w:tc>
          <w:tcPr>
            <w:tcW w:w="2120" w:type="dxa"/>
            <w:tcBorders>
              <w:right w:val="single" w:sz="8" w:space="0" w:color="17365D"/>
            </w:tcBorders>
            <w:shd w:val="clear" w:color="auto" w:fill="auto"/>
            <w:vAlign w:val="bottom"/>
          </w:tcPr>
          <w:p w14:paraId="65D9882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w:t>
            </w:r>
          </w:p>
        </w:tc>
        <w:tc>
          <w:tcPr>
            <w:tcW w:w="2560" w:type="dxa"/>
            <w:tcBorders>
              <w:right w:val="single" w:sz="8" w:space="0" w:color="17365D"/>
            </w:tcBorders>
            <w:shd w:val="clear" w:color="auto" w:fill="auto"/>
            <w:vAlign w:val="bottom"/>
          </w:tcPr>
          <w:p w14:paraId="65499D0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Scheme orare</w:t>
            </w:r>
          </w:p>
        </w:tc>
      </w:tr>
      <w:tr w:rsidR="00B27C33" w:rsidRPr="007F738F" w14:paraId="5D1137F2" w14:textId="77777777" w:rsidTr="000B3071">
        <w:trPr>
          <w:trHeight w:val="1064"/>
        </w:trPr>
        <w:tc>
          <w:tcPr>
            <w:tcW w:w="4700" w:type="dxa"/>
            <w:tcBorders>
              <w:left w:val="single" w:sz="8" w:space="0" w:color="17365D"/>
              <w:bottom w:val="single" w:sz="4" w:space="0" w:color="auto"/>
              <w:right w:val="single" w:sz="8" w:space="0" w:color="17365D"/>
            </w:tcBorders>
            <w:shd w:val="clear" w:color="auto" w:fill="auto"/>
            <w:vAlign w:val="bottom"/>
          </w:tcPr>
          <w:p w14:paraId="149D6A6D" w14:textId="1CA30041" w:rsidR="00B27C33"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orare şi comunicarea acestora elevilor şi</w:t>
            </w:r>
            <w:r w:rsidR="0007015E">
              <w:rPr>
                <w:rFonts w:ascii="Times New Roman" w:eastAsia="Times New Roman" w:hAnsi="Times New Roman" w:cs="Times New Roman"/>
                <w:sz w:val="24"/>
                <w:szCs w:val="24"/>
                <w:lang w:val="ro-RO"/>
              </w:rPr>
              <w:t xml:space="preserve"> părinților</w:t>
            </w:r>
          </w:p>
          <w:p w14:paraId="5DC276EE" w14:textId="77777777" w:rsidR="0007015E" w:rsidRDefault="0007015E" w:rsidP="007F738F">
            <w:pPr>
              <w:suppressAutoHyphens/>
              <w:spacing w:after="0" w:line="240" w:lineRule="auto"/>
              <w:ind w:left="120"/>
              <w:jc w:val="both"/>
              <w:rPr>
                <w:rFonts w:ascii="Times New Roman" w:eastAsia="Times New Roman" w:hAnsi="Times New Roman" w:cs="Times New Roman"/>
                <w:sz w:val="24"/>
                <w:szCs w:val="24"/>
                <w:lang w:val="ro-RO"/>
              </w:rPr>
            </w:pPr>
          </w:p>
          <w:p w14:paraId="2CFCE537" w14:textId="53238475" w:rsidR="0007015E" w:rsidRPr="007F738F" w:rsidRDefault="0007015E" w:rsidP="007F738F">
            <w:pPr>
              <w:suppressAutoHyphens/>
              <w:spacing w:after="0" w:line="240" w:lineRule="auto"/>
              <w:ind w:left="120"/>
              <w:jc w:val="both"/>
              <w:rPr>
                <w:rFonts w:ascii="Times New Roman" w:eastAsia="Times New Roman" w:hAnsi="Times New Roman" w:cs="Times New Roman"/>
                <w:sz w:val="24"/>
                <w:szCs w:val="24"/>
                <w:lang w:val="ro-RO"/>
              </w:rPr>
            </w:pPr>
          </w:p>
        </w:tc>
        <w:tc>
          <w:tcPr>
            <w:tcW w:w="2980" w:type="dxa"/>
            <w:tcBorders>
              <w:bottom w:val="single" w:sz="4" w:space="0" w:color="auto"/>
              <w:right w:val="single" w:sz="8" w:space="0" w:color="17365D"/>
            </w:tcBorders>
            <w:shd w:val="clear" w:color="auto" w:fill="auto"/>
            <w:vAlign w:val="bottom"/>
          </w:tcPr>
          <w:p w14:paraId="7CF24046" w14:textId="18E3DDEC" w:rsidR="0007015E"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sunt realizate în termenul</w:t>
            </w:r>
            <w:r w:rsidR="0007015E">
              <w:rPr>
                <w:rFonts w:ascii="Times New Roman" w:eastAsia="Times New Roman" w:hAnsi="Times New Roman" w:cs="Times New Roman"/>
                <w:sz w:val="24"/>
                <w:szCs w:val="24"/>
                <w:lang w:val="ro-RO"/>
              </w:rPr>
              <w:t xml:space="preserve"> stabilit și sunt comunicate elevilor și părinților</w:t>
            </w:r>
          </w:p>
        </w:tc>
        <w:tc>
          <w:tcPr>
            <w:tcW w:w="1560" w:type="dxa"/>
            <w:tcBorders>
              <w:bottom w:val="single" w:sz="4" w:space="0" w:color="auto"/>
              <w:right w:val="single" w:sz="8" w:space="0" w:color="17365D"/>
            </w:tcBorders>
            <w:shd w:val="clear" w:color="auto" w:fill="auto"/>
            <w:vAlign w:val="bottom"/>
          </w:tcPr>
          <w:p w14:paraId="7498C0B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120" w:type="dxa"/>
            <w:tcBorders>
              <w:bottom w:val="single" w:sz="4" w:space="0" w:color="auto"/>
              <w:right w:val="single" w:sz="8" w:space="0" w:color="17365D"/>
            </w:tcBorders>
            <w:shd w:val="clear" w:color="auto" w:fill="auto"/>
            <w:vAlign w:val="bottom"/>
          </w:tcPr>
          <w:p w14:paraId="1D314BEA" w14:textId="11D476A2" w:rsidR="0007015E"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comisia de</w:t>
            </w:r>
            <w:r w:rsidR="0007015E">
              <w:rPr>
                <w:rFonts w:ascii="Times New Roman" w:eastAsia="Times New Roman" w:hAnsi="Times New Roman" w:cs="Times New Roman"/>
                <w:sz w:val="24"/>
                <w:szCs w:val="24"/>
                <w:lang w:val="ro-RO"/>
              </w:rPr>
              <w:t xml:space="preserve"> eleborare a orare</w:t>
            </w:r>
            <w:r w:rsidR="00015DD2">
              <w:rPr>
                <w:rFonts w:ascii="Times New Roman" w:eastAsia="Times New Roman" w:hAnsi="Times New Roman" w:cs="Times New Roman"/>
                <w:sz w:val="24"/>
                <w:szCs w:val="24"/>
                <w:lang w:val="ro-RO"/>
              </w:rPr>
              <w:t>lor</w:t>
            </w:r>
          </w:p>
          <w:p w14:paraId="23259C39" w14:textId="0D701D59" w:rsidR="0007015E" w:rsidRPr="007F738F" w:rsidRDefault="0007015E" w:rsidP="0007015E">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4" w:space="0" w:color="auto"/>
              <w:right w:val="single" w:sz="8" w:space="0" w:color="17365D"/>
            </w:tcBorders>
            <w:shd w:val="clear" w:color="auto" w:fill="auto"/>
            <w:vAlign w:val="bottom"/>
          </w:tcPr>
          <w:p w14:paraId="74E700A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52E6FCDF" w14:textId="77777777" w:rsidTr="000B3071">
        <w:trPr>
          <w:trHeight w:val="268"/>
        </w:trPr>
        <w:tc>
          <w:tcPr>
            <w:tcW w:w="4700" w:type="dxa"/>
            <w:tcBorders>
              <w:top w:val="single" w:sz="4" w:space="0" w:color="auto"/>
              <w:left w:val="single" w:sz="8" w:space="0" w:color="17365D"/>
              <w:bottom w:val="single" w:sz="4" w:space="0" w:color="auto"/>
              <w:right w:val="single" w:sz="8" w:space="0" w:color="17365D"/>
            </w:tcBorders>
            <w:shd w:val="clear" w:color="auto" w:fill="auto"/>
            <w:vAlign w:val="bottom"/>
          </w:tcPr>
          <w:p w14:paraId="4CF4A553"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lastRenderedPageBreak/>
              <w:t>Realizarea lucrărilor de reparaţii la instalaţiile sanitare, electrice şi termice, igienizarea localului și reconditionarea mobilierului scolar in vederea începerii în conditii optime a noului an scolar</w:t>
            </w:r>
          </w:p>
        </w:tc>
        <w:tc>
          <w:tcPr>
            <w:tcW w:w="2980" w:type="dxa"/>
            <w:tcBorders>
              <w:top w:val="single" w:sz="4" w:space="0" w:color="auto"/>
              <w:bottom w:val="single" w:sz="4" w:space="0" w:color="auto"/>
              <w:right w:val="single" w:sz="8" w:space="0" w:color="17365D"/>
            </w:tcBorders>
            <w:shd w:val="clear" w:color="auto" w:fill="auto"/>
            <w:vAlign w:val="bottom"/>
          </w:tcPr>
          <w:p w14:paraId="7B499CB8" w14:textId="77777777" w:rsidR="00B27C33" w:rsidRDefault="00B27C33" w:rsidP="00FC6C46">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La 1 septembrie școala este pregătită pentru începerea cursurilor</w:t>
            </w:r>
          </w:p>
          <w:p w14:paraId="60773CB7" w14:textId="2CCEC3BA" w:rsidR="00C56C27" w:rsidRPr="007F738F" w:rsidRDefault="00C56C27"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1560" w:type="dxa"/>
            <w:tcBorders>
              <w:top w:val="single" w:sz="4" w:space="0" w:color="auto"/>
              <w:bottom w:val="single" w:sz="4" w:space="0" w:color="auto"/>
              <w:right w:val="single" w:sz="8" w:space="0" w:color="17365D"/>
            </w:tcBorders>
            <w:shd w:val="clear" w:color="auto" w:fill="auto"/>
            <w:vAlign w:val="bottom"/>
          </w:tcPr>
          <w:p w14:paraId="6CE5CA07" w14:textId="0878CC89" w:rsidR="00B27C33" w:rsidRDefault="00FC6C46" w:rsidP="00FC6C46">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27C33" w:rsidRPr="007F738F">
              <w:rPr>
                <w:rFonts w:ascii="Times New Roman" w:eastAsia="Times New Roman" w:hAnsi="Times New Roman" w:cs="Times New Roman"/>
                <w:sz w:val="24"/>
                <w:szCs w:val="24"/>
                <w:lang w:val="ro-RO"/>
              </w:rPr>
              <w:t>Iunie-August</w:t>
            </w:r>
          </w:p>
          <w:p w14:paraId="6242FF94" w14:textId="77777777" w:rsidR="00C56C27" w:rsidRDefault="00C56C27" w:rsidP="007F738F">
            <w:pPr>
              <w:suppressAutoHyphens/>
              <w:spacing w:after="0" w:line="240" w:lineRule="auto"/>
              <w:jc w:val="both"/>
              <w:rPr>
                <w:rFonts w:ascii="Times New Roman" w:eastAsia="Times New Roman" w:hAnsi="Times New Roman" w:cs="Times New Roman"/>
                <w:sz w:val="24"/>
                <w:szCs w:val="24"/>
                <w:lang w:val="ro-RO"/>
              </w:rPr>
            </w:pPr>
          </w:p>
          <w:p w14:paraId="07D8ED14" w14:textId="77777777" w:rsidR="00C56C27" w:rsidRDefault="00C56C27" w:rsidP="007F738F">
            <w:pPr>
              <w:suppressAutoHyphens/>
              <w:spacing w:after="0" w:line="240" w:lineRule="auto"/>
              <w:jc w:val="both"/>
              <w:rPr>
                <w:rFonts w:ascii="Times New Roman" w:eastAsia="Times New Roman" w:hAnsi="Times New Roman" w:cs="Times New Roman"/>
                <w:sz w:val="24"/>
                <w:szCs w:val="24"/>
                <w:lang w:val="ro-RO"/>
              </w:rPr>
            </w:pPr>
          </w:p>
          <w:p w14:paraId="596110F8" w14:textId="3F53AB21" w:rsidR="00C56C27" w:rsidRPr="007F738F" w:rsidRDefault="00C56C27" w:rsidP="007F738F">
            <w:pPr>
              <w:suppressAutoHyphens/>
              <w:spacing w:after="0" w:line="240" w:lineRule="auto"/>
              <w:jc w:val="both"/>
              <w:rPr>
                <w:rFonts w:ascii="Times New Roman" w:eastAsia="Times New Roman" w:hAnsi="Times New Roman" w:cs="Times New Roman"/>
                <w:sz w:val="24"/>
                <w:szCs w:val="24"/>
                <w:lang w:val="ro-RO"/>
              </w:rPr>
            </w:pPr>
          </w:p>
        </w:tc>
        <w:tc>
          <w:tcPr>
            <w:tcW w:w="2120" w:type="dxa"/>
            <w:tcBorders>
              <w:top w:val="single" w:sz="4" w:space="0" w:color="auto"/>
              <w:bottom w:val="single" w:sz="4" w:space="0" w:color="auto"/>
              <w:right w:val="single" w:sz="8" w:space="0" w:color="17365D"/>
            </w:tcBorders>
            <w:shd w:val="clear" w:color="auto" w:fill="auto"/>
            <w:vAlign w:val="bottom"/>
          </w:tcPr>
          <w:p w14:paraId="7BD4E7C9"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p w14:paraId="68EFDA0B" w14:textId="77777777" w:rsidR="00B27C33"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Administrator</w:t>
            </w:r>
          </w:p>
          <w:p w14:paraId="3A408ED9" w14:textId="77777777" w:rsidR="00C56C27" w:rsidRDefault="00C56C27" w:rsidP="007F738F">
            <w:pPr>
              <w:suppressAutoHyphens/>
              <w:spacing w:after="0" w:line="240" w:lineRule="auto"/>
              <w:ind w:left="100"/>
              <w:jc w:val="both"/>
              <w:rPr>
                <w:rFonts w:ascii="Times New Roman" w:eastAsia="Times New Roman" w:hAnsi="Times New Roman" w:cs="Times New Roman"/>
                <w:sz w:val="24"/>
                <w:szCs w:val="24"/>
                <w:lang w:val="ro-RO"/>
              </w:rPr>
            </w:pPr>
          </w:p>
          <w:p w14:paraId="31CD073A" w14:textId="548CD7D3" w:rsidR="00C56C27" w:rsidRPr="007F738F" w:rsidRDefault="00C56C27"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top w:val="single" w:sz="4" w:space="0" w:color="auto"/>
              <w:bottom w:val="single" w:sz="4" w:space="0" w:color="auto"/>
              <w:right w:val="single" w:sz="8" w:space="0" w:color="17365D"/>
            </w:tcBorders>
            <w:shd w:val="clear" w:color="auto" w:fill="auto"/>
            <w:vAlign w:val="bottom"/>
          </w:tcPr>
          <w:p w14:paraId="0B60BB96" w14:textId="77777777" w:rsidR="00B27C33" w:rsidRDefault="00B27C33" w:rsidP="00C56C27">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Baza materială funcțională</w:t>
            </w:r>
          </w:p>
          <w:p w14:paraId="0E3041B1" w14:textId="77777777" w:rsidR="00C56C27" w:rsidRDefault="00C56C27" w:rsidP="00C56C27">
            <w:pPr>
              <w:suppressAutoHyphens/>
              <w:spacing w:after="0" w:line="240" w:lineRule="auto"/>
              <w:ind w:left="100"/>
              <w:rPr>
                <w:rFonts w:ascii="Times New Roman" w:eastAsia="Times New Roman" w:hAnsi="Times New Roman" w:cs="Times New Roman"/>
                <w:sz w:val="24"/>
                <w:szCs w:val="24"/>
                <w:lang w:val="ro-RO"/>
              </w:rPr>
            </w:pPr>
          </w:p>
          <w:p w14:paraId="219B03A1" w14:textId="1909207E" w:rsidR="00C56C27" w:rsidRPr="007F738F" w:rsidRDefault="00C56C27" w:rsidP="00C56C27">
            <w:pPr>
              <w:suppressAutoHyphens/>
              <w:spacing w:after="0" w:line="240" w:lineRule="auto"/>
              <w:ind w:left="100"/>
              <w:rPr>
                <w:rFonts w:ascii="Times New Roman" w:eastAsia="Times New Roman" w:hAnsi="Times New Roman" w:cs="Times New Roman"/>
                <w:sz w:val="24"/>
                <w:szCs w:val="24"/>
                <w:lang w:val="ro-RO"/>
              </w:rPr>
            </w:pPr>
          </w:p>
        </w:tc>
      </w:tr>
      <w:tr w:rsidR="00B27C33" w:rsidRPr="007F738F" w14:paraId="706C0BB6" w14:textId="77777777" w:rsidTr="00C22CDF">
        <w:trPr>
          <w:trHeight w:val="294"/>
        </w:trPr>
        <w:tc>
          <w:tcPr>
            <w:tcW w:w="4700" w:type="dxa"/>
            <w:tcBorders>
              <w:left w:val="single" w:sz="8" w:space="0" w:color="17365D"/>
              <w:right w:val="single" w:sz="8" w:space="0" w:color="17365D"/>
            </w:tcBorders>
            <w:shd w:val="clear" w:color="auto" w:fill="auto"/>
            <w:vAlign w:val="bottom"/>
          </w:tcPr>
          <w:p w14:paraId="027FD87F"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Pregătirea şcolii pentru sezonul rece</w:t>
            </w:r>
          </w:p>
        </w:tc>
        <w:tc>
          <w:tcPr>
            <w:tcW w:w="2980" w:type="dxa"/>
            <w:tcBorders>
              <w:right w:val="single" w:sz="8" w:space="0" w:color="17365D"/>
            </w:tcBorders>
            <w:shd w:val="clear" w:color="auto" w:fill="auto"/>
            <w:vAlign w:val="bottom"/>
          </w:tcPr>
          <w:p w14:paraId="7DA13FA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Școala este pregătită pentru</w:t>
            </w:r>
          </w:p>
        </w:tc>
        <w:tc>
          <w:tcPr>
            <w:tcW w:w="1560" w:type="dxa"/>
            <w:tcBorders>
              <w:right w:val="single" w:sz="8" w:space="0" w:color="17365D"/>
            </w:tcBorders>
            <w:shd w:val="clear" w:color="auto" w:fill="auto"/>
            <w:vAlign w:val="bottom"/>
          </w:tcPr>
          <w:p w14:paraId="2E14AAE4"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Septembrie</w:t>
            </w:r>
          </w:p>
        </w:tc>
        <w:tc>
          <w:tcPr>
            <w:tcW w:w="2120" w:type="dxa"/>
            <w:tcBorders>
              <w:right w:val="single" w:sz="8" w:space="0" w:color="17365D"/>
            </w:tcBorders>
            <w:shd w:val="clear" w:color="auto" w:fill="auto"/>
            <w:vAlign w:val="bottom"/>
          </w:tcPr>
          <w:p w14:paraId="69ECAB8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right w:val="single" w:sz="8" w:space="0" w:color="17365D"/>
            </w:tcBorders>
            <w:shd w:val="clear" w:color="auto" w:fill="auto"/>
            <w:vAlign w:val="bottom"/>
          </w:tcPr>
          <w:p w14:paraId="377DCE9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Instalația funcționează</w:t>
            </w:r>
          </w:p>
        </w:tc>
      </w:tr>
      <w:tr w:rsidR="00B27C33" w:rsidRPr="007F738F" w14:paraId="37380A18" w14:textId="77777777" w:rsidTr="00C22CDF">
        <w:trPr>
          <w:trHeight w:val="276"/>
        </w:trPr>
        <w:tc>
          <w:tcPr>
            <w:tcW w:w="4700" w:type="dxa"/>
            <w:tcBorders>
              <w:left w:val="single" w:sz="8" w:space="0" w:color="17365D"/>
              <w:right w:val="single" w:sz="8" w:space="0" w:color="17365D"/>
            </w:tcBorders>
            <w:shd w:val="clear" w:color="auto" w:fill="auto"/>
            <w:vAlign w:val="bottom"/>
          </w:tcPr>
          <w:p w14:paraId="7C0A4B89"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(verificarea instalaţiei termice)</w:t>
            </w:r>
          </w:p>
        </w:tc>
        <w:tc>
          <w:tcPr>
            <w:tcW w:w="2980" w:type="dxa"/>
            <w:tcBorders>
              <w:right w:val="single" w:sz="8" w:space="0" w:color="17365D"/>
            </w:tcBorders>
            <w:shd w:val="clear" w:color="auto" w:fill="auto"/>
            <w:vAlign w:val="bottom"/>
          </w:tcPr>
          <w:p w14:paraId="3200C1E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sezonul rece din punct de</w:t>
            </w:r>
          </w:p>
        </w:tc>
        <w:tc>
          <w:tcPr>
            <w:tcW w:w="1560" w:type="dxa"/>
            <w:tcBorders>
              <w:right w:val="single" w:sz="8" w:space="0" w:color="17365D"/>
            </w:tcBorders>
            <w:shd w:val="clear" w:color="auto" w:fill="auto"/>
            <w:vAlign w:val="bottom"/>
          </w:tcPr>
          <w:p w14:paraId="621A98FF"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120" w:type="dxa"/>
            <w:tcBorders>
              <w:right w:val="single" w:sz="8" w:space="0" w:color="17365D"/>
            </w:tcBorders>
            <w:shd w:val="clear" w:color="auto" w:fill="auto"/>
            <w:vAlign w:val="bottom"/>
          </w:tcPr>
          <w:p w14:paraId="316C5AAF"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Administrator</w:t>
            </w:r>
          </w:p>
        </w:tc>
        <w:tc>
          <w:tcPr>
            <w:tcW w:w="2560" w:type="dxa"/>
            <w:tcBorders>
              <w:right w:val="single" w:sz="8" w:space="0" w:color="17365D"/>
            </w:tcBorders>
            <w:shd w:val="clear" w:color="auto" w:fill="auto"/>
            <w:vAlign w:val="bottom"/>
          </w:tcPr>
          <w:p w14:paraId="24DFC29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la parametri normali</w:t>
            </w:r>
          </w:p>
        </w:tc>
      </w:tr>
      <w:tr w:rsidR="00B27C33" w:rsidRPr="007F738F" w14:paraId="7F7C0A6D" w14:textId="77777777" w:rsidTr="00C22CDF">
        <w:trPr>
          <w:trHeight w:val="276"/>
        </w:trPr>
        <w:tc>
          <w:tcPr>
            <w:tcW w:w="4700" w:type="dxa"/>
            <w:tcBorders>
              <w:left w:val="single" w:sz="8" w:space="0" w:color="17365D"/>
              <w:right w:val="single" w:sz="8" w:space="0" w:color="17365D"/>
            </w:tcBorders>
            <w:shd w:val="clear" w:color="auto" w:fill="auto"/>
            <w:vAlign w:val="bottom"/>
          </w:tcPr>
          <w:p w14:paraId="7BE8174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980" w:type="dxa"/>
            <w:tcBorders>
              <w:right w:val="single" w:sz="8" w:space="0" w:color="17365D"/>
            </w:tcBorders>
            <w:shd w:val="clear" w:color="auto" w:fill="auto"/>
            <w:vAlign w:val="bottom"/>
          </w:tcPr>
          <w:p w14:paraId="11D0FEF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vedere termic</w:t>
            </w:r>
          </w:p>
        </w:tc>
        <w:tc>
          <w:tcPr>
            <w:tcW w:w="1560" w:type="dxa"/>
            <w:tcBorders>
              <w:right w:val="single" w:sz="8" w:space="0" w:color="17365D"/>
            </w:tcBorders>
            <w:shd w:val="clear" w:color="auto" w:fill="auto"/>
            <w:vAlign w:val="bottom"/>
          </w:tcPr>
          <w:p w14:paraId="19D2285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120" w:type="dxa"/>
            <w:tcBorders>
              <w:right w:val="single" w:sz="8" w:space="0" w:color="17365D"/>
            </w:tcBorders>
            <w:shd w:val="clear" w:color="auto" w:fill="auto"/>
            <w:vAlign w:val="bottom"/>
          </w:tcPr>
          <w:p w14:paraId="2E63616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359DBD8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1FBF2C8B" w14:textId="77777777" w:rsidTr="00C22CDF">
        <w:trPr>
          <w:trHeight w:val="39"/>
        </w:trPr>
        <w:tc>
          <w:tcPr>
            <w:tcW w:w="4700" w:type="dxa"/>
            <w:tcBorders>
              <w:left w:val="single" w:sz="8" w:space="0" w:color="17365D"/>
              <w:bottom w:val="single" w:sz="8" w:space="0" w:color="17365D"/>
              <w:right w:val="single" w:sz="8" w:space="0" w:color="17365D"/>
            </w:tcBorders>
            <w:shd w:val="clear" w:color="auto" w:fill="auto"/>
            <w:vAlign w:val="bottom"/>
          </w:tcPr>
          <w:p w14:paraId="54A8EE8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980" w:type="dxa"/>
            <w:tcBorders>
              <w:bottom w:val="single" w:sz="8" w:space="0" w:color="17365D"/>
              <w:right w:val="single" w:sz="8" w:space="0" w:color="17365D"/>
            </w:tcBorders>
            <w:shd w:val="clear" w:color="auto" w:fill="auto"/>
            <w:vAlign w:val="bottom"/>
          </w:tcPr>
          <w:p w14:paraId="6FD2D54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560" w:type="dxa"/>
            <w:tcBorders>
              <w:bottom w:val="single" w:sz="8" w:space="0" w:color="17365D"/>
              <w:right w:val="single" w:sz="8" w:space="0" w:color="17365D"/>
            </w:tcBorders>
            <w:shd w:val="clear" w:color="auto" w:fill="auto"/>
            <w:vAlign w:val="bottom"/>
          </w:tcPr>
          <w:p w14:paraId="064C0B4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120" w:type="dxa"/>
            <w:tcBorders>
              <w:bottom w:val="single" w:sz="8" w:space="0" w:color="17365D"/>
              <w:right w:val="single" w:sz="8" w:space="0" w:color="17365D"/>
            </w:tcBorders>
            <w:shd w:val="clear" w:color="auto" w:fill="auto"/>
            <w:vAlign w:val="bottom"/>
          </w:tcPr>
          <w:p w14:paraId="2E58CB8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1F83D64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0DF2CC3E" w14:textId="77777777" w:rsidTr="00C22CDF">
        <w:trPr>
          <w:trHeight w:val="294"/>
        </w:trPr>
        <w:tc>
          <w:tcPr>
            <w:tcW w:w="4700" w:type="dxa"/>
            <w:tcBorders>
              <w:left w:val="single" w:sz="8" w:space="0" w:color="17365D"/>
              <w:right w:val="single" w:sz="8" w:space="0" w:color="17365D"/>
            </w:tcBorders>
            <w:shd w:val="clear" w:color="auto" w:fill="auto"/>
            <w:vAlign w:val="bottom"/>
          </w:tcPr>
          <w:p w14:paraId="041C9B6E"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Amenajarea corespunzătoare a sălilor de</w:t>
            </w:r>
          </w:p>
        </w:tc>
        <w:tc>
          <w:tcPr>
            <w:tcW w:w="2980" w:type="dxa"/>
            <w:tcBorders>
              <w:right w:val="single" w:sz="8" w:space="0" w:color="17365D"/>
            </w:tcBorders>
            <w:shd w:val="clear" w:color="auto" w:fill="auto"/>
            <w:vAlign w:val="bottom"/>
          </w:tcPr>
          <w:p w14:paraId="588370A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Începerea şcolii în condiții</w:t>
            </w:r>
          </w:p>
        </w:tc>
        <w:tc>
          <w:tcPr>
            <w:tcW w:w="1560" w:type="dxa"/>
            <w:tcBorders>
              <w:right w:val="single" w:sz="8" w:space="0" w:color="17365D"/>
            </w:tcBorders>
            <w:shd w:val="clear" w:color="auto" w:fill="auto"/>
            <w:vAlign w:val="bottom"/>
          </w:tcPr>
          <w:p w14:paraId="4585782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Septembrie</w:t>
            </w:r>
          </w:p>
        </w:tc>
        <w:tc>
          <w:tcPr>
            <w:tcW w:w="2120" w:type="dxa"/>
            <w:tcBorders>
              <w:right w:val="single" w:sz="8" w:space="0" w:color="17365D"/>
            </w:tcBorders>
            <w:shd w:val="clear" w:color="auto" w:fill="auto"/>
            <w:vAlign w:val="bottom"/>
          </w:tcPr>
          <w:p w14:paraId="2C5F66E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Administrator</w:t>
            </w:r>
          </w:p>
        </w:tc>
        <w:tc>
          <w:tcPr>
            <w:tcW w:w="2560" w:type="dxa"/>
            <w:tcBorders>
              <w:right w:val="single" w:sz="8" w:space="0" w:color="17365D"/>
            </w:tcBorders>
            <w:shd w:val="clear" w:color="auto" w:fill="auto"/>
            <w:vAlign w:val="bottom"/>
          </w:tcPr>
          <w:p w14:paraId="62FC8E7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Ambientul creat</w:t>
            </w:r>
          </w:p>
        </w:tc>
      </w:tr>
      <w:tr w:rsidR="00B27C33" w:rsidRPr="007F738F" w14:paraId="712E7DA4" w14:textId="77777777" w:rsidTr="00C22CDF">
        <w:trPr>
          <w:trHeight w:val="276"/>
        </w:trPr>
        <w:tc>
          <w:tcPr>
            <w:tcW w:w="4700" w:type="dxa"/>
            <w:tcBorders>
              <w:left w:val="single" w:sz="8" w:space="0" w:color="17365D"/>
              <w:right w:val="single" w:sz="8" w:space="0" w:color="17365D"/>
            </w:tcBorders>
            <w:shd w:val="clear" w:color="auto" w:fill="auto"/>
            <w:vAlign w:val="bottom"/>
          </w:tcPr>
          <w:p w14:paraId="36922BE8"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clasă, a laboratoarelor, a cabinetelor, </w:t>
            </w:r>
          </w:p>
        </w:tc>
        <w:tc>
          <w:tcPr>
            <w:tcW w:w="2980" w:type="dxa"/>
            <w:tcBorders>
              <w:right w:val="single" w:sz="8" w:space="0" w:color="17365D"/>
            </w:tcBorders>
            <w:shd w:val="clear" w:color="auto" w:fill="auto"/>
            <w:vAlign w:val="bottom"/>
          </w:tcPr>
          <w:p w14:paraId="20AB44C4"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bune</w:t>
            </w:r>
          </w:p>
        </w:tc>
        <w:tc>
          <w:tcPr>
            <w:tcW w:w="1560" w:type="dxa"/>
            <w:tcBorders>
              <w:right w:val="single" w:sz="8" w:space="0" w:color="17365D"/>
            </w:tcBorders>
            <w:shd w:val="clear" w:color="auto" w:fill="auto"/>
            <w:vAlign w:val="bottom"/>
          </w:tcPr>
          <w:p w14:paraId="6579D2B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120" w:type="dxa"/>
            <w:tcBorders>
              <w:right w:val="single" w:sz="8" w:space="0" w:color="17365D"/>
            </w:tcBorders>
            <w:shd w:val="clear" w:color="auto" w:fill="auto"/>
            <w:vAlign w:val="bottom"/>
          </w:tcPr>
          <w:p w14:paraId="0D969E1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663A99E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8A21FA" w14:paraId="3C4E13F6" w14:textId="77777777" w:rsidTr="00C22CDF">
        <w:trPr>
          <w:trHeight w:val="276"/>
        </w:trPr>
        <w:tc>
          <w:tcPr>
            <w:tcW w:w="4700" w:type="dxa"/>
            <w:tcBorders>
              <w:left w:val="single" w:sz="8" w:space="0" w:color="17365D"/>
              <w:right w:val="single" w:sz="8" w:space="0" w:color="17365D"/>
            </w:tcBorders>
            <w:shd w:val="clear" w:color="auto" w:fill="auto"/>
            <w:vAlign w:val="bottom"/>
          </w:tcPr>
          <w:p w14:paraId="1F96F72A" w14:textId="6E3C5F1C" w:rsidR="00B27C33" w:rsidRPr="007F738F" w:rsidRDefault="00FC6C46" w:rsidP="007F738F">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27C33" w:rsidRPr="007F738F">
              <w:rPr>
                <w:rFonts w:ascii="Times New Roman" w:eastAsia="Times New Roman" w:hAnsi="Times New Roman" w:cs="Times New Roman"/>
                <w:sz w:val="24"/>
                <w:szCs w:val="24"/>
                <w:lang w:val="ro-RO"/>
              </w:rPr>
              <w:t>şi predarea inventarului clasei către</w:t>
            </w:r>
          </w:p>
        </w:tc>
        <w:tc>
          <w:tcPr>
            <w:tcW w:w="2980" w:type="dxa"/>
            <w:tcBorders>
              <w:right w:val="single" w:sz="8" w:space="0" w:color="17365D"/>
            </w:tcBorders>
            <w:shd w:val="clear" w:color="auto" w:fill="auto"/>
            <w:vAlign w:val="bottom"/>
          </w:tcPr>
          <w:p w14:paraId="7D94C006"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560" w:type="dxa"/>
            <w:tcBorders>
              <w:right w:val="single" w:sz="8" w:space="0" w:color="17365D"/>
            </w:tcBorders>
            <w:shd w:val="clear" w:color="auto" w:fill="auto"/>
            <w:vAlign w:val="bottom"/>
          </w:tcPr>
          <w:p w14:paraId="4E97A81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120" w:type="dxa"/>
            <w:tcBorders>
              <w:right w:val="single" w:sz="8" w:space="0" w:color="17365D"/>
            </w:tcBorders>
            <w:shd w:val="clear" w:color="auto" w:fill="auto"/>
            <w:vAlign w:val="bottom"/>
          </w:tcPr>
          <w:p w14:paraId="2B18EC7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7633CD0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0C8A2FF8" w14:textId="77777777" w:rsidTr="00C22CDF">
        <w:trPr>
          <w:trHeight w:val="277"/>
        </w:trPr>
        <w:tc>
          <w:tcPr>
            <w:tcW w:w="4700" w:type="dxa"/>
            <w:tcBorders>
              <w:left w:val="single" w:sz="8" w:space="0" w:color="17365D"/>
              <w:right w:val="single" w:sz="8" w:space="0" w:color="17365D"/>
            </w:tcBorders>
            <w:shd w:val="clear" w:color="auto" w:fill="auto"/>
            <w:vAlign w:val="bottom"/>
          </w:tcPr>
          <w:p w14:paraId="1A608CAD"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fiecare învăţător/diriginte</w:t>
            </w:r>
          </w:p>
        </w:tc>
        <w:tc>
          <w:tcPr>
            <w:tcW w:w="2980" w:type="dxa"/>
            <w:tcBorders>
              <w:right w:val="single" w:sz="8" w:space="0" w:color="17365D"/>
            </w:tcBorders>
            <w:shd w:val="clear" w:color="auto" w:fill="auto"/>
            <w:vAlign w:val="bottom"/>
          </w:tcPr>
          <w:p w14:paraId="0501873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560" w:type="dxa"/>
            <w:tcBorders>
              <w:right w:val="single" w:sz="8" w:space="0" w:color="17365D"/>
            </w:tcBorders>
            <w:shd w:val="clear" w:color="auto" w:fill="auto"/>
            <w:vAlign w:val="bottom"/>
          </w:tcPr>
          <w:p w14:paraId="26AC1B1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120" w:type="dxa"/>
            <w:tcBorders>
              <w:right w:val="single" w:sz="8" w:space="0" w:color="17365D"/>
            </w:tcBorders>
            <w:shd w:val="clear" w:color="auto" w:fill="auto"/>
            <w:vAlign w:val="bottom"/>
          </w:tcPr>
          <w:p w14:paraId="33976B3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52F7EE9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2D9F7BC6" w14:textId="77777777" w:rsidTr="00C22CDF">
        <w:trPr>
          <w:trHeight w:val="36"/>
        </w:trPr>
        <w:tc>
          <w:tcPr>
            <w:tcW w:w="4700" w:type="dxa"/>
            <w:tcBorders>
              <w:left w:val="single" w:sz="8" w:space="0" w:color="17365D"/>
              <w:bottom w:val="single" w:sz="8" w:space="0" w:color="17365D"/>
              <w:right w:val="single" w:sz="8" w:space="0" w:color="17365D"/>
            </w:tcBorders>
            <w:shd w:val="clear" w:color="auto" w:fill="auto"/>
            <w:vAlign w:val="bottom"/>
          </w:tcPr>
          <w:p w14:paraId="2C5EE748"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980" w:type="dxa"/>
            <w:tcBorders>
              <w:bottom w:val="single" w:sz="8" w:space="0" w:color="17365D"/>
              <w:right w:val="single" w:sz="8" w:space="0" w:color="17365D"/>
            </w:tcBorders>
            <w:shd w:val="clear" w:color="auto" w:fill="auto"/>
            <w:vAlign w:val="bottom"/>
          </w:tcPr>
          <w:p w14:paraId="4FDB72B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560" w:type="dxa"/>
            <w:tcBorders>
              <w:bottom w:val="single" w:sz="8" w:space="0" w:color="17365D"/>
              <w:right w:val="single" w:sz="8" w:space="0" w:color="17365D"/>
            </w:tcBorders>
            <w:shd w:val="clear" w:color="auto" w:fill="auto"/>
            <w:vAlign w:val="bottom"/>
          </w:tcPr>
          <w:p w14:paraId="30CDEF1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120" w:type="dxa"/>
            <w:tcBorders>
              <w:bottom w:val="single" w:sz="8" w:space="0" w:color="17365D"/>
              <w:right w:val="single" w:sz="8" w:space="0" w:color="17365D"/>
            </w:tcBorders>
            <w:shd w:val="clear" w:color="auto" w:fill="auto"/>
            <w:vAlign w:val="bottom"/>
          </w:tcPr>
          <w:p w14:paraId="6759254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61F9222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7C3CAAD9" w14:textId="77777777" w:rsidTr="00C22CDF">
        <w:trPr>
          <w:trHeight w:val="294"/>
        </w:trPr>
        <w:tc>
          <w:tcPr>
            <w:tcW w:w="4700" w:type="dxa"/>
            <w:tcBorders>
              <w:top w:val="single" w:sz="4" w:space="0" w:color="auto"/>
              <w:left w:val="single" w:sz="8" w:space="0" w:color="17365D"/>
              <w:right w:val="single" w:sz="8" w:space="0" w:color="17365D"/>
            </w:tcBorders>
            <w:shd w:val="clear" w:color="auto" w:fill="auto"/>
            <w:vAlign w:val="bottom"/>
          </w:tcPr>
          <w:p w14:paraId="5A5C1359"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Exercitarea controlului documentelor</w:t>
            </w:r>
          </w:p>
        </w:tc>
        <w:tc>
          <w:tcPr>
            <w:tcW w:w="2980" w:type="dxa"/>
            <w:tcBorders>
              <w:top w:val="single" w:sz="4" w:space="0" w:color="auto"/>
              <w:right w:val="single" w:sz="8" w:space="0" w:color="17365D"/>
            </w:tcBorders>
            <w:shd w:val="clear" w:color="auto" w:fill="auto"/>
            <w:vAlign w:val="bottom"/>
          </w:tcPr>
          <w:p w14:paraId="195F34E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S-a realizat arhivarea şi</w:t>
            </w:r>
          </w:p>
        </w:tc>
        <w:tc>
          <w:tcPr>
            <w:tcW w:w="1560" w:type="dxa"/>
            <w:tcBorders>
              <w:top w:val="single" w:sz="4" w:space="0" w:color="auto"/>
              <w:right w:val="single" w:sz="8" w:space="0" w:color="17365D"/>
            </w:tcBorders>
            <w:shd w:val="clear" w:color="auto" w:fill="auto"/>
            <w:vAlign w:val="bottom"/>
          </w:tcPr>
          <w:p w14:paraId="747DF15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Octombrie</w:t>
            </w:r>
          </w:p>
        </w:tc>
        <w:tc>
          <w:tcPr>
            <w:tcW w:w="2120" w:type="dxa"/>
            <w:tcBorders>
              <w:top w:val="single" w:sz="4" w:space="0" w:color="auto"/>
              <w:right w:val="single" w:sz="8" w:space="0" w:color="17365D"/>
            </w:tcBorders>
            <w:shd w:val="clear" w:color="auto" w:fill="auto"/>
            <w:vAlign w:val="bottom"/>
          </w:tcPr>
          <w:p w14:paraId="1E9F7104"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top w:val="single" w:sz="4" w:space="0" w:color="auto"/>
              <w:right w:val="single" w:sz="8" w:space="0" w:color="17365D"/>
            </w:tcBorders>
            <w:shd w:val="clear" w:color="auto" w:fill="auto"/>
            <w:vAlign w:val="bottom"/>
          </w:tcPr>
          <w:p w14:paraId="65BF701B"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Existenţa documentelor</w:t>
            </w:r>
          </w:p>
        </w:tc>
      </w:tr>
      <w:tr w:rsidR="00B27C33" w:rsidRPr="007F738F" w14:paraId="2523C88A" w14:textId="77777777" w:rsidTr="00C22CDF">
        <w:trPr>
          <w:trHeight w:val="276"/>
        </w:trPr>
        <w:tc>
          <w:tcPr>
            <w:tcW w:w="4700" w:type="dxa"/>
            <w:tcBorders>
              <w:left w:val="single" w:sz="8" w:space="0" w:color="17365D"/>
              <w:right w:val="single" w:sz="8" w:space="0" w:color="17365D"/>
            </w:tcBorders>
            <w:shd w:val="clear" w:color="auto" w:fill="auto"/>
            <w:vAlign w:val="bottom"/>
          </w:tcPr>
          <w:p w14:paraId="3E734E61"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specifice prin: constatarea evidenţei</w:t>
            </w:r>
          </w:p>
        </w:tc>
        <w:tc>
          <w:tcPr>
            <w:tcW w:w="2980" w:type="dxa"/>
            <w:tcBorders>
              <w:right w:val="single" w:sz="8" w:space="0" w:color="17365D"/>
            </w:tcBorders>
            <w:shd w:val="clear" w:color="auto" w:fill="auto"/>
            <w:vAlign w:val="bottom"/>
          </w:tcPr>
          <w:p w14:paraId="6892A95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inventarierea documentelor</w:t>
            </w:r>
          </w:p>
        </w:tc>
        <w:tc>
          <w:tcPr>
            <w:tcW w:w="1560" w:type="dxa"/>
            <w:tcBorders>
              <w:right w:val="single" w:sz="8" w:space="0" w:color="17365D"/>
            </w:tcBorders>
            <w:shd w:val="clear" w:color="auto" w:fill="auto"/>
            <w:vAlign w:val="bottom"/>
          </w:tcPr>
          <w:p w14:paraId="5D77611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120" w:type="dxa"/>
            <w:tcBorders>
              <w:right w:val="single" w:sz="8" w:space="0" w:color="17365D"/>
            </w:tcBorders>
            <w:shd w:val="clear" w:color="auto" w:fill="auto"/>
            <w:vAlign w:val="bottom"/>
          </w:tcPr>
          <w:p w14:paraId="47D4C48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4884AE6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0E402CC1" w14:textId="77777777" w:rsidTr="00C22CDF">
        <w:trPr>
          <w:trHeight w:val="276"/>
        </w:trPr>
        <w:tc>
          <w:tcPr>
            <w:tcW w:w="4700" w:type="dxa"/>
            <w:tcBorders>
              <w:left w:val="single" w:sz="8" w:space="0" w:color="17365D"/>
              <w:right w:val="single" w:sz="8" w:space="0" w:color="17365D"/>
            </w:tcBorders>
            <w:shd w:val="clear" w:color="auto" w:fill="auto"/>
            <w:vAlign w:val="bottom"/>
          </w:tcPr>
          <w:p w14:paraId="68D11A2A"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documentelor la fiecare comisie, păstrarea,</w:t>
            </w:r>
          </w:p>
        </w:tc>
        <w:tc>
          <w:tcPr>
            <w:tcW w:w="2980" w:type="dxa"/>
            <w:tcBorders>
              <w:right w:val="single" w:sz="8" w:space="0" w:color="17365D"/>
            </w:tcBorders>
            <w:shd w:val="clear" w:color="auto" w:fill="auto"/>
            <w:vAlign w:val="bottom"/>
          </w:tcPr>
          <w:p w14:paraId="38E5BAC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din anul şcolar trecut şi anul</w:t>
            </w:r>
          </w:p>
        </w:tc>
        <w:tc>
          <w:tcPr>
            <w:tcW w:w="1560" w:type="dxa"/>
            <w:tcBorders>
              <w:right w:val="single" w:sz="8" w:space="0" w:color="17365D"/>
            </w:tcBorders>
            <w:shd w:val="clear" w:color="auto" w:fill="auto"/>
            <w:vAlign w:val="bottom"/>
          </w:tcPr>
          <w:p w14:paraId="603AAE3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Februarie</w:t>
            </w:r>
          </w:p>
        </w:tc>
        <w:tc>
          <w:tcPr>
            <w:tcW w:w="2120" w:type="dxa"/>
            <w:tcBorders>
              <w:right w:val="single" w:sz="8" w:space="0" w:color="17365D"/>
            </w:tcBorders>
            <w:shd w:val="clear" w:color="auto" w:fill="auto"/>
            <w:vAlign w:val="bottom"/>
          </w:tcPr>
          <w:p w14:paraId="46398875"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Secretar</w:t>
            </w:r>
          </w:p>
        </w:tc>
        <w:tc>
          <w:tcPr>
            <w:tcW w:w="2560" w:type="dxa"/>
            <w:tcBorders>
              <w:right w:val="single" w:sz="8" w:space="0" w:color="17365D"/>
            </w:tcBorders>
            <w:shd w:val="clear" w:color="auto" w:fill="auto"/>
            <w:vAlign w:val="bottom"/>
          </w:tcPr>
          <w:p w14:paraId="2834D79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1A8F5DE3" w14:textId="77777777" w:rsidTr="00C22CDF">
        <w:trPr>
          <w:trHeight w:val="276"/>
        </w:trPr>
        <w:tc>
          <w:tcPr>
            <w:tcW w:w="4700" w:type="dxa"/>
            <w:tcBorders>
              <w:left w:val="single" w:sz="8" w:space="0" w:color="17365D"/>
              <w:right w:val="single" w:sz="8" w:space="0" w:color="17365D"/>
            </w:tcBorders>
            <w:shd w:val="clear" w:color="auto" w:fill="auto"/>
            <w:vAlign w:val="bottom"/>
          </w:tcPr>
          <w:p w14:paraId="4F019A9D"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arhivarea şi inventarierea documentelor din</w:t>
            </w:r>
          </w:p>
        </w:tc>
        <w:tc>
          <w:tcPr>
            <w:tcW w:w="2980" w:type="dxa"/>
            <w:tcBorders>
              <w:right w:val="single" w:sz="8" w:space="0" w:color="17365D"/>
            </w:tcBorders>
            <w:shd w:val="clear" w:color="auto" w:fill="auto"/>
            <w:vAlign w:val="bottom"/>
          </w:tcPr>
          <w:p w14:paraId="0B95633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şcolar curent</w:t>
            </w:r>
          </w:p>
        </w:tc>
        <w:tc>
          <w:tcPr>
            <w:tcW w:w="1560" w:type="dxa"/>
            <w:tcBorders>
              <w:right w:val="single" w:sz="8" w:space="0" w:color="17365D"/>
            </w:tcBorders>
            <w:shd w:val="clear" w:color="auto" w:fill="auto"/>
            <w:vAlign w:val="bottom"/>
          </w:tcPr>
          <w:p w14:paraId="7D0BD0DA"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120" w:type="dxa"/>
            <w:tcBorders>
              <w:right w:val="single" w:sz="8" w:space="0" w:color="17365D"/>
            </w:tcBorders>
            <w:shd w:val="clear" w:color="auto" w:fill="auto"/>
            <w:vAlign w:val="bottom"/>
          </w:tcPr>
          <w:p w14:paraId="49582AE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56732641"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8A21FA" w14:paraId="5FC8D945" w14:textId="77777777" w:rsidTr="00C22CDF">
        <w:trPr>
          <w:trHeight w:val="276"/>
        </w:trPr>
        <w:tc>
          <w:tcPr>
            <w:tcW w:w="4700" w:type="dxa"/>
            <w:tcBorders>
              <w:left w:val="single" w:sz="8" w:space="0" w:color="17365D"/>
              <w:right w:val="single" w:sz="8" w:space="0" w:color="17365D"/>
            </w:tcBorders>
            <w:shd w:val="clear" w:color="auto" w:fill="auto"/>
            <w:vAlign w:val="bottom"/>
          </w:tcPr>
          <w:p w14:paraId="091191E1"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anul şcolar trecut şi anul şcolar curent</w:t>
            </w:r>
          </w:p>
        </w:tc>
        <w:tc>
          <w:tcPr>
            <w:tcW w:w="2980" w:type="dxa"/>
            <w:tcBorders>
              <w:right w:val="single" w:sz="8" w:space="0" w:color="17365D"/>
            </w:tcBorders>
            <w:shd w:val="clear" w:color="auto" w:fill="auto"/>
            <w:vAlign w:val="bottom"/>
          </w:tcPr>
          <w:p w14:paraId="0216120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560" w:type="dxa"/>
            <w:tcBorders>
              <w:right w:val="single" w:sz="8" w:space="0" w:color="17365D"/>
            </w:tcBorders>
            <w:shd w:val="clear" w:color="auto" w:fill="auto"/>
            <w:vAlign w:val="bottom"/>
          </w:tcPr>
          <w:p w14:paraId="23BD326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120" w:type="dxa"/>
            <w:tcBorders>
              <w:right w:val="single" w:sz="8" w:space="0" w:color="17365D"/>
            </w:tcBorders>
            <w:shd w:val="clear" w:color="auto" w:fill="auto"/>
            <w:vAlign w:val="bottom"/>
          </w:tcPr>
          <w:p w14:paraId="2C42D623"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1B1DC2DA"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8A21FA" w14:paraId="307DF248" w14:textId="77777777" w:rsidTr="00C22CDF">
        <w:trPr>
          <w:trHeight w:val="39"/>
        </w:trPr>
        <w:tc>
          <w:tcPr>
            <w:tcW w:w="4700" w:type="dxa"/>
            <w:tcBorders>
              <w:left w:val="single" w:sz="8" w:space="0" w:color="17365D"/>
              <w:bottom w:val="single" w:sz="8" w:space="0" w:color="17365D"/>
              <w:right w:val="single" w:sz="8" w:space="0" w:color="17365D"/>
            </w:tcBorders>
            <w:shd w:val="clear" w:color="auto" w:fill="auto"/>
            <w:vAlign w:val="bottom"/>
          </w:tcPr>
          <w:p w14:paraId="37440F1F"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980" w:type="dxa"/>
            <w:tcBorders>
              <w:bottom w:val="single" w:sz="8" w:space="0" w:color="17365D"/>
              <w:right w:val="single" w:sz="8" w:space="0" w:color="17365D"/>
            </w:tcBorders>
            <w:shd w:val="clear" w:color="auto" w:fill="auto"/>
            <w:vAlign w:val="bottom"/>
          </w:tcPr>
          <w:p w14:paraId="4904F70C"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560" w:type="dxa"/>
            <w:tcBorders>
              <w:bottom w:val="single" w:sz="8" w:space="0" w:color="17365D"/>
              <w:right w:val="single" w:sz="8" w:space="0" w:color="17365D"/>
            </w:tcBorders>
            <w:shd w:val="clear" w:color="auto" w:fill="auto"/>
            <w:vAlign w:val="bottom"/>
          </w:tcPr>
          <w:p w14:paraId="5E86589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120" w:type="dxa"/>
            <w:tcBorders>
              <w:bottom w:val="single" w:sz="8" w:space="0" w:color="17365D"/>
              <w:right w:val="single" w:sz="8" w:space="0" w:color="17365D"/>
            </w:tcBorders>
            <w:shd w:val="clear" w:color="auto" w:fill="auto"/>
            <w:vAlign w:val="bottom"/>
          </w:tcPr>
          <w:p w14:paraId="6301221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17365D"/>
              <w:right w:val="single" w:sz="8" w:space="0" w:color="17365D"/>
            </w:tcBorders>
            <w:shd w:val="clear" w:color="auto" w:fill="auto"/>
            <w:vAlign w:val="bottom"/>
          </w:tcPr>
          <w:p w14:paraId="3D84F37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bl>
    <w:p w14:paraId="36D71CCA" w14:textId="50A49C63" w:rsidR="00B27C33" w:rsidRPr="007F738F" w:rsidRDefault="00B27C33" w:rsidP="007F738F">
      <w:pPr>
        <w:suppressAutoHyphens/>
        <w:spacing w:after="0" w:line="240" w:lineRule="auto"/>
        <w:jc w:val="both"/>
        <w:rPr>
          <w:rFonts w:ascii="Times New Roman" w:eastAsia="Times New Roman" w:hAnsi="Times New Roman" w:cs="Times New Roman"/>
          <w:b/>
          <w:sz w:val="24"/>
          <w:szCs w:val="24"/>
          <w:lang w:val="ro-RO"/>
        </w:rPr>
      </w:pPr>
    </w:p>
    <w:p w14:paraId="757847D9" w14:textId="77777777" w:rsidR="00B27C33" w:rsidRPr="007F738F" w:rsidRDefault="00B27C33" w:rsidP="007F738F">
      <w:pPr>
        <w:suppressAutoHyphens/>
        <w:spacing w:after="0" w:line="240" w:lineRule="auto"/>
        <w:jc w:val="both"/>
        <w:rPr>
          <w:rFonts w:ascii="Times New Roman" w:eastAsia="Times New Roman" w:hAnsi="Times New Roman" w:cs="Times New Roman"/>
          <w:b/>
          <w:sz w:val="24"/>
          <w:szCs w:val="24"/>
          <w:lang w:val="ro-RO"/>
        </w:rPr>
      </w:pPr>
    </w:p>
    <w:p w14:paraId="22694133" w14:textId="688BEEFD" w:rsidR="00B27C33" w:rsidRPr="007F738F" w:rsidRDefault="00B27C33" w:rsidP="007F738F">
      <w:pPr>
        <w:suppressAutoHyphens/>
        <w:spacing w:after="0" w:line="240" w:lineRule="auto"/>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ACTIVITATEA II: Analiza și diagnoza activității educaționale pentru anul școlar 20</w:t>
      </w:r>
      <w:r w:rsidR="00E242FF">
        <w:rPr>
          <w:rFonts w:ascii="Times New Roman" w:eastAsia="Times New Roman" w:hAnsi="Times New Roman" w:cs="Times New Roman"/>
          <w:b/>
          <w:sz w:val="24"/>
          <w:szCs w:val="24"/>
          <w:lang w:val="ro-RO"/>
        </w:rPr>
        <w:t>2</w:t>
      </w:r>
      <w:r w:rsidR="00500523">
        <w:rPr>
          <w:rFonts w:ascii="Times New Roman" w:eastAsia="Times New Roman" w:hAnsi="Times New Roman" w:cs="Times New Roman"/>
          <w:b/>
          <w:sz w:val="24"/>
          <w:szCs w:val="24"/>
          <w:lang w:val="ro-RO"/>
        </w:rPr>
        <w:t>2</w:t>
      </w:r>
      <w:r w:rsidRPr="007F738F">
        <w:rPr>
          <w:rFonts w:ascii="Times New Roman" w:eastAsia="Times New Roman" w:hAnsi="Times New Roman" w:cs="Times New Roman"/>
          <w:b/>
          <w:sz w:val="24"/>
          <w:szCs w:val="24"/>
          <w:lang w:val="ro-RO"/>
        </w:rPr>
        <w:t>-20</w:t>
      </w:r>
      <w:r w:rsidR="00E242FF">
        <w:rPr>
          <w:rFonts w:ascii="Times New Roman" w:eastAsia="Times New Roman" w:hAnsi="Times New Roman" w:cs="Times New Roman"/>
          <w:b/>
          <w:sz w:val="24"/>
          <w:szCs w:val="24"/>
          <w:lang w:val="ro-RO"/>
        </w:rPr>
        <w:t>2</w:t>
      </w:r>
      <w:r w:rsidR="00500523">
        <w:rPr>
          <w:rFonts w:ascii="Times New Roman" w:eastAsia="Times New Roman" w:hAnsi="Times New Roman" w:cs="Times New Roman"/>
          <w:b/>
          <w:sz w:val="24"/>
          <w:szCs w:val="24"/>
          <w:lang w:val="ro-RO"/>
        </w:rPr>
        <w:t>3</w:t>
      </w:r>
    </w:p>
    <w:p w14:paraId="3AF714A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bl>
      <w:tblPr>
        <w:tblW w:w="0" w:type="auto"/>
        <w:tblInd w:w="10" w:type="dxa"/>
        <w:tblLayout w:type="fixed"/>
        <w:tblCellMar>
          <w:left w:w="0" w:type="dxa"/>
          <w:right w:w="0" w:type="dxa"/>
        </w:tblCellMar>
        <w:tblLook w:val="0000" w:firstRow="0" w:lastRow="0" w:firstColumn="0" w:lastColumn="0" w:noHBand="0" w:noVBand="0"/>
      </w:tblPr>
      <w:tblGrid>
        <w:gridCol w:w="4560"/>
        <w:gridCol w:w="2840"/>
        <w:gridCol w:w="1700"/>
        <w:gridCol w:w="2260"/>
        <w:gridCol w:w="2560"/>
      </w:tblGrid>
      <w:tr w:rsidR="00B27C33" w:rsidRPr="007F738F" w14:paraId="0EBB8687" w14:textId="77777777" w:rsidTr="00C22CDF">
        <w:trPr>
          <w:trHeight w:val="347"/>
        </w:trPr>
        <w:tc>
          <w:tcPr>
            <w:tcW w:w="4560" w:type="dxa"/>
            <w:vMerge w:val="restart"/>
            <w:tcBorders>
              <w:top w:val="single" w:sz="8" w:space="0" w:color="17365D"/>
              <w:left w:val="single" w:sz="8" w:space="0" w:color="17365D"/>
              <w:right w:val="single" w:sz="8" w:space="0" w:color="17365D"/>
            </w:tcBorders>
            <w:shd w:val="clear" w:color="auto" w:fill="auto"/>
            <w:vAlign w:val="bottom"/>
          </w:tcPr>
          <w:p w14:paraId="6238E469" w14:textId="77777777" w:rsidR="00B27C33" w:rsidRDefault="00B27C33" w:rsidP="007F738F">
            <w:pPr>
              <w:suppressAutoHyphens/>
              <w:spacing w:after="0" w:line="240" w:lineRule="auto"/>
              <w:ind w:left="1820"/>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Obiectiv</w:t>
            </w:r>
          </w:p>
          <w:p w14:paraId="722F867C" w14:textId="77777777" w:rsidR="00C40120" w:rsidRDefault="00C40120" w:rsidP="007F738F">
            <w:pPr>
              <w:suppressAutoHyphens/>
              <w:spacing w:after="0" w:line="240" w:lineRule="auto"/>
              <w:ind w:left="1820"/>
              <w:jc w:val="both"/>
              <w:rPr>
                <w:rFonts w:ascii="Times New Roman" w:eastAsia="Times New Roman" w:hAnsi="Times New Roman" w:cs="Times New Roman"/>
                <w:b/>
                <w:sz w:val="24"/>
                <w:szCs w:val="24"/>
                <w:lang w:val="ro-RO"/>
              </w:rPr>
            </w:pPr>
          </w:p>
          <w:p w14:paraId="33DF0276" w14:textId="3B9F87F5" w:rsidR="00C40120" w:rsidRPr="007F738F" w:rsidRDefault="00C40120" w:rsidP="007F738F">
            <w:pPr>
              <w:suppressAutoHyphens/>
              <w:spacing w:after="0" w:line="240" w:lineRule="auto"/>
              <w:ind w:left="1820"/>
              <w:jc w:val="both"/>
              <w:rPr>
                <w:rFonts w:ascii="Times New Roman" w:eastAsia="Times New Roman" w:hAnsi="Times New Roman" w:cs="Times New Roman"/>
                <w:b/>
                <w:sz w:val="24"/>
                <w:szCs w:val="24"/>
                <w:lang w:val="ro-RO"/>
              </w:rPr>
            </w:pPr>
          </w:p>
        </w:tc>
        <w:tc>
          <w:tcPr>
            <w:tcW w:w="2840" w:type="dxa"/>
            <w:vMerge w:val="restart"/>
            <w:tcBorders>
              <w:top w:val="single" w:sz="8" w:space="0" w:color="17365D"/>
              <w:right w:val="single" w:sz="8" w:space="0" w:color="17365D"/>
            </w:tcBorders>
            <w:shd w:val="clear" w:color="auto" w:fill="auto"/>
            <w:vAlign w:val="bottom"/>
          </w:tcPr>
          <w:p w14:paraId="5D087EB4" w14:textId="77777777" w:rsidR="00B27C33" w:rsidRDefault="00B27C33" w:rsidP="007F738F">
            <w:pPr>
              <w:suppressAutoHyphens/>
              <w:spacing w:after="0" w:line="240" w:lineRule="auto"/>
              <w:ind w:left="360"/>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Rezultate așteptate</w:t>
            </w:r>
          </w:p>
          <w:p w14:paraId="351D17C5" w14:textId="77777777" w:rsidR="00C40120" w:rsidRDefault="00C40120" w:rsidP="007F738F">
            <w:pPr>
              <w:suppressAutoHyphens/>
              <w:spacing w:after="0" w:line="240" w:lineRule="auto"/>
              <w:ind w:left="360"/>
              <w:jc w:val="both"/>
              <w:rPr>
                <w:rFonts w:ascii="Times New Roman" w:eastAsia="Times New Roman" w:hAnsi="Times New Roman" w:cs="Times New Roman"/>
                <w:b/>
                <w:sz w:val="24"/>
                <w:szCs w:val="24"/>
                <w:lang w:val="ro-RO"/>
              </w:rPr>
            </w:pPr>
          </w:p>
          <w:p w14:paraId="0D6E3586" w14:textId="29F19CE7" w:rsidR="00C40120" w:rsidRPr="007F738F" w:rsidRDefault="00C40120" w:rsidP="007F738F">
            <w:pPr>
              <w:suppressAutoHyphens/>
              <w:spacing w:after="0" w:line="240" w:lineRule="auto"/>
              <w:ind w:left="360"/>
              <w:jc w:val="both"/>
              <w:rPr>
                <w:rFonts w:ascii="Times New Roman" w:eastAsia="Times New Roman" w:hAnsi="Times New Roman" w:cs="Times New Roman"/>
                <w:b/>
                <w:sz w:val="24"/>
                <w:szCs w:val="24"/>
                <w:lang w:val="ro-RO"/>
              </w:rPr>
            </w:pPr>
          </w:p>
        </w:tc>
        <w:tc>
          <w:tcPr>
            <w:tcW w:w="1700" w:type="dxa"/>
            <w:vMerge w:val="restart"/>
            <w:tcBorders>
              <w:top w:val="single" w:sz="8" w:space="0" w:color="17365D"/>
              <w:right w:val="single" w:sz="8" w:space="0" w:color="17365D"/>
            </w:tcBorders>
            <w:shd w:val="clear" w:color="auto" w:fill="auto"/>
            <w:vAlign w:val="bottom"/>
          </w:tcPr>
          <w:p w14:paraId="18D7ABB1" w14:textId="77777777" w:rsidR="00B27C33" w:rsidRDefault="00B27C33" w:rsidP="007F738F">
            <w:pPr>
              <w:suppressAutoHyphens/>
              <w:spacing w:after="0" w:line="240" w:lineRule="auto"/>
              <w:ind w:left="400"/>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Termen</w:t>
            </w:r>
          </w:p>
          <w:p w14:paraId="1B3AF30B" w14:textId="77777777" w:rsidR="00C40120" w:rsidRDefault="00C40120" w:rsidP="007F738F">
            <w:pPr>
              <w:suppressAutoHyphens/>
              <w:spacing w:after="0" w:line="240" w:lineRule="auto"/>
              <w:ind w:left="400"/>
              <w:jc w:val="both"/>
              <w:rPr>
                <w:rFonts w:ascii="Times New Roman" w:eastAsia="Times New Roman" w:hAnsi="Times New Roman" w:cs="Times New Roman"/>
                <w:b/>
                <w:sz w:val="24"/>
                <w:szCs w:val="24"/>
                <w:lang w:val="ro-RO"/>
              </w:rPr>
            </w:pPr>
          </w:p>
          <w:p w14:paraId="58080230" w14:textId="24E25DF3" w:rsidR="00C40120" w:rsidRPr="007F738F" w:rsidRDefault="00C40120" w:rsidP="007F738F">
            <w:pPr>
              <w:suppressAutoHyphens/>
              <w:spacing w:after="0" w:line="240" w:lineRule="auto"/>
              <w:ind w:left="400"/>
              <w:jc w:val="both"/>
              <w:rPr>
                <w:rFonts w:ascii="Times New Roman" w:eastAsia="Times New Roman" w:hAnsi="Times New Roman" w:cs="Times New Roman"/>
                <w:b/>
                <w:sz w:val="24"/>
                <w:szCs w:val="24"/>
                <w:lang w:val="ro-RO"/>
              </w:rPr>
            </w:pPr>
          </w:p>
        </w:tc>
        <w:tc>
          <w:tcPr>
            <w:tcW w:w="2260" w:type="dxa"/>
            <w:vMerge w:val="restart"/>
            <w:tcBorders>
              <w:top w:val="single" w:sz="8" w:space="0" w:color="17365D"/>
              <w:right w:val="single" w:sz="8" w:space="0" w:color="17365D"/>
            </w:tcBorders>
            <w:shd w:val="clear" w:color="auto" w:fill="auto"/>
            <w:vAlign w:val="bottom"/>
          </w:tcPr>
          <w:p w14:paraId="478B0D7A" w14:textId="77777777" w:rsidR="00B27C33" w:rsidRDefault="00B27C33" w:rsidP="007F738F">
            <w:pPr>
              <w:suppressAutoHyphens/>
              <w:spacing w:after="0" w:line="240" w:lineRule="auto"/>
              <w:ind w:left="220"/>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Responsabilități</w:t>
            </w:r>
          </w:p>
          <w:p w14:paraId="1DEC51C8" w14:textId="77777777" w:rsidR="00C40120" w:rsidRDefault="00C40120" w:rsidP="007F738F">
            <w:pPr>
              <w:suppressAutoHyphens/>
              <w:spacing w:after="0" w:line="240" w:lineRule="auto"/>
              <w:ind w:left="220"/>
              <w:jc w:val="both"/>
              <w:rPr>
                <w:rFonts w:ascii="Times New Roman" w:eastAsia="Times New Roman" w:hAnsi="Times New Roman" w:cs="Times New Roman"/>
                <w:b/>
                <w:sz w:val="24"/>
                <w:szCs w:val="24"/>
                <w:lang w:val="ro-RO"/>
              </w:rPr>
            </w:pPr>
          </w:p>
          <w:p w14:paraId="4648C13B" w14:textId="3C90E6A0" w:rsidR="00C40120" w:rsidRPr="007F738F" w:rsidRDefault="00C40120" w:rsidP="007F738F">
            <w:pPr>
              <w:suppressAutoHyphens/>
              <w:spacing w:after="0" w:line="240" w:lineRule="auto"/>
              <w:ind w:left="220"/>
              <w:jc w:val="both"/>
              <w:rPr>
                <w:rFonts w:ascii="Times New Roman" w:eastAsia="Times New Roman" w:hAnsi="Times New Roman" w:cs="Times New Roman"/>
                <w:b/>
                <w:sz w:val="24"/>
                <w:szCs w:val="24"/>
                <w:lang w:val="ro-RO"/>
              </w:rPr>
            </w:pPr>
          </w:p>
        </w:tc>
        <w:tc>
          <w:tcPr>
            <w:tcW w:w="2560" w:type="dxa"/>
            <w:tcBorders>
              <w:top w:val="single" w:sz="8" w:space="0" w:color="17365D"/>
              <w:right w:val="single" w:sz="8" w:space="0" w:color="17365D"/>
            </w:tcBorders>
            <w:shd w:val="clear" w:color="auto" w:fill="auto"/>
            <w:vAlign w:val="bottom"/>
          </w:tcPr>
          <w:p w14:paraId="7029CD72" w14:textId="1EDD5B17" w:rsidR="00B27C33" w:rsidRPr="007F738F" w:rsidRDefault="00B27C33" w:rsidP="00C40120">
            <w:pPr>
              <w:suppressAutoHyphens/>
              <w:spacing w:after="0" w:line="240" w:lineRule="auto"/>
              <w:ind w:left="5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Indicatori de</w:t>
            </w:r>
            <w:r w:rsidR="00C40120" w:rsidRPr="007F738F">
              <w:rPr>
                <w:rFonts w:ascii="Times New Roman" w:eastAsia="Times New Roman" w:hAnsi="Times New Roman" w:cs="Times New Roman"/>
                <w:b/>
                <w:sz w:val="24"/>
                <w:szCs w:val="24"/>
                <w:lang w:val="ro-RO"/>
              </w:rPr>
              <w:t xml:space="preserve"> performanță</w:t>
            </w:r>
          </w:p>
        </w:tc>
      </w:tr>
      <w:tr w:rsidR="00B27C33" w:rsidRPr="007F738F" w14:paraId="5BBF87E6" w14:textId="77777777" w:rsidTr="00C40120">
        <w:trPr>
          <w:trHeight w:val="385"/>
        </w:trPr>
        <w:tc>
          <w:tcPr>
            <w:tcW w:w="4560" w:type="dxa"/>
            <w:vMerge/>
            <w:tcBorders>
              <w:left w:val="single" w:sz="8" w:space="0" w:color="17365D"/>
              <w:bottom w:val="single" w:sz="8" w:space="0" w:color="auto"/>
              <w:right w:val="single" w:sz="8" w:space="0" w:color="17365D"/>
            </w:tcBorders>
            <w:shd w:val="clear" w:color="auto" w:fill="auto"/>
            <w:vAlign w:val="bottom"/>
          </w:tcPr>
          <w:p w14:paraId="4B24A31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vMerge/>
            <w:tcBorders>
              <w:bottom w:val="single" w:sz="8" w:space="0" w:color="auto"/>
              <w:right w:val="single" w:sz="8" w:space="0" w:color="17365D"/>
            </w:tcBorders>
            <w:shd w:val="clear" w:color="auto" w:fill="auto"/>
            <w:vAlign w:val="bottom"/>
          </w:tcPr>
          <w:p w14:paraId="5792609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1700" w:type="dxa"/>
            <w:vMerge/>
            <w:tcBorders>
              <w:bottom w:val="single" w:sz="8" w:space="0" w:color="auto"/>
              <w:right w:val="single" w:sz="8" w:space="0" w:color="17365D"/>
            </w:tcBorders>
            <w:shd w:val="clear" w:color="auto" w:fill="auto"/>
            <w:vAlign w:val="bottom"/>
          </w:tcPr>
          <w:p w14:paraId="259108A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vMerge/>
            <w:tcBorders>
              <w:bottom w:val="single" w:sz="8" w:space="0" w:color="auto"/>
              <w:right w:val="single" w:sz="8" w:space="0" w:color="17365D"/>
            </w:tcBorders>
            <w:shd w:val="clear" w:color="auto" w:fill="auto"/>
            <w:vAlign w:val="bottom"/>
          </w:tcPr>
          <w:p w14:paraId="4806C40B"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469BA2C0" w14:textId="4085FAA4" w:rsidR="00B27C33" w:rsidRPr="007F738F" w:rsidRDefault="00B27C33" w:rsidP="007F738F">
            <w:pPr>
              <w:suppressAutoHyphens/>
              <w:spacing w:after="0" w:line="240" w:lineRule="auto"/>
              <w:ind w:left="560"/>
              <w:jc w:val="both"/>
              <w:rPr>
                <w:rFonts w:ascii="Times New Roman" w:eastAsia="Times New Roman" w:hAnsi="Times New Roman" w:cs="Times New Roman"/>
                <w:b/>
                <w:sz w:val="24"/>
                <w:szCs w:val="24"/>
                <w:lang w:val="ro-RO"/>
              </w:rPr>
            </w:pPr>
          </w:p>
        </w:tc>
      </w:tr>
      <w:tr w:rsidR="00B27C33" w:rsidRPr="007F738F" w14:paraId="5BB62D31" w14:textId="77777777" w:rsidTr="00C22CDF">
        <w:trPr>
          <w:trHeight w:val="323"/>
        </w:trPr>
        <w:tc>
          <w:tcPr>
            <w:tcW w:w="4560" w:type="dxa"/>
            <w:tcBorders>
              <w:left w:val="single" w:sz="8" w:space="0" w:color="17365D"/>
              <w:right w:val="single" w:sz="8" w:space="0" w:color="17365D"/>
            </w:tcBorders>
            <w:shd w:val="clear" w:color="auto" w:fill="auto"/>
            <w:vAlign w:val="bottom"/>
          </w:tcPr>
          <w:p w14:paraId="07FCAF23"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Realizarea analizei şi diagnozei activităţii</w:t>
            </w:r>
          </w:p>
        </w:tc>
        <w:tc>
          <w:tcPr>
            <w:tcW w:w="2840" w:type="dxa"/>
            <w:tcBorders>
              <w:right w:val="single" w:sz="8" w:space="0" w:color="17365D"/>
            </w:tcBorders>
            <w:shd w:val="clear" w:color="auto" w:fill="auto"/>
            <w:vAlign w:val="bottom"/>
          </w:tcPr>
          <w:p w14:paraId="03D786C5" w14:textId="77777777" w:rsidR="00B27C33" w:rsidRPr="007F738F" w:rsidRDefault="00B27C33" w:rsidP="00AF778B">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Analiza şi diagnoza</w:t>
            </w:r>
          </w:p>
        </w:tc>
        <w:tc>
          <w:tcPr>
            <w:tcW w:w="1700" w:type="dxa"/>
            <w:tcBorders>
              <w:right w:val="single" w:sz="8" w:space="0" w:color="17365D"/>
            </w:tcBorders>
            <w:shd w:val="clear" w:color="auto" w:fill="auto"/>
            <w:vAlign w:val="bottom"/>
          </w:tcPr>
          <w:p w14:paraId="7E59D7C1"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Octombrie</w:t>
            </w:r>
          </w:p>
        </w:tc>
        <w:tc>
          <w:tcPr>
            <w:tcW w:w="2260" w:type="dxa"/>
            <w:tcBorders>
              <w:right w:val="single" w:sz="8" w:space="0" w:color="17365D"/>
            </w:tcBorders>
            <w:shd w:val="clear" w:color="auto" w:fill="auto"/>
            <w:vAlign w:val="bottom"/>
          </w:tcPr>
          <w:p w14:paraId="57B6FD0D"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right w:val="single" w:sz="8" w:space="0" w:color="17365D"/>
            </w:tcBorders>
            <w:shd w:val="clear" w:color="auto" w:fill="auto"/>
            <w:vAlign w:val="bottom"/>
          </w:tcPr>
          <w:p w14:paraId="2216B1F8"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Rapoartele de analiză</w:t>
            </w:r>
          </w:p>
        </w:tc>
      </w:tr>
      <w:tr w:rsidR="00B27C33" w:rsidRPr="007F738F" w14:paraId="6CE415FB" w14:textId="77777777" w:rsidTr="00C22CDF">
        <w:trPr>
          <w:trHeight w:val="276"/>
        </w:trPr>
        <w:tc>
          <w:tcPr>
            <w:tcW w:w="4560" w:type="dxa"/>
            <w:tcBorders>
              <w:left w:val="single" w:sz="8" w:space="0" w:color="17365D"/>
              <w:right w:val="single" w:sz="8" w:space="0" w:color="17365D"/>
            </w:tcBorders>
            <w:shd w:val="clear" w:color="auto" w:fill="auto"/>
            <w:vAlign w:val="bottom"/>
          </w:tcPr>
          <w:p w14:paraId="76F0902E" w14:textId="4585F98B"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desfăşurate în cadrul comisiilor şi</w:t>
            </w:r>
          </w:p>
        </w:tc>
        <w:tc>
          <w:tcPr>
            <w:tcW w:w="2840" w:type="dxa"/>
            <w:tcBorders>
              <w:right w:val="single" w:sz="8" w:space="0" w:color="17365D"/>
            </w:tcBorders>
            <w:shd w:val="clear" w:color="auto" w:fill="auto"/>
            <w:vAlign w:val="bottom"/>
          </w:tcPr>
          <w:p w14:paraId="05D83DAF" w14:textId="77777777" w:rsidR="00B27C33" w:rsidRPr="007F738F" w:rsidRDefault="00B27C33" w:rsidP="00AF778B">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activităţii desfăşurate în</w:t>
            </w:r>
          </w:p>
        </w:tc>
        <w:tc>
          <w:tcPr>
            <w:tcW w:w="1700" w:type="dxa"/>
            <w:tcBorders>
              <w:right w:val="single" w:sz="8" w:space="0" w:color="17365D"/>
            </w:tcBorders>
            <w:shd w:val="clear" w:color="auto" w:fill="auto"/>
            <w:vAlign w:val="bottom"/>
          </w:tcPr>
          <w:p w14:paraId="53C3178C"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7E6B3FCE"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 comisii</w:t>
            </w:r>
          </w:p>
        </w:tc>
        <w:tc>
          <w:tcPr>
            <w:tcW w:w="2560" w:type="dxa"/>
            <w:tcBorders>
              <w:right w:val="single" w:sz="8" w:space="0" w:color="17365D"/>
            </w:tcBorders>
            <w:shd w:val="clear" w:color="auto" w:fill="auto"/>
            <w:vAlign w:val="bottom"/>
          </w:tcPr>
          <w:p w14:paraId="737BBBE4"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scot în evidenţă</w:t>
            </w:r>
          </w:p>
        </w:tc>
      </w:tr>
      <w:tr w:rsidR="00B27C33" w:rsidRPr="007F738F" w14:paraId="620EA4F6" w14:textId="77777777" w:rsidTr="009D49E0">
        <w:trPr>
          <w:trHeight w:val="276"/>
        </w:trPr>
        <w:tc>
          <w:tcPr>
            <w:tcW w:w="4560" w:type="dxa"/>
            <w:tcBorders>
              <w:left w:val="single" w:sz="8" w:space="0" w:color="17365D"/>
              <w:bottom w:val="single" w:sz="8" w:space="0" w:color="FFFFFF"/>
              <w:right w:val="single" w:sz="8" w:space="0" w:color="17365D"/>
            </w:tcBorders>
            <w:shd w:val="clear" w:color="auto" w:fill="auto"/>
            <w:vAlign w:val="bottom"/>
          </w:tcPr>
          <w:p w14:paraId="052C3DA4"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 diferite probleme, a activităţii educative, a</w:t>
            </w:r>
          </w:p>
        </w:tc>
        <w:tc>
          <w:tcPr>
            <w:tcW w:w="2840" w:type="dxa"/>
            <w:tcBorders>
              <w:bottom w:val="single" w:sz="8" w:space="0" w:color="FFFFFF"/>
              <w:right w:val="single" w:sz="8" w:space="0" w:color="17365D"/>
            </w:tcBorders>
            <w:shd w:val="clear" w:color="auto" w:fill="auto"/>
            <w:vAlign w:val="bottom"/>
          </w:tcPr>
          <w:p w14:paraId="0D456F02" w14:textId="61F659CD" w:rsidR="00B27C33" w:rsidRPr="007F738F" w:rsidRDefault="00B27C33" w:rsidP="00AF778B">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cadrul comisiilor</w:t>
            </w:r>
          </w:p>
        </w:tc>
        <w:tc>
          <w:tcPr>
            <w:tcW w:w="1700" w:type="dxa"/>
            <w:tcBorders>
              <w:bottom w:val="single" w:sz="8" w:space="0" w:color="FFFFFF"/>
              <w:right w:val="single" w:sz="8" w:space="0" w:color="17365D"/>
            </w:tcBorders>
            <w:shd w:val="clear" w:color="auto" w:fill="auto"/>
            <w:vAlign w:val="bottom"/>
          </w:tcPr>
          <w:p w14:paraId="3BC05C92"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FFFFFF"/>
              <w:right w:val="single" w:sz="8" w:space="0" w:color="17365D"/>
            </w:tcBorders>
            <w:shd w:val="clear" w:color="auto" w:fill="auto"/>
            <w:vAlign w:val="bottom"/>
          </w:tcPr>
          <w:p w14:paraId="5DAC1365" w14:textId="5B4F045F"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bottom w:val="single" w:sz="8" w:space="0" w:color="FFFFFF"/>
              <w:right w:val="single" w:sz="8" w:space="0" w:color="17365D"/>
            </w:tcBorders>
            <w:shd w:val="clear" w:color="auto" w:fill="auto"/>
            <w:vAlign w:val="bottom"/>
          </w:tcPr>
          <w:p w14:paraId="2D70F909"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progresul făcut şi</w:t>
            </w:r>
          </w:p>
        </w:tc>
      </w:tr>
      <w:tr w:rsidR="00B27C33" w:rsidRPr="007F738F" w14:paraId="6050AE7D" w14:textId="77777777" w:rsidTr="009D49E0">
        <w:trPr>
          <w:trHeight w:val="276"/>
        </w:trPr>
        <w:tc>
          <w:tcPr>
            <w:tcW w:w="4560" w:type="dxa"/>
            <w:tcBorders>
              <w:top w:val="single" w:sz="8" w:space="0" w:color="FFFFFF"/>
              <w:left w:val="single" w:sz="8" w:space="0" w:color="17365D"/>
              <w:bottom w:val="single" w:sz="8" w:space="0" w:color="auto"/>
              <w:right w:val="single" w:sz="8" w:space="0" w:color="17365D"/>
            </w:tcBorders>
            <w:shd w:val="clear" w:color="auto" w:fill="auto"/>
            <w:vAlign w:val="bottom"/>
          </w:tcPr>
          <w:p w14:paraId="420324F7" w14:textId="21E0E8C0" w:rsidR="00014FEC" w:rsidRDefault="009D49E0" w:rsidP="007F738F">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014FEC" w:rsidRPr="007F738F">
              <w:rPr>
                <w:rFonts w:ascii="Times New Roman" w:eastAsia="Times New Roman" w:hAnsi="Times New Roman" w:cs="Times New Roman"/>
                <w:sz w:val="24"/>
                <w:szCs w:val="24"/>
                <w:lang w:val="ro-RO"/>
              </w:rPr>
              <w:t xml:space="preserve">activității din cadrul altor compartimente </w:t>
            </w:r>
            <w:r w:rsidR="00014FEC">
              <w:rPr>
                <w:rFonts w:ascii="Times New Roman" w:eastAsia="Times New Roman" w:hAnsi="Times New Roman" w:cs="Times New Roman"/>
                <w:sz w:val="24"/>
                <w:szCs w:val="24"/>
                <w:lang w:val="ro-RO"/>
              </w:rPr>
              <w:t>din</w:t>
            </w:r>
            <w:r w:rsidR="00CF1E23" w:rsidRPr="007F738F">
              <w:rPr>
                <w:rFonts w:ascii="Times New Roman" w:eastAsia="Times New Roman" w:hAnsi="Times New Roman" w:cs="Times New Roman"/>
                <w:sz w:val="24"/>
                <w:szCs w:val="24"/>
                <w:lang w:val="ro-RO"/>
              </w:rPr>
              <w:t xml:space="preserve"> cadrul școlii; includerea în planificari a unor teme privind promovarea principiilor unei scoli incluzive și formarea unui spirit de echipă</w:t>
            </w:r>
          </w:p>
          <w:p w14:paraId="19C2BB70" w14:textId="01422593"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top w:val="single" w:sz="8" w:space="0" w:color="FFFFFF"/>
              <w:bottom w:val="single" w:sz="8" w:space="0" w:color="auto"/>
              <w:right w:val="single" w:sz="8" w:space="0" w:color="17365D"/>
            </w:tcBorders>
            <w:shd w:val="clear" w:color="auto" w:fill="auto"/>
            <w:vAlign w:val="bottom"/>
          </w:tcPr>
          <w:p w14:paraId="4254E2C5" w14:textId="77777777" w:rsidR="00AF778B" w:rsidRDefault="00AF778B" w:rsidP="00AF778B">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s</w:t>
            </w:r>
            <w:r w:rsidR="00014FEC" w:rsidRPr="007F738F">
              <w:rPr>
                <w:rFonts w:ascii="Times New Roman" w:eastAsia="Times New Roman" w:hAnsi="Times New Roman" w:cs="Times New Roman"/>
                <w:sz w:val="24"/>
                <w:szCs w:val="24"/>
                <w:lang w:val="ro-RO"/>
              </w:rPr>
              <w:t xml:space="preserve">e realizează în termenele </w:t>
            </w:r>
            <w:r>
              <w:rPr>
                <w:rFonts w:ascii="Times New Roman" w:eastAsia="Times New Roman" w:hAnsi="Times New Roman" w:cs="Times New Roman"/>
                <w:sz w:val="24"/>
                <w:szCs w:val="24"/>
                <w:lang w:val="ro-RO"/>
              </w:rPr>
              <w:t xml:space="preserve">  </w:t>
            </w:r>
          </w:p>
          <w:p w14:paraId="5E9D7607" w14:textId="4D8C8518" w:rsidR="009D49E0" w:rsidRPr="007F738F" w:rsidRDefault="00AF778B" w:rsidP="00AF778B">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014FEC" w:rsidRPr="007F738F">
              <w:rPr>
                <w:rFonts w:ascii="Times New Roman" w:eastAsia="Times New Roman" w:hAnsi="Times New Roman" w:cs="Times New Roman"/>
                <w:sz w:val="24"/>
                <w:szCs w:val="24"/>
                <w:lang w:val="ro-RO"/>
              </w:rPr>
              <w:t>stabilite</w:t>
            </w:r>
          </w:p>
        </w:tc>
        <w:tc>
          <w:tcPr>
            <w:tcW w:w="1700" w:type="dxa"/>
            <w:tcBorders>
              <w:top w:val="single" w:sz="8" w:space="0" w:color="FFFFFF"/>
              <w:bottom w:val="single" w:sz="8" w:space="0" w:color="auto"/>
              <w:right w:val="single" w:sz="8" w:space="0" w:color="17365D"/>
            </w:tcBorders>
            <w:shd w:val="clear" w:color="auto" w:fill="auto"/>
            <w:vAlign w:val="bottom"/>
          </w:tcPr>
          <w:p w14:paraId="59C5C92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top w:val="single" w:sz="8" w:space="0" w:color="FFFFFF"/>
              <w:bottom w:val="single" w:sz="8" w:space="0" w:color="auto"/>
              <w:right w:val="single" w:sz="8" w:space="0" w:color="17365D"/>
            </w:tcBorders>
            <w:shd w:val="clear" w:color="auto" w:fill="auto"/>
            <w:vAlign w:val="bottom"/>
          </w:tcPr>
          <w:p w14:paraId="13C3AD00"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top w:val="single" w:sz="8" w:space="0" w:color="FFFFFF"/>
              <w:bottom w:val="single" w:sz="8" w:space="0" w:color="auto"/>
              <w:right w:val="single" w:sz="8" w:space="0" w:color="17365D"/>
            </w:tcBorders>
            <w:shd w:val="clear" w:color="auto" w:fill="auto"/>
            <w:vAlign w:val="bottom"/>
          </w:tcPr>
          <w:p w14:paraId="5C649F42" w14:textId="77777777" w:rsidR="00B27C33" w:rsidRDefault="00014FEC" w:rsidP="007F738F">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punctele slabe</w:t>
            </w:r>
          </w:p>
          <w:p w14:paraId="54D090D2" w14:textId="01A7D8AC" w:rsidR="00014FEC" w:rsidRPr="007F738F" w:rsidRDefault="00014FEC"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3921EA25" w14:textId="77777777" w:rsidTr="00C22CDF">
        <w:trPr>
          <w:trHeight w:val="323"/>
        </w:trPr>
        <w:tc>
          <w:tcPr>
            <w:tcW w:w="4560" w:type="dxa"/>
            <w:tcBorders>
              <w:left w:val="single" w:sz="8" w:space="0" w:color="17365D"/>
              <w:right w:val="single" w:sz="8" w:space="0" w:color="17365D"/>
            </w:tcBorders>
            <w:shd w:val="clear" w:color="auto" w:fill="auto"/>
            <w:vAlign w:val="bottom"/>
          </w:tcPr>
          <w:p w14:paraId="13EB2D8C"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Realizarea Raportului de Analiză pentru</w:t>
            </w:r>
          </w:p>
        </w:tc>
        <w:tc>
          <w:tcPr>
            <w:tcW w:w="2840" w:type="dxa"/>
            <w:tcBorders>
              <w:right w:val="single" w:sz="8" w:space="0" w:color="17365D"/>
            </w:tcBorders>
            <w:shd w:val="clear" w:color="auto" w:fill="auto"/>
            <w:vAlign w:val="bottom"/>
          </w:tcPr>
          <w:p w14:paraId="403F0AA2" w14:textId="4FABE25C"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Raportul privind </w:t>
            </w:r>
            <w:r w:rsidR="00A612A7">
              <w:rPr>
                <w:rFonts w:ascii="Times New Roman" w:eastAsia="Times New Roman" w:hAnsi="Times New Roman" w:cs="Times New Roman"/>
                <w:sz w:val="24"/>
                <w:szCs w:val="24"/>
                <w:lang w:val="ro-RO"/>
              </w:rPr>
              <w:t>calitatea</w:t>
            </w:r>
          </w:p>
        </w:tc>
        <w:tc>
          <w:tcPr>
            <w:tcW w:w="1700" w:type="dxa"/>
            <w:tcBorders>
              <w:right w:val="single" w:sz="8" w:space="0" w:color="17365D"/>
            </w:tcBorders>
            <w:shd w:val="clear" w:color="auto" w:fill="auto"/>
            <w:vAlign w:val="bottom"/>
          </w:tcPr>
          <w:p w14:paraId="4D87BA39"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Octombrie</w:t>
            </w:r>
          </w:p>
        </w:tc>
        <w:tc>
          <w:tcPr>
            <w:tcW w:w="2260" w:type="dxa"/>
            <w:tcBorders>
              <w:right w:val="single" w:sz="8" w:space="0" w:color="17365D"/>
            </w:tcBorders>
            <w:shd w:val="clear" w:color="auto" w:fill="auto"/>
            <w:vAlign w:val="bottom"/>
          </w:tcPr>
          <w:p w14:paraId="6B000096"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right w:val="single" w:sz="8" w:space="0" w:color="17365D"/>
            </w:tcBorders>
            <w:shd w:val="clear" w:color="auto" w:fill="auto"/>
            <w:vAlign w:val="bottom"/>
          </w:tcPr>
          <w:p w14:paraId="7A235933"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Raportul de analiză</w:t>
            </w:r>
          </w:p>
        </w:tc>
      </w:tr>
      <w:tr w:rsidR="00B27C33" w:rsidRPr="007F738F" w14:paraId="64BD7E49" w14:textId="77777777" w:rsidTr="00C22CDF">
        <w:trPr>
          <w:trHeight w:val="276"/>
        </w:trPr>
        <w:tc>
          <w:tcPr>
            <w:tcW w:w="4560" w:type="dxa"/>
            <w:tcBorders>
              <w:left w:val="single" w:sz="8" w:space="0" w:color="17365D"/>
              <w:right w:val="single" w:sz="8" w:space="0" w:color="17365D"/>
            </w:tcBorders>
            <w:shd w:val="clear" w:color="auto" w:fill="auto"/>
            <w:vAlign w:val="bottom"/>
          </w:tcPr>
          <w:p w14:paraId="65206794" w14:textId="5325F789"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Şcoala Gimnazială </w:t>
            </w:r>
            <w:r w:rsidR="00CF1E23">
              <w:rPr>
                <w:rFonts w:ascii="Times New Roman" w:eastAsia="Times New Roman" w:hAnsi="Times New Roman" w:cs="Times New Roman"/>
                <w:sz w:val="24"/>
                <w:szCs w:val="24"/>
                <w:lang w:val="ro-RO"/>
              </w:rPr>
              <w:t>Scutelnici</w:t>
            </w:r>
            <w:r w:rsidRPr="007F738F">
              <w:rPr>
                <w:rFonts w:ascii="Times New Roman" w:eastAsia="Times New Roman" w:hAnsi="Times New Roman" w:cs="Times New Roman"/>
                <w:sz w:val="24"/>
                <w:szCs w:val="24"/>
                <w:lang w:val="ro-RO"/>
              </w:rPr>
              <w:t xml:space="preserve"> în</w:t>
            </w:r>
          </w:p>
        </w:tc>
        <w:tc>
          <w:tcPr>
            <w:tcW w:w="2840" w:type="dxa"/>
            <w:tcBorders>
              <w:right w:val="single" w:sz="8" w:space="0" w:color="17365D"/>
            </w:tcBorders>
            <w:shd w:val="clear" w:color="auto" w:fill="auto"/>
            <w:vAlign w:val="bottom"/>
          </w:tcPr>
          <w:p w14:paraId="27328650"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învățământului stabilește,</w:t>
            </w:r>
          </w:p>
        </w:tc>
        <w:tc>
          <w:tcPr>
            <w:tcW w:w="1700" w:type="dxa"/>
            <w:tcBorders>
              <w:right w:val="single" w:sz="8" w:space="0" w:color="17365D"/>
            </w:tcBorders>
            <w:shd w:val="clear" w:color="auto" w:fill="auto"/>
            <w:vAlign w:val="bottom"/>
          </w:tcPr>
          <w:p w14:paraId="585773F7"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2E08C0D2"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right w:val="single" w:sz="8" w:space="0" w:color="17365D"/>
            </w:tcBorders>
            <w:shd w:val="clear" w:color="auto" w:fill="auto"/>
            <w:vAlign w:val="bottom"/>
          </w:tcPr>
          <w:p w14:paraId="20D9F5F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602C47EA" w14:textId="77777777" w:rsidTr="00C22CDF">
        <w:trPr>
          <w:trHeight w:val="276"/>
        </w:trPr>
        <w:tc>
          <w:tcPr>
            <w:tcW w:w="4560" w:type="dxa"/>
            <w:tcBorders>
              <w:left w:val="single" w:sz="8" w:space="0" w:color="17365D"/>
              <w:right w:val="single" w:sz="8" w:space="0" w:color="17365D"/>
            </w:tcBorders>
            <w:shd w:val="clear" w:color="auto" w:fill="auto"/>
            <w:vAlign w:val="bottom"/>
          </w:tcPr>
          <w:p w14:paraId="54A29EE5" w14:textId="09196EBE"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lastRenderedPageBreak/>
              <w:t>anul școlar 20</w:t>
            </w:r>
            <w:r w:rsidR="00A612A7">
              <w:rPr>
                <w:rFonts w:ascii="Times New Roman" w:eastAsia="Times New Roman" w:hAnsi="Times New Roman" w:cs="Times New Roman"/>
                <w:sz w:val="24"/>
                <w:szCs w:val="24"/>
                <w:lang w:val="ro-RO"/>
              </w:rPr>
              <w:t>2</w:t>
            </w:r>
            <w:r w:rsidR="00CF1E23">
              <w:rPr>
                <w:rFonts w:ascii="Times New Roman" w:eastAsia="Times New Roman" w:hAnsi="Times New Roman" w:cs="Times New Roman"/>
                <w:sz w:val="24"/>
                <w:szCs w:val="24"/>
                <w:lang w:val="ro-RO"/>
              </w:rPr>
              <w:t>3</w:t>
            </w:r>
            <w:r w:rsidRPr="007F738F">
              <w:rPr>
                <w:rFonts w:ascii="Times New Roman" w:eastAsia="Times New Roman" w:hAnsi="Times New Roman" w:cs="Times New Roman"/>
                <w:sz w:val="24"/>
                <w:szCs w:val="24"/>
                <w:lang w:val="ro-RO"/>
              </w:rPr>
              <w:t>-20</w:t>
            </w:r>
            <w:r w:rsidR="00A612A7">
              <w:rPr>
                <w:rFonts w:ascii="Times New Roman" w:eastAsia="Times New Roman" w:hAnsi="Times New Roman" w:cs="Times New Roman"/>
                <w:sz w:val="24"/>
                <w:szCs w:val="24"/>
                <w:lang w:val="ro-RO"/>
              </w:rPr>
              <w:t>2</w:t>
            </w:r>
            <w:r w:rsidR="00CF1E23">
              <w:rPr>
                <w:rFonts w:ascii="Times New Roman" w:eastAsia="Times New Roman" w:hAnsi="Times New Roman" w:cs="Times New Roman"/>
                <w:sz w:val="24"/>
                <w:szCs w:val="24"/>
                <w:lang w:val="ro-RO"/>
              </w:rPr>
              <w:t>4</w:t>
            </w:r>
            <w:r w:rsidRPr="007F738F">
              <w:rPr>
                <w:rFonts w:ascii="Times New Roman" w:eastAsia="Times New Roman" w:hAnsi="Times New Roman" w:cs="Times New Roman"/>
                <w:sz w:val="24"/>
                <w:szCs w:val="24"/>
                <w:lang w:val="ro-RO"/>
              </w:rPr>
              <w:t>, prezentarea lui în</w:t>
            </w:r>
          </w:p>
        </w:tc>
        <w:tc>
          <w:tcPr>
            <w:tcW w:w="2840" w:type="dxa"/>
            <w:tcBorders>
              <w:right w:val="single" w:sz="8" w:space="0" w:color="17365D"/>
            </w:tcBorders>
            <w:shd w:val="clear" w:color="auto" w:fill="auto"/>
            <w:vAlign w:val="bottom"/>
          </w:tcPr>
          <w:p w14:paraId="7DB69200" w14:textId="145457BB"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împreună cu </w:t>
            </w:r>
          </w:p>
        </w:tc>
        <w:tc>
          <w:tcPr>
            <w:tcW w:w="1700" w:type="dxa"/>
            <w:tcBorders>
              <w:right w:val="single" w:sz="8" w:space="0" w:color="17365D"/>
            </w:tcBorders>
            <w:shd w:val="clear" w:color="auto" w:fill="auto"/>
            <w:vAlign w:val="bottom"/>
          </w:tcPr>
          <w:p w14:paraId="600C0FE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9CAB4CF" w14:textId="77777777"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Responsabili comisii</w:t>
            </w:r>
          </w:p>
        </w:tc>
        <w:tc>
          <w:tcPr>
            <w:tcW w:w="2560" w:type="dxa"/>
            <w:tcBorders>
              <w:right w:val="single" w:sz="8" w:space="0" w:color="17365D"/>
            </w:tcBorders>
            <w:shd w:val="clear" w:color="auto" w:fill="auto"/>
            <w:vAlign w:val="bottom"/>
          </w:tcPr>
          <w:p w14:paraId="00874344"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19088174" w14:textId="77777777" w:rsidTr="00C22CDF">
        <w:trPr>
          <w:trHeight w:val="276"/>
        </w:trPr>
        <w:tc>
          <w:tcPr>
            <w:tcW w:w="4560" w:type="dxa"/>
            <w:tcBorders>
              <w:left w:val="single" w:sz="8" w:space="0" w:color="17365D"/>
              <w:right w:val="single" w:sz="8" w:space="0" w:color="17365D"/>
            </w:tcBorders>
            <w:shd w:val="clear" w:color="auto" w:fill="auto"/>
            <w:vAlign w:val="bottom"/>
          </w:tcPr>
          <w:p w14:paraId="1DCFCF67" w14:textId="77777777"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şedința de analiză a consiliului profesoral şi</w:t>
            </w:r>
          </w:p>
        </w:tc>
        <w:tc>
          <w:tcPr>
            <w:tcW w:w="2840" w:type="dxa"/>
            <w:tcBorders>
              <w:right w:val="single" w:sz="8" w:space="0" w:color="17365D"/>
            </w:tcBorders>
            <w:shd w:val="clear" w:color="auto" w:fill="auto"/>
            <w:vAlign w:val="bottom"/>
          </w:tcPr>
          <w:p w14:paraId="485456DE" w14:textId="61CC1C92" w:rsidR="00B27C33" w:rsidRPr="007F738F" w:rsidRDefault="00B27C33" w:rsidP="00A31AC3">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w:t>
            </w:r>
            <w:r w:rsidR="00CF1E23" w:rsidRPr="007F738F">
              <w:rPr>
                <w:rFonts w:ascii="Times New Roman" w:eastAsia="Times New Roman" w:hAnsi="Times New Roman" w:cs="Times New Roman"/>
                <w:sz w:val="24"/>
                <w:szCs w:val="24"/>
                <w:lang w:val="ro-RO"/>
              </w:rPr>
              <w:t>P</w:t>
            </w:r>
            <w:r w:rsidRPr="007F738F">
              <w:rPr>
                <w:rFonts w:ascii="Times New Roman" w:eastAsia="Times New Roman" w:hAnsi="Times New Roman" w:cs="Times New Roman"/>
                <w:sz w:val="24"/>
                <w:szCs w:val="24"/>
                <w:lang w:val="ro-RO"/>
              </w:rPr>
              <w:t>lanul</w:t>
            </w:r>
            <w:r w:rsidR="00CF1E23">
              <w:rPr>
                <w:rFonts w:ascii="Times New Roman" w:eastAsia="Times New Roman" w:hAnsi="Times New Roman" w:cs="Times New Roman"/>
                <w:sz w:val="24"/>
                <w:szCs w:val="24"/>
                <w:lang w:val="ro-RO"/>
              </w:rPr>
              <w:t xml:space="preserve"> managerial,</w:t>
            </w:r>
          </w:p>
        </w:tc>
        <w:tc>
          <w:tcPr>
            <w:tcW w:w="1700" w:type="dxa"/>
            <w:tcBorders>
              <w:right w:val="single" w:sz="8" w:space="0" w:color="17365D"/>
            </w:tcBorders>
            <w:shd w:val="clear" w:color="auto" w:fill="auto"/>
            <w:vAlign w:val="bottom"/>
          </w:tcPr>
          <w:p w14:paraId="6695622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0BE46F42" w14:textId="210F7E6F" w:rsidR="00B27C33" w:rsidRPr="007F738F" w:rsidRDefault="00B27C33"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558CE3B5"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8A21FA" w14:paraId="4BEF0A3F" w14:textId="77777777" w:rsidTr="00C22CDF">
        <w:trPr>
          <w:trHeight w:val="276"/>
        </w:trPr>
        <w:tc>
          <w:tcPr>
            <w:tcW w:w="4560" w:type="dxa"/>
            <w:tcBorders>
              <w:left w:val="single" w:sz="8" w:space="0" w:color="17365D"/>
              <w:right w:val="single" w:sz="8" w:space="0" w:color="17365D"/>
            </w:tcBorders>
            <w:shd w:val="clear" w:color="auto" w:fill="auto"/>
            <w:vAlign w:val="bottom"/>
          </w:tcPr>
          <w:p w14:paraId="765B0BCA" w14:textId="0DFAE685" w:rsidR="00B27C33" w:rsidRPr="007F738F" w:rsidRDefault="00B27C33" w:rsidP="007F738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stabilirea orientărilor prioritare ale</w:t>
            </w:r>
            <w:r w:rsidR="00807D97" w:rsidRPr="007F738F">
              <w:rPr>
                <w:rFonts w:ascii="Times New Roman" w:eastAsia="Times New Roman" w:hAnsi="Times New Roman" w:cs="Times New Roman"/>
                <w:sz w:val="24"/>
                <w:szCs w:val="24"/>
                <w:lang w:val="ro-RO"/>
              </w:rPr>
              <w:t xml:space="preserve"> procesului instructiv-educativ în anul</w:t>
            </w:r>
            <w:r w:rsidR="00807D97">
              <w:rPr>
                <w:rFonts w:ascii="Times New Roman" w:eastAsia="Times New Roman" w:hAnsi="Times New Roman" w:cs="Times New Roman"/>
                <w:sz w:val="24"/>
                <w:szCs w:val="24"/>
                <w:lang w:val="ro-RO"/>
              </w:rPr>
              <w:t xml:space="preserve"> școlar 20</w:t>
            </w:r>
            <w:r w:rsidR="00A612A7">
              <w:rPr>
                <w:rFonts w:ascii="Times New Roman" w:eastAsia="Times New Roman" w:hAnsi="Times New Roman" w:cs="Times New Roman"/>
                <w:sz w:val="24"/>
                <w:szCs w:val="24"/>
                <w:lang w:val="ro-RO"/>
              </w:rPr>
              <w:t>2</w:t>
            </w:r>
            <w:r w:rsidR="00CF1E23">
              <w:rPr>
                <w:rFonts w:ascii="Times New Roman" w:eastAsia="Times New Roman" w:hAnsi="Times New Roman" w:cs="Times New Roman"/>
                <w:sz w:val="24"/>
                <w:szCs w:val="24"/>
                <w:lang w:val="ro-RO"/>
              </w:rPr>
              <w:t>4</w:t>
            </w:r>
            <w:r w:rsidR="00A612A7">
              <w:rPr>
                <w:rFonts w:ascii="Times New Roman" w:eastAsia="Times New Roman" w:hAnsi="Times New Roman" w:cs="Times New Roman"/>
                <w:sz w:val="24"/>
                <w:szCs w:val="24"/>
                <w:lang w:val="ro-RO"/>
              </w:rPr>
              <w:t>-</w:t>
            </w:r>
            <w:r w:rsidR="00807D97">
              <w:rPr>
                <w:rFonts w:ascii="Times New Roman" w:eastAsia="Times New Roman" w:hAnsi="Times New Roman" w:cs="Times New Roman"/>
                <w:sz w:val="24"/>
                <w:szCs w:val="24"/>
                <w:lang w:val="ro-RO"/>
              </w:rPr>
              <w:t>20</w:t>
            </w:r>
            <w:r w:rsidR="00A612A7">
              <w:rPr>
                <w:rFonts w:ascii="Times New Roman" w:eastAsia="Times New Roman" w:hAnsi="Times New Roman" w:cs="Times New Roman"/>
                <w:sz w:val="24"/>
                <w:szCs w:val="24"/>
                <w:lang w:val="ro-RO"/>
              </w:rPr>
              <w:t>2</w:t>
            </w:r>
            <w:r w:rsidR="00CF1E23">
              <w:rPr>
                <w:rFonts w:ascii="Times New Roman" w:eastAsia="Times New Roman" w:hAnsi="Times New Roman" w:cs="Times New Roman"/>
                <w:sz w:val="24"/>
                <w:szCs w:val="24"/>
                <w:lang w:val="ro-RO"/>
              </w:rPr>
              <w:t>5</w:t>
            </w:r>
          </w:p>
        </w:tc>
        <w:tc>
          <w:tcPr>
            <w:tcW w:w="2840" w:type="dxa"/>
            <w:tcBorders>
              <w:right w:val="single" w:sz="8" w:space="0" w:color="17365D"/>
            </w:tcBorders>
            <w:shd w:val="clear" w:color="auto" w:fill="auto"/>
            <w:vAlign w:val="bottom"/>
          </w:tcPr>
          <w:p w14:paraId="1DE03D9F" w14:textId="135EC668" w:rsidR="00B27C33" w:rsidRPr="007F738F" w:rsidRDefault="00B27C33" w:rsidP="00807D97">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3EA8AC57"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67E86C8E"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5A997374"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7BDA11BC" w14:textId="77777777" w:rsidTr="009F33FD">
        <w:trPr>
          <w:trHeight w:val="318"/>
        </w:trPr>
        <w:tc>
          <w:tcPr>
            <w:tcW w:w="4560" w:type="dxa"/>
            <w:tcBorders>
              <w:left w:val="single" w:sz="8" w:space="0" w:color="17365D"/>
              <w:bottom w:val="single" w:sz="8" w:space="0" w:color="auto"/>
              <w:right w:val="single" w:sz="8" w:space="0" w:color="17365D"/>
            </w:tcBorders>
            <w:shd w:val="clear" w:color="auto" w:fill="auto"/>
            <w:vAlign w:val="bottom"/>
          </w:tcPr>
          <w:p w14:paraId="2C68FC50" w14:textId="1627D4AF" w:rsidR="00B27C33" w:rsidRPr="007F738F" w:rsidRDefault="00B27C33" w:rsidP="00807D97">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8" w:space="0" w:color="auto"/>
              <w:right w:val="single" w:sz="8" w:space="0" w:color="17365D"/>
            </w:tcBorders>
            <w:shd w:val="clear" w:color="auto" w:fill="auto"/>
            <w:vAlign w:val="bottom"/>
          </w:tcPr>
          <w:p w14:paraId="1437030D" w14:textId="42F33762" w:rsidR="00807D97" w:rsidRDefault="00CF1E23" w:rsidP="00CF1E23">
            <w:pPr>
              <w:suppressAutoHyphen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27C33" w:rsidRPr="007F738F">
              <w:rPr>
                <w:rFonts w:ascii="Times New Roman" w:eastAsia="Times New Roman" w:hAnsi="Times New Roman" w:cs="Times New Roman"/>
                <w:sz w:val="24"/>
                <w:szCs w:val="24"/>
                <w:lang w:val="ro-RO"/>
              </w:rPr>
              <w:t>orientarea procesului</w:t>
            </w:r>
            <w:r w:rsidR="00807D97">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00807D97">
              <w:rPr>
                <w:rFonts w:ascii="Times New Roman" w:eastAsia="Times New Roman" w:hAnsi="Times New Roman" w:cs="Times New Roman"/>
                <w:sz w:val="24"/>
                <w:szCs w:val="24"/>
                <w:lang w:val="ro-RO"/>
              </w:rPr>
              <w:t xml:space="preserve">instructiv-educativ </w:t>
            </w:r>
          </w:p>
          <w:p w14:paraId="52A45257" w14:textId="6E1E1A06" w:rsidR="00807D97" w:rsidRPr="007F738F" w:rsidRDefault="00807D97" w:rsidP="007F738F">
            <w:pPr>
              <w:suppressAutoHyphens/>
              <w:spacing w:after="0" w:line="240" w:lineRule="auto"/>
              <w:ind w:left="100"/>
              <w:jc w:val="both"/>
              <w:rPr>
                <w:rFonts w:ascii="Times New Roman" w:eastAsia="Times New Roman" w:hAnsi="Times New Roman" w:cs="Times New Roman"/>
                <w:sz w:val="24"/>
                <w:szCs w:val="24"/>
                <w:lang w:val="ro-RO"/>
              </w:rPr>
            </w:pPr>
          </w:p>
        </w:tc>
        <w:tc>
          <w:tcPr>
            <w:tcW w:w="1700" w:type="dxa"/>
            <w:tcBorders>
              <w:bottom w:val="single" w:sz="8" w:space="0" w:color="auto"/>
              <w:right w:val="single" w:sz="8" w:space="0" w:color="17365D"/>
            </w:tcBorders>
            <w:shd w:val="clear" w:color="auto" w:fill="auto"/>
            <w:vAlign w:val="bottom"/>
          </w:tcPr>
          <w:p w14:paraId="04F7C62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auto"/>
              <w:right w:val="single" w:sz="8" w:space="0" w:color="17365D"/>
            </w:tcBorders>
            <w:shd w:val="clear" w:color="auto" w:fill="auto"/>
            <w:vAlign w:val="bottom"/>
          </w:tcPr>
          <w:p w14:paraId="307A5569"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602B654D" w14:textId="77777777" w:rsidR="00B27C33" w:rsidRPr="007F738F" w:rsidRDefault="00B27C33" w:rsidP="007F738F">
            <w:pPr>
              <w:suppressAutoHyphens/>
              <w:spacing w:after="0" w:line="240" w:lineRule="auto"/>
              <w:jc w:val="both"/>
              <w:rPr>
                <w:rFonts w:ascii="Times New Roman" w:eastAsia="Times New Roman" w:hAnsi="Times New Roman" w:cs="Times New Roman"/>
                <w:sz w:val="24"/>
                <w:szCs w:val="24"/>
                <w:lang w:val="ro-RO"/>
              </w:rPr>
            </w:pPr>
          </w:p>
        </w:tc>
      </w:tr>
    </w:tbl>
    <w:p w14:paraId="5A996A62" w14:textId="77777777" w:rsidR="00807D97" w:rsidRDefault="00807D97" w:rsidP="007F738F">
      <w:pPr>
        <w:suppressAutoHyphens/>
        <w:spacing w:after="0" w:line="240" w:lineRule="auto"/>
        <w:jc w:val="both"/>
        <w:rPr>
          <w:rFonts w:ascii="Times New Roman" w:eastAsia="Times New Roman" w:hAnsi="Times New Roman" w:cs="Times New Roman"/>
          <w:b/>
          <w:sz w:val="24"/>
          <w:szCs w:val="24"/>
          <w:lang w:val="ro-RO"/>
        </w:rPr>
      </w:pPr>
    </w:p>
    <w:p w14:paraId="5BA6C6E2" w14:textId="3C1313A7" w:rsidR="00B27C33" w:rsidRPr="007F738F" w:rsidRDefault="00B27C33" w:rsidP="007F738F">
      <w:pPr>
        <w:suppressAutoHyphens/>
        <w:spacing w:after="0" w:line="240" w:lineRule="auto"/>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ACTIVITATEA III: Dezvoltarea bazei materiale</w:t>
      </w:r>
    </w:p>
    <w:tbl>
      <w:tblPr>
        <w:tblW w:w="13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2880"/>
        <w:gridCol w:w="1620"/>
        <w:gridCol w:w="2340"/>
        <w:gridCol w:w="2520"/>
      </w:tblGrid>
      <w:tr w:rsidR="00B27C33" w:rsidRPr="007F738F" w14:paraId="1E78B008" w14:textId="77777777" w:rsidTr="006903F4">
        <w:tc>
          <w:tcPr>
            <w:tcW w:w="4580" w:type="dxa"/>
            <w:tcBorders>
              <w:top w:val="single" w:sz="8" w:space="0" w:color="auto"/>
              <w:left w:val="single" w:sz="8" w:space="0" w:color="auto"/>
              <w:bottom w:val="single" w:sz="8" w:space="0" w:color="auto"/>
              <w:right w:val="single" w:sz="8" w:space="0" w:color="auto"/>
            </w:tcBorders>
            <w:shd w:val="clear" w:color="auto" w:fill="auto"/>
          </w:tcPr>
          <w:p w14:paraId="6E25723B" w14:textId="2D9C3C8B" w:rsidR="006903F4" w:rsidRPr="007F738F" w:rsidRDefault="00B27C33" w:rsidP="006903F4">
            <w:pPr>
              <w:spacing w:after="0" w:line="240" w:lineRule="auto"/>
              <w:contextualSpacing/>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Obiectiv</w:t>
            </w:r>
          </w:p>
          <w:p w14:paraId="63B36CC6" w14:textId="77777777" w:rsidR="00B27C33" w:rsidRPr="007F738F" w:rsidRDefault="00B27C33" w:rsidP="006903F4">
            <w:pPr>
              <w:spacing w:after="0" w:line="240" w:lineRule="auto"/>
              <w:contextualSpacing/>
              <w:jc w:val="center"/>
              <w:rPr>
                <w:rFonts w:ascii="Times New Roman" w:eastAsia="Times New Roman" w:hAnsi="Times New Roman" w:cs="Times New Roman"/>
                <w:b/>
                <w:sz w:val="24"/>
                <w:szCs w:val="24"/>
                <w:lang w:val="ro-RO"/>
              </w:rPr>
            </w:pPr>
          </w:p>
        </w:tc>
        <w:tc>
          <w:tcPr>
            <w:tcW w:w="2880" w:type="dxa"/>
            <w:tcBorders>
              <w:top w:val="single" w:sz="8" w:space="0" w:color="auto"/>
              <w:left w:val="single" w:sz="8" w:space="0" w:color="auto"/>
              <w:bottom w:val="single" w:sz="8" w:space="0" w:color="auto"/>
              <w:right w:val="single" w:sz="8" w:space="0" w:color="auto"/>
            </w:tcBorders>
            <w:shd w:val="clear" w:color="auto" w:fill="auto"/>
          </w:tcPr>
          <w:p w14:paraId="1F6BCC69" w14:textId="22882971" w:rsidR="00B27C33" w:rsidRPr="007F738F" w:rsidRDefault="00B27C33" w:rsidP="006903F4">
            <w:pPr>
              <w:spacing w:after="0" w:line="240" w:lineRule="auto"/>
              <w:contextualSpacing/>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Rezulta</w:t>
            </w:r>
            <w:r w:rsidR="00A612A7">
              <w:rPr>
                <w:rFonts w:ascii="Times New Roman" w:eastAsia="Times New Roman" w:hAnsi="Times New Roman" w:cs="Times New Roman"/>
                <w:b/>
                <w:sz w:val="24"/>
                <w:szCs w:val="24"/>
                <w:lang w:val="ro-RO"/>
              </w:rPr>
              <w:t>t</w:t>
            </w:r>
            <w:r w:rsidRPr="007F738F">
              <w:rPr>
                <w:rFonts w:ascii="Times New Roman" w:eastAsia="Times New Roman" w:hAnsi="Times New Roman" w:cs="Times New Roman"/>
                <w:b/>
                <w:sz w:val="24"/>
                <w:szCs w:val="24"/>
                <w:lang w:val="ro-RO"/>
              </w:rPr>
              <w:t>e aş</w:t>
            </w:r>
            <w:r w:rsidR="00A612A7">
              <w:rPr>
                <w:rFonts w:ascii="Times New Roman" w:eastAsia="Times New Roman" w:hAnsi="Times New Roman" w:cs="Times New Roman"/>
                <w:b/>
                <w:sz w:val="24"/>
                <w:szCs w:val="24"/>
                <w:lang w:val="ro-RO"/>
              </w:rPr>
              <w:t>t</w:t>
            </w:r>
            <w:r w:rsidRPr="007F738F">
              <w:rPr>
                <w:rFonts w:ascii="Times New Roman" w:eastAsia="Times New Roman" w:hAnsi="Times New Roman" w:cs="Times New Roman"/>
                <w:b/>
                <w:sz w:val="24"/>
                <w:szCs w:val="24"/>
                <w:lang w:val="ro-RO"/>
              </w:rPr>
              <w:t>eptate</w:t>
            </w:r>
          </w:p>
          <w:p w14:paraId="058D8807" w14:textId="77777777" w:rsidR="00B27C33" w:rsidRPr="007F738F" w:rsidRDefault="00B27C33" w:rsidP="006903F4">
            <w:pPr>
              <w:spacing w:after="0" w:line="240" w:lineRule="auto"/>
              <w:contextualSpacing/>
              <w:jc w:val="center"/>
              <w:rPr>
                <w:rFonts w:ascii="Times New Roman" w:eastAsia="Times New Roman" w:hAnsi="Times New Roman" w:cs="Times New Roman"/>
                <w:b/>
                <w:sz w:val="24"/>
                <w:szCs w:val="24"/>
                <w:lang w:val="ro-RO"/>
              </w:rPr>
            </w:pPr>
          </w:p>
        </w:tc>
        <w:tc>
          <w:tcPr>
            <w:tcW w:w="1620" w:type="dxa"/>
            <w:tcBorders>
              <w:top w:val="single" w:sz="8" w:space="0" w:color="auto"/>
              <w:left w:val="single" w:sz="8" w:space="0" w:color="auto"/>
              <w:bottom w:val="single" w:sz="8" w:space="0" w:color="auto"/>
              <w:right w:val="single" w:sz="8" w:space="0" w:color="auto"/>
            </w:tcBorders>
            <w:shd w:val="clear" w:color="auto" w:fill="auto"/>
          </w:tcPr>
          <w:p w14:paraId="4B78B4F6" w14:textId="77777777" w:rsidR="00B27C33" w:rsidRPr="007F738F" w:rsidRDefault="00B27C33" w:rsidP="006903F4">
            <w:pPr>
              <w:spacing w:after="0" w:line="240" w:lineRule="auto"/>
              <w:contextualSpacing/>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Termen</w:t>
            </w:r>
          </w:p>
        </w:tc>
        <w:tc>
          <w:tcPr>
            <w:tcW w:w="2340" w:type="dxa"/>
            <w:tcBorders>
              <w:top w:val="single" w:sz="8" w:space="0" w:color="auto"/>
              <w:left w:val="single" w:sz="8" w:space="0" w:color="auto"/>
              <w:bottom w:val="single" w:sz="8" w:space="0" w:color="auto"/>
              <w:right w:val="single" w:sz="8" w:space="0" w:color="auto"/>
            </w:tcBorders>
            <w:shd w:val="clear" w:color="auto" w:fill="auto"/>
          </w:tcPr>
          <w:p w14:paraId="0947E2CC" w14:textId="77777777" w:rsidR="00B27C33" w:rsidRPr="007F738F" w:rsidRDefault="00B27C33" w:rsidP="006903F4">
            <w:pPr>
              <w:spacing w:after="0" w:line="240" w:lineRule="auto"/>
              <w:contextualSpacing/>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Responsabilităţi</w:t>
            </w:r>
          </w:p>
        </w:tc>
        <w:tc>
          <w:tcPr>
            <w:tcW w:w="2520" w:type="dxa"/>
            <w:tcBorders>
              <w:top w:val="single" w:sz="8" w:space="0" w:color="auto"/>
              <w:left w:val="single" w:sz="8" w:space="0" w:color="auto"/>
              <w:bottom w:val="single" w:sz="8" w:space="0" w:color="auto"/>
              <w:right w:val="single" w:sz="8" w:space="0" w:color="auto"/>
            </w:tcBorders>
            <w:shd w:val="clear" w:color="auto" w:fill="auto"/>
          </w:tcPr>
          <w:p w14:paraId="5EE52C29" w14:textId="77777777" w:rsidR="00B27C33" w:rsidRDefault="00B27C33" w:rsidP="006903F4">
            <w:pPr>
              <w:spacing w:after="0" w:line="240" w:lineRule="auto"/>
              <w:contextualSpacing/>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Indicatori de performanţă</w:t>
            </w:r>
          </w:p>
          <w:p w14:paraId="61D0B33A" w14:textId="5DCB64C1" w:rsidR="006903F4" w:rsidRPr="007F738F" w:rsidRDefault="006903F4" w:rsidP="006903F4">
            <w:pPr>
              <w:spacing w:after="0" w:line="240" w:lineRule="auto"/>
              <w:contextualSpacing/>
              <w:jc w:val="center"/>
              <w:rPr>
                <w:rFonts w:ascii="Times New Roman" w:eastAsia="Times New Roman" w:hAnsi="Times New Roman" w:cs="Times New Roman"/>
                <w:b/>
                <w:sz w:val="24"/>
                <w:szCs w:val="24"/>
                <w:lang w:val="ro-RO"/>
              </w:rPr>
            </w:pPr>
          </w:p>
        </w:tc>
      </w:tr>
      <w:tr w:rsidR="00B27C33" w:rsidRPr="007F738F" w14:paraId="33E2B5E7" w14:textId="77777777" w:rsidTr="006903F4">
        <w:trPr>
          <w:trHeight w:val="315"/>
        </w:trPr>
        <w:tc>
          <w:tcPr>
            <w:tcW w:w="4580" w:type="dxa"/>
            <w:tcBorders>
              <w:top w:val="single" w:sz="8" w:space="0" w:color="auto"/>
              <w:left w:val="single" w:sz="8" w:space="0" w:color="auto"/>
              <w:bottom w:val="single" w:sz="8" w:space="0" w:color="auto"/>
              <w:right w:val="single" w:sz="8" w:space="0" w:color="auto"/>
            </w:tcBorders>
            <w:shd w:val="clear" w:color="auto" w:fill="auto"/>
          </w:tcPr>
          <w:p w14:paraId="1705F555" w14:textId="2B438A1D" w:rsidR="00B27C33" w:rsidRPr="007F738F" w:rsidRDefault="00B27C33" w:rsidP="007F738F">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F738F">
              <w:rPr>
                <w:rFonts w:ascii="Times New Roman" w:eastAsia="Times New Roman" w:hAnsi="Times New Roman" w:cs="Times New Roman"/>
                <w:color w:val="000000"/>
                <w:sz w:val="24"/>
                <w:szCs w:val="24"/>
                <w:lang w:val="ro-RO"/>
              </w:rPr>
              <w:t xml:space="preserve">Informarea corectă şi completă a Consiliului </w:t>
            </w:r>
            <w:r w:rsidR="00A31AC3">
              <w:rPr>
                <w:rFonts w:ascii="Times New Roman" w:eastAsia="Times New Roman" w:hAnsi="Times New Roman" w:cs="Times New Roman"/>
                <w:color w:val="000000"/>
                <w:sz w:val="24"/>
                <w:szCs w:val="24"/>
                <w:lang w:val="ro-RO"/>
              </w:rPr>
              <w:t>L</w:t>
            </w:r>
            <w:r w:rsidRPr="007F738F">
              <w:rPr>
                <w:rFonts w:ascii="Times New Roman" w:eastAsia="Times New Roman" w:hAnsi="Times New Roman" w:cs="Times New Roman"/>
                <w:color w:val="000000"/>
                <w:sz w:val="24"/>
                <w:szCs w:val="24"/>
                <w:lang w:val="ro-RO"/>
              </w:rPr>
              <w:t xml:space="preserve">ocal şi motivarea/mobilizarea acestora pentru dezvoltarea şi dotarea spaţiilor de şcolarizare </w:t>
            </w:r>
          </w:p>
          <w:p w14:paraId="5AA169DC"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p>
        </w:tc>
        <w:tc>
          <w:tcPr>
            <w:tcW w:w="2880" w:type="dxa"/>
            <w:tcBorders>
              <w:top w:val="single" w:sz="8" w:space="0" w:color="auto"/>
              <w:left w:val="single" w:sz="8" w:space="0" w:color="auto"/>
              <w:bottom w:val="single" w:sz="8" w:space="0" w:color="auto"/>
              <w:right w:val="single" w:sz="8" w:space="0" w:color="auto"/>
            </w:tcBorders>
            <w:shd w:val="clear" w:color="auto" w:fill="auto"/>
          </w:tcPr>
          <w:p w14:paraId="2415362E" w14:textId="7B71EFFE" w:rsidR="00B27C33" w:rsidRPr="00F421D5" w:rsidRDefault="00B27C33" w:rsidP="00F421D5">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w:t>
            </w:r>
            <w:r w:rsidRPr="007F738F">
              <w:rPr>
                <w:rFonts w:ascii="Times New Roman" w:eastAsia="Times New Roman" w:hAnsi="Times New Roman" w:cs="Times New Roman"/>
                <w:color w:val="000000"/>
                <w:sz w:val="24"/>
                <w:szCs w:val="24"/>
                <w:lang w:val="ro-RO"/>
              </w:rPr>
              <w:t xml:space="preserve">Dotarea cu mobilier şcolar a sălilor de clasă </w:t>
            </w:r>
          </w:p>
          <w:p w14:paraId="7CFC706D" w14:textId="77777777" w:rsidR="00F421D5" w:rsidRPr="007F738F" w:rsidRDefault="00F421D5" w:rsidP="007F738F">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14:paraId="5CCC3609"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p>
        </w:tc>
        <w:tc>
          <w:tcPr>
            <w:tcW w:w="1620" w:type="dxa"/>
            <w:tcBorders>
              <w:top w:val="single" w:sz="8" w:space="0" w:color="auto"/>
              <w:left w:val="single" w:sz="8" w:space="0" w:color="auto"/>
              <w:bottom w:val="single" w:sz="8" w:space="0" w:color="auto"/>
              <w:right w:val="single" w:sz="8" w:space="0" w:color="auto"/>
            </w:tcBorders>
            <w:shd w:val="clear" w:color="auto" w:fill="auto"/>
          </w:tcPr>
          <w:p w14:paraId="2141E15F" w14:textId="37248736" w:rsidR="00B27C33" w:rsidRPr="007F738F" w:rsidRDefault="00B27C33" w:rsidP="00F421D5">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An şcolar </w:t>
            </w:r>
            <w:r w:rsidR="00A612A7">
              <w:rPr>
                <w:rFonts w:ascii="Times New Roman" w:eastAsia="Times New Roman" w:hAnsi="Times New Roman" w:cs="Times New Roman"/>
                <w:sz w:val="24"/>
                <w:szCs w:val="24"/>
                <w:lang w:val="ro-RO"/>
              </w:rPr>
              <w:t>202</w:t>
            </w:r>
            <w:r w:rsidR="00BD4BD7">
              <w:rPr>
                <w:rFonts w:ascii="Times New Roman" w:eastAsia="Times New Roman" w:hAnsi="Times New Roman" w:cs="Times New Roman"/>
                <w:sz w:val="24"/>
                <w:szCs w:val="24"/>
                <w:lang w:val="ro-RO"/>
              </w:rPr>
              <w:t>4</w:t>
            </w:r>
            <w:r w:rsidR="00A612A7">
              <w:rPr>
                <w:rFonts w:ascii="Times New Roman" w:eastAsia="Times New Roman" w:hAnsi="Times New Roman" w:cs="Times New Roman"/>
                <w:sz w:val="24"/>
                <w:szCs w:val="24"/>
                <w:lang w:val="ro-RO"/>
              </w:rPr>
              <w:t>-202</w:t>
            </w:r>
            <w:r w:rsidR="00BD4BD7">
              <w:rPr>
                <w:rFonts w:ascii="Times New Roman" w:eastAsia="Times New Roman" w:hAnsi="Times New Roman" w:cs="Times New Roman"/>
                <w:sz w:val="24"/>
                <w:szCs w:val="24"/>
                <w:lang w:val="ro-RO"/>
              </w:rPr>
              <w:t>5</w:t>
            </w:r>
          </w:p>
        </w:tc>
        <w:tc>
          <w:tcPr>
            <w:tcW w:w="2340" w:type="dxa"/>
            <w:tcBorders>
              <w:top w:val="single" w:sz="8" w:space="0" w:color="auto"/>
              <w:left w:val="single" w:sz="8" w:space="0" w:color="auto"/>
              <w:bottom w:val="single" w:sz="8" w:space="0" w:color="auto"/>
              <w:right w:val="single" w:sz="8" w:space="0" w:color="auto"/>
            </w:tcBorders>
            <w:shd w:val="clear" w:color="auto" w:fill="auto"/>
          </w:tcPr>
          <w:p w14:paraId="776FB4C7"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Director </w:t>
            </w:r>
          </w:p>
          <w:p w14:paraId="13772A23"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Contabil</w:t>
            </w:r>
          </w:p>
          <w:p w14:paraId="5D982D4C"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CA </w:t>
            </w:r>
          </w:p>
        </w:tc>
        <w:tc>
          <w:tcPr>
            <w:tcW w:w="2520" w:type="dxa"/>
            <w:tcBorders>
              <w:top w:val="single" w:sz="8" w:space="0" w:color="auto"/>
              <w:left w:val="single" w:sz="8" w:space="0" w:color="auto"/>
              <w:bottom w:val="single" w:sz="8" w:space="0" w:color="auto"/>
              <w:right w:val="single" w:sz="8" w:space="0" w:color="auto"/>
            </w:tcBorders>
            <w:shd w:val="clear" w:color="auto" w:fill="auto"/>
          </w:tcPr>
          <w:p w14:paraId="320E995F" w14:textId="2A8B55B7" w:rsidR="00B27C33" w:rsidRPr="007F738F" w:rsidRDefault="00B27C33" w:rsidP="00F421D5">
            <w:pPr>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7F738F">
              <w:rPr>
                <w:rFonts w:ascii="Times New Roman" w:eastAsia="Times New Roman" w:hAnsi="Times New Roman" w:cs="Times New Roman"/>
                <w:color w:val="000000"/>
                <w:sz w:val="24"/>
                <w:szCs w:val="24"/>
                <w:lang w:val="ro-RO"/>
              </w:rPr>
              <w:t>Colaborare permanentă cu Primăria</w:t>
            </w:r>
            <w:r w:rsidR="00BD4BD7">
              <w:rPr>
                <w:rFonts w:ascii="Times New Roman" w:eastAsia="Times New Roman" w:hAnsi="Times New Roman" w:cs="Times New Roman"/>
                <w:color w:val="000000"/>
                <w:sz w:val="24"/>
                <w:szCs w:val="24"/>
                <w:lang w:val="ro-RO"/>
              </w:rPr>
              <w:t xml:space="preserve"> SCUTELNICI</w:t>
            </w:r>
            <w:r w:rsidRPr="007F738F">
              <w:rPr>
                <w:rFonts w:ascii="Times New Roman" w:eastAsia="Times New Roman" w:hAnsi="Times New Roman" w:cs="Times New Roman"/>
                <w:color w:val="000000"/>
                <w:sz w:val="24"/>
                <w:szCs w:val="24"/>
                <w:lang w:val="ro-RO"/>
              </w:rPr>
              <w:t xml:space="preserve"> pentru finanţarea obiectivelor propuse </w:t>
            </w:r>
          </w:p>
          <w:p w14:paraId="751EA667" w14:textId="77777777" w:rsidR="00B27C33" w:rsidRPr="007F738F" w:rsidRDefault="00B27C33" w:rsidP="00F421D5">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Achiziţionarea de mobilier şcolar </w:t>
            </w:r>
          </w:p>
        </w:tc>
      </w:tr>
      <w:tr w:rsidR="00B27C33" w:rsidRPr="008A21FA" w14:paraId="4547E3A2" w14:textId="77777777" w:rsidTr="006903F4">
        <w:trPr>
          <w:trHeight w:val="170"/>
        </w:trPr>
        <w:tc>
          <w:tcPr>
            <w:tcW w:w="4580" w:type="dxa"/>
            <w:tcBorders>
              <w:top w:val="single" w:sz="8" w:space="0" w:color="auto"/>
              <w:left w:val="single" w:sz="8" w:space="0" w:color="auto"/>
              <w:right w:val="single" w:sz="8" w:space="0" w:color="auto"/>
            </w:tcBorders>
            <w:shd w:val="clear" w:color="auto" w:fill="auto"/>
          </w:tcPr>
          <w:p w14:paraId="1B693BC2"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Dotarea laboratoarelor cu calculatoare</w:t>
            </w:r>
          </w:p>
        </w:tc>
        <w:tc>
          <w:tcPr>
            <w:tcW w:w="2880" w:type="dxa"/>
            <w:tcBorders>
              <w:top w:val="single" w:sz="8" w:space="0" w:color="auto"/>
              <w:left w:val="single" w:sz="8" w:space="0" w:color="auto"/>
              <w:right w:val="single" w:sz="8" w:space="0" w:color="auto"/>
            </w:tcBorders>
            <w:shd w:val="clear" w:color="auto" w:fill="auto"/>
          </w:tcPr>
          <w:p w14:paraId="6817E2D2" w14:textId="5D10E0C7" w:rsidR="00B27C33" w:rsidRDefault="00B27C33" w:rsidP="007F738F">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F738F">
              <w:rPr>
                <w:rFonts w:ascii="Times New Roman" w:eastAsia="Times New Roman" w:hAnsi="Times New Roman" w:cs="Times New Roman"/>
                <w:color w:val="000000"/>
                <w:sz w:val="24"/>
                <w:szCs w:val="24"/>
                <w:lang w:val="ro-RO"/>
              </w:rPr>
              <w:t xml:space="preserve">Dotarea cu calculatoare şi material didactic a laboratoarelor </w:t>
            </w:r>
          </w:p>
          <w:p w14:paraId="6B8C15B8" w14:textId="77777777" w:rsidR="00F421D5" w:rsidRPr="007F738F" w:rsidRDefault="00F421D5" w:rsidP="007F738F">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14:paraId="77656F7F"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p>
        </w:tc>
        <w:tc>
          <w:tcPr>
            <w:tcW w:w="1620" w:type="dxa"/>
            <w:tcBorders>
              <w:top w:val="single" w:sz="8" w:space="0" w:color="auto"/>
              <w:left w:val="single" w:sz="8" w:space="0" w:color="auto"/>
              <w:right w:val="single" w:sz="8" w:space="0" w:color="auto"/>
            </w:tcBorders>
            <w:shd w:val="clear" w:color="auto" w:fill="auto"/>
          </w:tcPr>
          <w:p w14:paraId="097359D8" w14:textId="585ADB86" w:rsidR="00B27C33" w:rsidRPr="007F738F" w:rsidRDefault="00B27C33" w:rsidP="00F421D5">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An şcolar </w:t>
            </w:r>
            <w:r w:rsidR="00A612A7">
              <w:rPr>
                <w:rFonts w:ascii="Times New Roman" w:eastAsia="Times New Roman" w:hAnsi="Times New Roman" w:cs="Times New Roman"/>
                <w:sz w:val="24"/>
                <w:szCs w:val="24"/>
                <w:lang w:val="ro-RO"/>
              </w:rPr>
              <w:t>202</w:t>
            </w:r>
            <w:r w:rsidR="00BD4BD7">
              <w:rPr>
                <w:rFonts w:ascii="Times New Roman" w:eastAsia="Times New Roman" w:hAnsi="Times New Roman" w:cs="Times New Roman"/>
                <w:sz w:val="24"/>
                <w:szCs w:val="24"/>
                <w:lang w:val="ro-RO"/>
              </w:rPr>
              <w:t>4</w:t>
            </w:r>
            <w:r w:rsidR="00A612A7">
              <w:rPr>
                <w:rFonts w:ascii="Times New Roman" w:eastAsia="Times New Roman" w:hAnsi="Times New Roman" w:cs="Times New Roman"/>
                <w:sz w:val="24"/>
                <w:szCs w:val="24"/>
                <w:lang w:val="ro-RO"/>
              </w:rPr>
              <w:t>-202</w:t>
            </w:r>
            <w:r w:rsidR="00BD4BD7">
              <w:rPr>
                <w:rFonts w:ascii="Times New Roman" w:eastAsia="Times New Roman" w:hAnsi="Times New Roman" w:cs="Times New Roman"/>
                <w:sz w:val="24"/>
                <w:szCs w:val="24"/>
                <w:lang w:val="ro-RO"/>
              </w:rPr>
              <w:t>5</w:t>
            </w:r>
          </w:p>
        </w:tc>
        <w:tc>
          <w:tcPr>
            <w:tcW w:w="2340" w:type="dxa"/>
            <w:tcBorders>
              <w:top w:val="single" w:sz="8" w:space="0" w:color="auto"/>
              <w:left w:val="single" w:sz="8" w:space="0" w:color="auto"/>
              <w:right w:val="single" w:sz="8" w:space="0" w:color="auto"/>
            </w:tcBorders>
            <w:shd w:val="clear" w:color="auto" w:fill="auto"/>
          </w:tcPr>
          <w:p w14:paraId="294A6CF1"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Director </w:t>
            </w:r>
          </w:p>
          <w:p w14:paraId="2742193E"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Contabil</w:t>
            </w:r>
          </w:p>
          <w:p w14:paraId="2DCF2223"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w:t>
            </w:r>
          </w:p>
        </w:tc>
        <w:tc>
          <w:tcPr>
            <w:tcW w:w="2520" w:type="dxa"/>
            <w:tcBorders>
              <w:top w:val="single" w:sz="8" w:space="0" w:color="auto"/>
              <w:left w:val="single" w:sz="8" w:space="0" w:color="auto"/>
              <w:right w:val="single" w:sz="8" w:space="0" w:color="auto"/>
            </w:tcBorders>
            <w:shd w:val="clear" w:color="auto" w:fill="auto"/>
          </w:tcPr>
          <w:p w14:paraId="7E5D5E8B" w14:textId="28F29450" w:rsidR="00B27C33" w:rsidRPr="007F738F" w:rsidRDefault="00B27C33" w:rsidP="00F421D5">
            <w:pPr>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7F738F">
              <w:rPr>
                <w:rFonts w:ascii="Times New Roman" w:eastAsia="Times New Roman" w:hAnsi="Times New Roman" w:cs="Times New Roman"/>
                <w:color w:val="000000"/>
                <w:sz w:val="24"/>
                <w:szCs w:val="24"/>
                <w:lang w:val="ro-RO"/>
              </w:rPr>
              <w:t>Colaborare permanentă cu Primăria</w:t>
            </w:r>
            <w:r w:rsidR="00BD4BD7">
              <w:rPr>
                <w:rFonts w:ascii="Times New Roman" w:eastAsia="Times New Roman" w:hAnsi="Times New Roman" w:cs="Times New Roman"/>
                <w:color w:val="000000"/>
                <w:sz w:val="24"/>
                <w:szCs w:val="24"/>
                <w:lang w:val="ro-RO"/>
              </w:rPr>
              <w:t xml:space="preserve"> </w:t>
            </w:r>
            <w:r w:rsidRPr="007F738F">
              <w:rPr>
                <w:rFonts w:ascii="Times New Roman" w:eastAsia="Times New Roman" w:hAnsi="Times New Roman" w:cs="Times New Roman"/>
                <w:color w:val="000000"/>
                <w:sz w:val="24"/>
                <w:szCs w:val="24"/>
                <w:lang w:val="ro-RO"/>
              </w:rPr>
              <w:t>S</w:t>
            </w:r>
            <w:r w:rsidR="00BD4BD7">
              <w:rPr>
                <w:rFonts w:ascii="Times New Roman" w:eastAsia="Times New Roman" w:hAnsi="Times New Roman" w:cs="Times New Roman"/>
                <w:color w:val="000000"/>
                <w:sz w:val="24"/>
                <w:szCs w:val="24"/>
                <w:lang w:val="ro-RO"/>
              </w:rPr>
              <w:t>CUTELNICI</w:t>
            </w:r>
            <w:r w:rsidRPr="007F738F">
              <w:rPr>
                <w:rFonts w:ascii="Times New Roman" w:eastAsia="Times New Roman" w:hAnsi="Times New Roman" w:cs="Times New Roman"/>
                <w:color w:val="000000"/>
                <w:sz w:val="24"/>
                <w:szCs w:val="24"/>
                <w:lang w:val="ro-RO"/>
              </w:rPr>
              <w:t xml:space="preserve"> pentru finanţarea obiectivelor propuse </w:t>
            </w:r>
          </w:p>
          <w:p w14:paraId="5F0105C9" w14:textId="77777777" w:rsidR="00B27C33" w:rsidRPr="007F738F" w:rsidRDefault="00B27C33" w:rsidP="00F421D5">
            <w:pPr>
              <w:spacing w:after="0" w:line="240" w:lineRule="auto"/>
              <w:contextualSpacing/>
              <w:rPr>
                <w:rFonts w:ascii="Times New Roman" w:eastAsia="Times New Roman" w:hAnsi="Times New Roman" w:cs="Times New Roman"/>
                <w:sz w:val="24"/>
                <w:szCs w:val="24"/>
                <w:lang w:val="ro-RO"/>
              </w:rPr>
            </w:pPr>
          </w:p>
        </w:tc>
      </w:tr>
      <w:tr w:rsidR="00B27C33" w:rsidRPr="008A21FA" w14:paraId="58088828" w14:textId="77777777" w:rsidTr="00EC37A6">
        <w:trPr>
          <w:trHeight w:val="1080"/>
        </w:trPr>
        <w:tc>
          <w:tcPr>
            <w:tcW w:w="4580" w:type="dxa"/>
            <w:tcBorders>
              <w:left w:val="single" w:sz="8" w:space="0" w:color="auto"/>
              <w:bottom w:val="single" w:sz="8" w:space="0" w:color="auto"/>
              <w:right w:val="single" w:sz="8" w:space="0" w:color="auto"/>
            </w:tcBorders>
            <w:shd w:val="clear" w:color="auto" w:fill="auto"/>
          </w:tcPr>
          <w:p w14:paraId="71F4A21A" w14:textId="77777777" w:rsidR="00B27C33" w:rsidRPr="007F738F" w:rsidRDefault="00B27C33" w:rsidP="007F738F">
            <w:pPr>
              <w:tabs>
                <w:tab w:val="left" w:pos="630"/>
              </w:tabs>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Dotarea sălilor de clase cu: </w:t>
            </w:r>
          </w:p>
          <w:p w14:paraId="6527D2B9" w14:textId="2F4A5117" w:rsidR="00B27C33" w:rsidRPr="007F738F" w:rsidRDefault="00B27C33" w:rsidP="007F738F">
            <w:pPr>
              <w:tabs>
                <w:tab w:val="left" w:pos="630"/>
              </w:tabs>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 ecrane de proiecţie</w:t>
            </w:r>
          </w:p>
          <w:p w14:paraId="43CBE61D" w14:textId="77777777" w:rsidR="00B27C33" w:rsidRPr="007F738F" w:rsidRDefault="00B27C33" w:rsidP="007F738F">
            <w:pPr>
              <w:tabs>
                <w:tab w:val="left" w:pos="630"/>
              </w:tabs>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 videoproiectoare</w:t>
            </w:r>
          </w:p>
          <w:p w14:paraId="0047B763" w14:textId="77777777" w:rsidR="00B27C33" w:rsidRPr="007F738F" w:rsidRDefault="00B27C33" w:rsidP="007F738F">
            <w:pPr>
              <w:tabs>
                <w:tab w:val="left" w:pos="630"/>
              </w:tabs>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 laptop-uri</w:t>
            </w:r>
          </w:p>
          <w:p w14:paraId="3D6A1132" w14:textId="77777777" w:rsidR="00B27C33"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 bănci şcolare</w:t>
            </w:r>
          </w:p>
          <w:p w14:paraId="5A530411" w14:textId="15F6F036" w:rsidR="00EC37A6" w:rsidRPr="007F738F" w:rsidRDefault="00EC37A6" w:rsidP="007F738F">
            <w:pPr>
              <w:spacing w:after="0" w:line="240" w:lineRule="auto"/>
              <w:contextualSpacing/>
              <w:jc w:val="both"/>
              <w:rPr>
                <w:rFonts w:ascii="Times New Roman" w:eastAsia="Times New Roman" w:hAnsi="Times New Roman" w:cs="Times New Roman"/>
                <w:sz w:val="24"/>
                <w:szCs w:val="24"/>
                <w:lang w:val="ro-RO"/>
              </w:rPr>
            </w:pPr>
          </w:p>
        </w:tc>
        <w:tc>
          <w:tcPr>
            <w:tcW w:w="2880" w:type="dxa"/>
            <w:tcBorders>
              <w:left w:val="single" w:sz="8" w:space="0" w:color="auto"/>
              <w:bottom w:val="single" w:sz="8" w:space="0" w:color="auto"/>
              <w:right w:val="single" w:sz="8" w:space="0" w:color="auto"/>
            </w:tcBorders>
            <w:shd w:val="clear" w:color="auto" w:fill="auto"/>
          </w:tcPr>
          <w:p w14:paraId="3DCFD55F"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Dotarea sălilor de clasă</w:t>
            </w:r>
          </w:p>
        </w:tc>
        <w:tc>
          <w:tcPr>
            <w:tcW w:w="1620" w:type="dxa"/>
            <w:tcBorders>
              <w:left w:val="single" w:sz="8" w:space="0" w:color="auto"/>
              <w:bottom w:val="single" w:sz="8" w:space="0" w:color="auto"/>
              <w:right w:val="single" w:sz="8" w:space="0" w:color="auto"/>
            </w:tcBorders>
            <w:shd w:val="clear" w:color="auto" w:fill="auto"/>
          </w:tcPr>
          <w:p w14:paraId="69397387" w14:textId="314C99B0" w:rsidR="00B27C33" w:rsidRPr="007F738F" w:rsidRDefault="00B27C33" w:rsidP="005E3082">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An şcolar </w:t>
            </w:r>
            <w:r w:rsidR="00A612A7">
              <w:rPr>
                <w:rFonts w:ascii="Times New Roman" w:eastAsia="Times New Roman" w:hAnsi="Times New Roman" w:cs="Times New Roman"/>
                <w:sz w:val="24"/>
                <w:szCs w:val="24"/>
                <w:lang w:val="ro-RO"/>
              </w:rPr>
              <w:t>202</w:t>
            </w:r>
            <w:r w:rsidR="00BD4BD7">
              <w:rPr>
                <w:rFonts w:ascii="Times New Roman" w:eastAsia="Times New Roman" w:hAnsi="Times New Roman" w:cs="Times New Roman"/>
                <w:sz w:val="24"/>
                <w:szCs w:val="24"/>
                <w:lang w:val="ro-RO"/>
              </w:rPr>
              <w:t>4</w:t>
            </w:r>
            <w:r w:rsidR="00A612A7">
              <w:rPr>
                <w:rFonts w:ascii="Times New Roman" w:eastAsia="Times New Roman" w:hAnsi="Times New Roman" w:cs="Times New Roman"/>
                <w:sz w:val="24"/>
                <w:szCs w:val="24"/>
                <w:lang w:val="ro-RO"/>
              </w:rPr>
              <w:t>-202</w:t>
            </w:r>
            <w:r w:rsidR="00BD4BD7">
              <w:rPr>
                <w:rFonts w:ascii="Times New Roman" w:eastAsia="Times New Roman" w:hAnsi="Times New Roman" w:cs="Times New Roman"/>
                <w:sz w:val="24"/>
                <w:szCs w:val="24"/>
                <w:lang w:val="ro-RO"/>
              </w:rPr>
              <w:t>5</w:t>
            </w:r>
          </w:p>
        </w:tc>
        <w:tc>
          <w:tcPr>
            <w:tcW w:w="2340" w:type="dxa"/>
            <w:tcBorders>
              <w:left w:val="single" w:sz="8" w:space="0" w:color="auto"/>
              <w:bottom w:val="single" w:sz="8" w:space="0" w:color="auto"/>
              <w:right w:val="single" w:sz="8" w:space="0" w:color="auto"/>
            </w:tcBorders>
            <w:shd w:val="clear" w:color="auto" w:fill="auto"/>
          </w:tcPr>
          <w:p w14:paraId="5C11EFF6"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 Director</w:t>
            </w:r>
          </w:p>
          <w:p w14:paraId="372F9C1D"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Contabil</w:t>
            </w:r>
          </w:p>
          <w:p w14:paraId="3884E605"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w:t>
            </w:r>
          </w:p>
        </w:tc>
        <w:tc>
          <w:tcPr>
            <w:tcW w:w="2520" w:type="dxa"/>
            <w:tcBorders>
              <w:left w:val="single" w:sz="8" w:space="0" w:color="auto"/>
              <w:bottom w:val="single" w:sz="8" w:space="0" w:color="auto"/>
              <w:right w:val="single" w:sz="8" w:space="0" w:color="auto"/>
            </w:tcBorders>
            <w:shd w:val="clear" w:color="auto" w:fill="auto"/>
          </w:tcPr>
          <w:p w14:paraId="5D790D5B" w14:textId="60C9CE8B" w:rsidR="00B27C33" w:rsidRPr="007F738F" w:rsidRDefault="00B27C33" w:rsidP="005E3082">
            <w:pPr>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7F738F">
              <w:rPr>
                <w:rFonts w:ascii="Times New Roman" w:eastAsia="Times New Roman" w:hAnsi="Times New Roman" w:cs="Times New Roman"/>
                <w:color w:val="000000"/>
                <w:sz w:val="24"/>
                <w:szCs w:val="24"/>
                <w:lang w:val="ro-RO"/>
              </w:rPr>
              <w:t xml:space="preserve">Colaborare permanentă cu Primăria </w:t>
            </w:r>
            <w:r w:rsidR="00BD4BD7">
              <w:rPr>
                <w:rFonts w:ascii="Times New Roman" w:eastAsia="Times New Roman" w:hAnsi="Times New Roman" w:cs="Times New Roman"/>
                <w:color w:val="000000"/>
                <w:sz w:val="24"/>
                <w:szCs w:val="24"/>
                <w:lang w:val="ro-RO"/>
              </w:rPr>
              <w:t>SCUTELNICI</w:t>
            </w:r>
            <w:r w:rsidRPr="007F738F">
              <w:rPr>
                <w:rFonts w:ascii="Times New Roman" w:eastAsia="Times New Roman" w:hAnsi="Times New Roman" w:cs="Times New Roman"/>
                <w:color w:val="000000"/>
                <w:sz w:val="24"/>
                <w:szCs w:val="24"/>
                <w:lang w:val="ro-RO"/>
              </w:rPr>
              <w:t xml:space="preserve"> pentru finanţarea obiectivelor propuse </w:t>
            </w:r>
          </w:p>
          <w:p w14:paraId="0802371A" w14:textId="77777777" w:rsidR="00B27C33" w:rsidRPr="007F738F" w:rsidRDefault="00B27C33" w:rsidP="005E3082">
            <w:pPr>
              <w:autoSpaceDE w:val="0"/>
              <w:autoSpaceDN w:val="0"/>
              <w:adjustRightInd w:val="0"/>
              <w:spacing w:after="0" w:line="240" w:lineRule="auto"/>
              <w:rPr>
                <w:rFonts w:ascii="Times New Roman" w:eastAsia="Times New Roman" w:hAnsi="Times New Roman" w:cs="Times New Roman"/>
                <w:color w:val="000000"/>
                <w:sz w:val="24"/>
                <w:szCs w:val="24"/>
                <w:lang w:val="ro-RO"/>
              </w:rPr>
            </w:pPr>
          </w:p>
        </w:tc>
      </w:tr>
      <w:tr w:rsidR="00B27C33" w:rsidRPr="008A21FA" w14:paraId="2ABB621F" w14:textId="77777777" w:rsidTr="00EC37A6">
        <w:tc>
          <w:tcPr>
            <w:tcW w:w="4580" w:type="dxa"/>
            <w:tcBorders>
              <w:top w:val="single" w:sz="8" w:space="0" w:color="auto"/>
              <w:left w:val="single" w:sz="8" w:space="0" w:color="auto"/>
              <w:bottom w:val="single" w:sz="8" w:space="0" w:color="auto"/>
              <w:right w:val="single" w:sz="8" w:space="0" w:color="auto"/>
            </w:tcBorders>
            <w:shd w:val="clear" w:color="auto" w:fill="auto"/>
          </w:tcPr>
          <w:p w14:paraId="5A5C4AB6" w14:textId="5406123D"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Renovarea si dotarea cu încălzire centrală a Gradinitei </w:t>
            </w:r>
            <w:r w:rsidR="00BD4BD7">
              <w:rPr>
                <w:rFonts w:ascii="Times New Roman" w:eastAsia="Times New Roman" w:hAnsi="Times New Roman" w:cs="Times New Roman"/>
                <w:sz w:val="24"/>
                <w:szCs w:val="24"/>
                <w:lang w:val="ro-RO"/>
              </w:rPr>
              <w:t>Scutelnici</w:t>
            </w:r>
          </w:p>
        </w:tc>
        <w:tc>
          <w:tcPr>
            <w:tcW w:w="2880" w:type="dxa"/>
            <w:tcBorders>
              <w:top w:val="single" w:sz="8" w:space="0" w:color="auto"/>
              <w:left w:val="single" w:sz="8" w:space="0" w:color="auto"/>
              <w:bottom w:val="single" w:sz="8" w:space="0" w:color="auto"/>
              <w:right w:val="single" w:sz="8" w:space="0" w:color="auto"/>
            </w:tcBorders>
            <w:shd w:val="clear" w:color="auto" w:fill="auto"/>
          </w:tcPr>
          <w:p w14:paraId="21AAFC57" w14:textId="7777777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Existenţa sistemului de încăzire centrală</w:t>
            </w:r>
          </w:p>
        </w:tc>
        <w:tc>
          <w:tcPr>
            <w:tcW w:w="1620" w:type="dxa"/>
            <w:tcBorders>
              <w:top w:val="single" w:sz="8" w:space="0" w:color="auto"/>
              <w:left w:val="single" w:sz="8" w:space="0" w:color="auto"/>
              <w:bottom w:val="single" w:sz="8" w:space="0" w:color="auto"/>
              <w:right w:val="single" w:sz="8" w:space="0" w:color="auto"/>
            </w:tcBorders>
            <w:shd w:val="clear" w:color="auto" w:fill="auto"/>
          </w:tcPr>
          <w:p w14:paraId="379F4F60" w14:textId="4F2D253D" w:rsidR="00B27C33" w:rsidRPr="007F738F" w:rsidRDefault="00B27C33" w:rsidP="005E3082">
            <w:pPr>
              <w:spacing w:after="0" w:line="240" w:lineRule="auto"/>
              <w:contextualSpacing/>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An şcolar </w:t>
            </w:r>
            <w:r w:rsidR="00A612A7">
              <w:rPr>
                <w:rFonts w:ascii="Times New Roman" w:eastAsia="Times New Roman" w:hAnsi="Times New Roman" w:cs="Times New Roman"/>
                <w:sz w:val="24"/>
                <w:szCs w:val="24"/>
                <w:lang w:val="ro-RO"/>
              </w:rPr>
              <w:t>202</w:t>
            </w:r>
            <w:r w:rsidR="00BD4BD7">
              <w:rPr>
                <w:rFonts w:ascii="Times New Roman" w:eastAsia="Times New Roman" w:hAnsi="Times New Roman" w:cs="Times New Roman"/>
                <w:sz w:val="24"/>
                <w:szCs w:val="24"/>
                <w:lang w:val="ro-RO"/>
              </w:rPr>
              <w:t>4</w:t>
            </w:r>
            <w:r w:rsidR="00A612A7">
              <w:rPr>
                <w:rFonts w:ascii="Times New Roman" w:eastAsia="Times New Roman" w:hAnsi="Times New Roman" w:cs="Times New Roman"/>
                <w:sz w:val="24"/>
                <w:szCs w:val="24"/>
                <w:lang w:val="ro-RO"/>
              </w:rPr>
              <w:t>-202</w:t>
            </w:r>
            <w:r w:rsidR="00BD4BD7">
              <w:rPr>
                <w:rFonts w:ascii="Times New Roman" w:eastAsia="Times New Roman" w:hAnsi="Times New Roman" w:cs="Times New Roman"/>
                <w:sz w:val="24"/>
                <w:szCs w:val="24"/>
                <w:lang w:val="ro-RO"/>
              </w:rPr>
              <w:t>5</w:t>
            </w:r>
          </w:p>
        </w:tc>
        <w:tc>
          <w:tcPr>
            <w:tcW w:w="2340" w:type="dxa"/>
            <w:tcBorders>
              <w:top w:val="single" w:sz="8" w:space="0" w:color="auto"/>
              <w:left w:val="single" w:sz="8" w:space="0" w:color="auto"/>
              <w:bottom w:val="single" w:sz="8" w:space="0" w:color="auto"/>
              <w:right w:val="single" w:sz="8" w:space="0" w:color="auto"/>
            </w:tcBorders>
            <w:shd w:val="clear" w:color="auto" w:fill="auto"/>
          </w:tcPr>
          <w:p w14:paraId="75B4F16F" w14:textId="5115BC57" w:rsidR="00B27C33" w:rsidRPr="007F738F" w:rsidRDefault="00B27C33" w:rsidP="007F738F">
            <w:pPr>
              <w:spacing w:after="0" w:line="240" w:lineRule="auto"/>
              <w:contextualSpacing/>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 Contabi</w:t>
            </w:r>
            <w:r w:rsidR="00BD3BC2">
              <w:rPr>
                <w:rFonts w:ascii="Times New Roman" w:eastAsia="Times New Roman" w:hAnsi="Times New Roman" w:cs="Times New Roman"/>
                <w:sz w:val="24"/>
                <w:szCs w:val="24"/>
                <w:lang w:val="ro-RO"/>
              </w:rPr>
              <w:t>l</w:t>
            </w:r>
          </w:p>
        </w:tc>
        <w:tc>
          <w:tcPr>
            <w:tcW w:w="2520" w:type="dxa"/>
            <w:tcBorders>
              <w:top w:val="single" w:sz="8" w:space="0" w:color="auto"/>
              <w:left w:val="single" w:sz="8" w:space="0" w:color="auto"/>
              <w:bottom w:val="single" w:sz="8" w:space="0" w:color="auto"/>
              <w:right w:val="single" w:sz="8" w:space="0" w:color="auto"/>
            </w:tcBorders>
            <w:shd w:val="clear" w:color="auto" w:fill="auto"/>
          </w:tcPr>
          <w:p w14:paraId="2E777077" w14:textId="77777777" w:rsidR="00B27C33" w:rsidRDefault="00B27C33" w:rsidP="005E3082">
            <w:pPr>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7F738F">
              <w:rPr>
                <w:rFonts w:ascii="Times New Roman" w:eastAsia="Times New Roman" w:hAnsi="Times New Roman" w:cs="Times New Roman"/>
                <w:color w:val="000000"/>
                <w:sz w:val="24"/>
                <w:szCs w:val="24"/>
                <w:lang w:val="ro-RO"/>
              </w:rPr>
              <w:t xml:space="preserve"> Stabilirea de relaţii contractuale cu finanţatori şi executanţi </w:t>
            </w:r>
          </w:p>
          <w:p w14:paraId="399F2E2E" w14:textId="2922933E" w:rsidR="00EC37A6" w:rsidRPr="007F738F" w:rsidRDefault="00EC37A6" w:rsidP="005E3082">
            <w:pPr>
              <w:autoSpaceDE w:val="0"/>
              <w:autoSpaceDN w:val="0"/>
              <w:adjustRightInd w:val="0"/>
              <w:spacing w:after="0" w:line="240" w:lineRule="auto"/>
              <w:rPr>
                <w:rFonts w:ascii="Times New Roman" w:eastAsia="Times New Roman" w:hAnsi="Times New Roman" w:cs="Times New Roman"/>
                <w:color w:val="000000"/>
                <w:sz w:val="24"/>
                <w:szCs w:val="24"/>
                <w:lang w:val="ro-RO"/>
              </w:rPr>
            </w:pPr>
          </w:p>
        </w:tc>
      </w:tr>
    </w:tbl>
    <w:p w14:paraId="71AFF6B5" w14:textId="77777777" w:rsidR="00B27C33" w:rsidRPr="007F738F" w:rsidRDefault="00B27C33" w:rsidP="007F738F">
      <w:pPr>
        <w:suppressAutoHyphens/>
        <w:spacing w:after="0" w:line="240" w:lineRule="auto"/>
        <w:ind w:right="1360"/>
        <w:jc w:val="both"/>
        <w:rPr>
          <w:rFonts w:ascii="Times New Roman" w:eastAsia="Times New Roman" w:hAnsi="Times New Roman" w:cs="Times New Roman"/>
          <w:b/>
          <w:sz w:val="24"/>
          <w:szCs w:val="24"/>
          <w:lang w:val="ro-RO"/>
        </w:rPr>
      </w:pPr>
    </w:p>
    <w:p w14:paraId="5824C719" w14:textId="5BB2F837" w:rsidR="00EC37A6" w:rsidRDefault="00EC37A6" w:rsidP="006B6CB7">
      <w:pPr>
        <w:widowControl w:val="0"/>
        <w:autoSpaceDE w:val="0"/>
        <w:spacing w:after="0" w:line="276" w:lineRule="auto"/>
        <w:ind w:right="59"/>
        <w:rPr>
          <w:rFonts w:ascii="Times New Roman" w:eastAsia="Times New Roman" w:hAnsi="Times New Roman" w:cs="Times New Roman"/>
          <w:b/>
          <w:sz w:val="24"/>
          <w:szCs w:val="24"/>
          <w:lang w:val="ro-RO"/>
        </w:rPr>
      </w:pPr>
    </w:p>
    <w:p w14:paraId="664F9130" w14:textId="04F49BF8" w:rsidR="002D683F" w:rsidRDefault="002D683F" w:rsidP="002D683F">
      <w:pP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br w:type="page"/>
      </w:r>
    </w:p>
    <w:p w14:paraId="0698677B" w14:textId="0C73F904" w:rsidR="00B27C33" w:rsidRPr="006B6CB7" w:rsidRDefault="00B27C33" w:rsidP="006B6CB7">
      <w:pPr>
        <w:widowControl w:val="0"/>
        <w:autoSpaceDE w:val="0"/>
        <w:spacing w:after="0" w:line="276" w:lineRule="auto"/>
        <w:ind w:right="59"/>
        <w:rPr>
          <w:rFonts w:ascii="Times New Roman" w:hAnsi="Times New Roman" w:cs="Times New Roman"/>
          <w:b/>
          <w:bCs/>
          <w:sz w:val="24"/>
          <w:szCs w:val="24"/>
          <w:lang w:val="ro-RO"/>
        </w:rPr>
      </w:pPr>
      <w:r w:rsidRPr="007F738F">
        <w:rPr>
          <w:rFonts w:ascii="Times New Roman" w:eastAsia="Times New Roman" w:hAnsi="Times New Roman" w:cs="Times New Roman"/>
          <w:b/>
          <w:sz w:val="24"/>
          <w:szCs w:val="24"/>
          <w:lang w:val="ro-RO"/>
        </w:rPr>
        <w:lastRenderedPageBreak/>
        <w:t xml:space="preserve">ȚINTA STRATEGICĂ T5: </w:t>
      </w:r>
      <w:r w:rsidR="006B6CB7">
        <w:rPr>
          <w:rFonts w:ascii="Times New Roman" w:hAnsi="Times New Roman" w:cs="Times New Roman"/>
          <w:b/>
          <w:bCs/>
          <w:sz w:val="24"/>
          <w:szCs w:val="24"/>
          <w:lang w:val="ro-RO"/>
        </w:rPr>
        <w:t xml:space="preserve">Inițierea și implementarea </w:t>
      </w:r>
      <w:r w:rsidR="006B6CB7" w:rsidRPr="006636F3">
        <w:rPr>
          <w:rFonts w:ascii="Times New Roman" w:hAnsi="Times New Roman" w:cs="Times New Roman"/>
          <w:b/>
          <w:bCs/>
          <w:sz w:val="24"/>
          <w:szCs w:val="24"/>
          <w:lang w:val="ro-RO"/>
        </w:rPr>
        <w:t>proiectelor și parteneriatelor educaționale locale, naționale și europene</w:t>
      </w:r>
    </w:p>
    <w:p w14:paraId="1FC6988D" w14:textId="77777777" w:rsidR="00B27C33" w:rsidRPr="007F738F" w:rsidRDefault="00B27C33" w:rsidP="007F738F">
      <w:pPr>
        <w:suppressAutoHyphens/>
        <w:spacing w:after="0" w:line="240" w:lineRule="auto"/>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ACTIVITATEA I: Colaborarea școlii cu comunitatea locală în cadrul unor proiecte de parteneriat</w:t>
      </w:r>
    </w:p>
    <w:tbl>
      <w:tblPr>
        <w:tblpPr w:leftFromText="180" w:rightFromText="180" w:vertAnchor="text" w:horzAnchor="margin" w:tblpY="96"/>
        <w:tblW w:w="0" w:type="auto"/>
        <w:tblLayout w:type="fixed"/>
        <w:tblCellMar>
          <w:left w:w="0" w:type="dxa"/>
          <w:right w:w="0" w:type="dxa"/>
        </w:tblCellMar>
        <w:tblLook w:val="0000" w:firstRow="0" w:lastRow="0" w:firstColumn="0" w:lastColumn="0" w:noHBand="0" w:noVBand="0"/>
      </w:tblPr>
      <w:tblGrid>
        <w:gridCol w:w="4560"/>
        <w:gridCol w:w="2840"/>
        <w:gridCol w:w="1700"/>
        <w:gridCol w:w="2260"/>
        <w:gridCol w:w="2560"/>
      </w:tblGrid>
      <w:tr w:rsidR="00B27C33" w:rsidRPr="007F738F" w14:paraId="2F8738E1" w14:textId="77777777" w:rsidTr="000B3071">
        <w:trPr>
          <w:trHeight w:val="344"/>
        </w:trPr>
        <w:tc>
          <w:tcPr>
            <w:tcW w:w="4560" w:type="dxa"/>
            <w:vMerge w:val="restart"/>
            <w:tcBorders>
              <w:top w:val="single" w:sz="8" w:space="0" w:color="17365D"/>
              <w:left w:val="single" w:sz="8" w:space="0" w:color="17365D"/>
              <w:right w:val="single" w:sz="8" w:space="0" w:color="17365D"/>
            </w:tcBorders>
            <w:shd w:val="clear" w:color="auto" w:fill="auto"/>
            <w:vAlign w:val="bottom"/>
          </w:tcPr>
          <w:p w14:paraId="01D7748B" w14:textId="77777777" w:rsidR="00F75DA0" w:rsidRDefault="00B27C33" w:rsidP="000B3071">
            <w:pPr>
              <w:suppressAutoHyphens/>
              <w:spacing w:after="0" w:line="240" w:lineRule="auto"/>
              <w:jc w:val="center"/>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Obiectiv</w:t>
            </w:r>
          </w:p>
          <w:p w14:paraId="7C0DA599" w14:textId="77777777" w:rsidR="00F75DA0" w:rsidRDefault="00F75DA0" w:rsidP="000B3071">
            <w:pPr>
              <w:suppressAutoHyphens/>
              <w:spacing w:after="0" w:line="240" w:lineRule="auto"/>
              <w:jc w:val="center"/>
              <w:rPr>
                <w:rFonts w:ascii="Times New Roman" w:eastAsia="Times New Roman" w:hAnsi="Times New Roman" w:cs="Times New Roman"/>
                <w:b/>
                <w:sz w:val="24"/>
                <w:szCs w:val="24"/>
                <w:lang w:val="ro-RO"/>
              </w:rPr>
            </w:pPr>
          </w:p>
          <w:p w14:paraId="20D71BE9" w14:textId="419E96D8" w:rsidR="00F75DA0" w:rsidRPr="007F738F" w:rsidRDefault="00F75DA0" w:rsidP="000B3071">
            <w:pPr>
              <w:suppressAutoHyphens/>
              <w:spacing w:after="0" w:line="240" w:lineRule="auto"/>
              <w:jc w:val="center"/>
              <w:rPr>
                <w:rFonts w:ascii="Times New Roman" w:eastAsia="Times New Roman" w:hAnsi="Times New Roman" w:cs="Times New Roman"/>
                <w:b/>
                <w:sz w:val="24"/>
                <w:szCs w:val="24"/>
                <w:lang w:val="ro-RO"/>
              </w:rPr>
            </w:pPr>
          </w:p>
        </w:tc>
        <w:tc>
          <w:tcPr>
            <w:tcW w:w="2840" w:type="dxa"/>
            <w:vMerge w:val="restart"/>
            <w:tcBorders>
              <w:top w:val="single" w:sz="8" w:space="0" w:color="17365D"/>
              <w:right w:val="single" w:sz="8" w:space="0" w:color="17365D"/>
            </w:tcBorders>
            <w:shd w:val="clear" w:color="auto" w:fill="auto"/>
            <w:vAlign w:val="bottom"/>
          </w:tcPr>
          <w:p w14:paraId="603E3EBA" w14:textId="77777777" w:rsidR="00B27C33" w:rsidRDefault="00B27C33" w:rsidP="000B3071">
            <w:pPr>
              <w:suppressAutoHyphens/>
              <w:spacing w:after="0" w:line="240" w:lineRule="auto"/>
              <w:ind w:left="3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Rezultate așteptate</w:t>
            </w:r>
          </w:p>
          <w:p w14:paraId="503554F0" w14:textId="77777777" w:rsidR="00F75DA0" w:rsidRDefault="00F75DA0" w:rsidP="000B3071">
            <w:pPr>
              <w:suppressAutoHyphens/>
              <w:spacing w:after="0" w:line="240" w:lineRule="auto"/>
              <w:ind w:left="360"/>
              <w:jc w:val="center"/>
              <w:rPr>
                <w:rFonts w:ascii="Times New Roman" w:eastAsia="Times New Roman" w:hAnsi="Times New Roman" w:cs="Times New Roman"/>
                <w:b/>
                <w:sz w:val="24"/>
                <w:szCs w:val="24"/>
                <w:lang w:val="ro-RO"/>
              </w:rPr>
            </w:pPr>
          </w:p>
          <w:p w14:paraId="77568671" w14:textId="29085EB2" w:rsidR="00F75DA0" w:rsidRPr="007F738F" w:rsidRDefault="00F75DA0" w:rsidP="000B3071">
            <w:pPr>
              <w:suppressAutoHyphens/>
              <w:spacing w:after="0" w:line="240" w:lineRule="auto"/>
              <w:jc w:val="center"/>
              <w:rPr>
                <w:rFonts w:ascii="Times New Roman" w:eastAsia="Times New Roman" w:hAnsi="Times New Roman" w:cs="Times New Roman"/>
                <w:b/>
                <w:sz w:val="24"/>
                <w:szCs w:val="24"/>
                <w:lang w:val="ro-RO"/>
              </w:rPr>
            </w:pPr>
          </w:p>
        </w:tc>
        <w:tc>
          <w:tcPr>
            <w:tcW w:w="1700" w:type="dxa"/>
            <w:vMerge w:val="restart"/>
            <w:tcBorders>
              <w:top w:val="single" w:sz="8" w:space="0" w:color="17365D"/>
              <w:right w:val="single" w:sz="8" w:space="0" w:color="17365D"/>
            </w:tcBorders>
            <w:shd w:val="clear" w:color="auto" w:fill="auto"/>
            <w:vAlign w:val="bottom"/>
          </w:tcPr>
          <w:p w14:paraId="37FDC6E5" w14:textId="77777777" w:rsidR="00B27C33" w:rsidRDefault="00B27C33" w:rsidP="000B3071">
            <w:pPr>
              <w:suppressAutoHyphens/>
              <w:spacing w:after="0" w:line="240" w:lineRule="auto"/>
              <w:ind w:left="40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Termen</w:t>
            </w:r>
          </w:p>
          <w:p w14:paraId="05CD876B" w14:textId="77777777" w:rsidR="00F75DA0" w:rsidRDefault="00F75DA0" w:rsidP="000B3071">
            <w:pPr>
              <w:suppressAutoHyphens/>
              <w:spacing w:after="0" w:line="240" w:lineRule="auto"/>
              <w:ind w:left="400"/>
              <w:jc w:val="center"/>
              <w:rPr>
                <w:rFonts w:ascii="Times New Roman" w:eastAsia="Times New Roman" w:hAnsi="Times New Roman" w:cs="Times New Roman"/>
                <w:b/>
                <w:sz w:val="24"/>
                <w:szCs w:val="24"/>
                <w:lang w:val="ro-RO"/>
              </w:rPr>
            </w:pPr>
          </w:p>
          <w:p w14:paraId="4D70A439" w14:textId="1DC41104" w:rsidR="00F75DA0" w:rsidRPr="007F738F" w:rsidRDefault="00F75DA0" w:rsidP="000B3071">
            <w:pPr>
              <w:suppressAutoHyphens/>
              <w:spacing w:after="0" w:line="240" w:lineRule="auto"/>
              <w:ind w:left="400"/>
              <w:jc w:val="center"/>
              <w:rPr>
                <w:rFonts w:ascii="Times New Roman" w:eastAsia="Times New Roman" w:hAnsi="Times New Roman" w:cs="Times New Roman"/>
                <w:b/>
                <w:sz w:val="24"/>
                <w:szCs w:val="24"/>
                <w:lang w:val="ro-RO"/>
              </w:rPr>
            </w:pPr>
          </w:p>
        </w:tc>
        <w:tc>
          <w:tcPr>
            <w:tcW w:w="2260" w:type="dxa"/>
            <w:vMerge w:val="restart"/>
            <w:tcBorders>
              <w:top w:val="single" w:sz="8" w:space="0" w:color="17365D"/>
              <w:right w:val="single" w:sz="8" w:space="0" w:color="17365D"/>
            </w:tcBorders>
            <w:shd w:val="clear" w:color="auto" w:fill="auto"/>
            <w:vAlign w:val="bottom"/>
          </w:tcPr>
          <w:p w14:paraId="3F427310" w14:textId="77777777" w:rsidR="00B27C33" w:rsidRDefault="00B27C33" w:rsidP="000B3071">
            <w:pPr>
              <w:suppressAutoHyphens/>
              <w:spacing w:after="0" w:line="240" w:lineRule="auto"/>
              <w:ind w:left="22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Responsabilități</w:t>
            </w:r>
          </w:p>
          <w:p w14:paraId="36FB0A6C" w14:textId="77777777" w:rsidR="00F75DA0" w:rsidRDefault="00F75DA0" w:rsidP="000B3071">
            <w:pPr>
              <w:suppressAutoHyphens/>
              <w:spacing w:after="0" w:line="240" w:lineRule="auto"/>
              <w:ind w:left="220"/>
              <w:jc w:val="center"/>
              <w:rPr>
                <w:rFonts w:ascii="Times New Roman" w:eastAsia="Times New Roman" w:hAnsi="Times New Roman" w:cs="Times New Roman"/>
                <w:b/>
                <w:sz w:val="24"/>
                <w:szCs w:val="24"/>
                <w:lang w:val="ro-RO"/>
              </w:rPr>
            </w:pPr>
          </w:p>
          <w:p w14:paraId="7558EC41" w14:textId="7344F1BE" w:rsidR="00F75DA0" w:rsidRPr="007F738F" w:rsidRDefault="00F75DA0" w:rsidP="000B3071">
            <w:pPr>
              <w:suppressAutoHyphens/>
              <w:spacing w:after="0" w:line="240" w:lineRule="auto"/>
              <w:ind w:left="220"/>
              <w:jc w:val="center"/>
              <w:rPr>
                <w:rFonts w:ascii="Times New Roman" w:eastAsia="Times New Roman" w:hAnsi="Times New Roman" w:cs="Times New Roman"/>
                <w:b/>
                <w:sz w:val="24"/>
                <w:szCs w:val="24"/>
                <w:lang w:val="ro-RO"/>
              </w:rPr>
            </w:pPr>
          </w:p>
        </w:tc>
        <w:tc>
          <w:tcPr>
            <w:tcW w:w="2560" w:type="dxa"/>
            <w:tcBorders>
              <w:top w:val="single" w:sz="8" w:space="0" w:color="17365D"/>
              <w:right w:val="single" w:sz="8" w:space="0" w:color="17365D"/>
            </w:tcBorders>
            <w:shd w:val="clear" w:color="auto" w:fill="auto"/>
            <w:vAlign w:val="bottom"/>
          </w:tcPr>
          <w:p w14:paraId="6F6C79BD" w14:textId="4D8126EA" w:rsidR="00B27C33" w:rsidRPr="007F738F" w:rsidRDefault="00B27C33" w:rsidP="000B3071">
            <w:pPr>
              <w:suppressAutoHyphens/>
              <w:spacing w:after="0" w:line="240" w:lineRule="auto"/>
              <w:ind w:left="5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Indicatori de</w:t>
            </w:r>
            <w:r w:rsidR="00F75DA0" w:rsidRPr="007F738F">
              <w:rPr>
                <w:rFonts w:ascii="Times New Roman" w:eastAsia="Times New Roman" w:hAnsi="Times New Roman" w:cs="Times New Roman"/>
                <w:b/>
                <w:sz w:val="24"/>
                <w:szCs w:val="24"/>
                <w:lang w:val="ro-RO"/>
              </w:rPr>
              <w:t xml:space="preserve"> performanță</w:t>
            </w:r>
          </w:p>
        </w:tc>
      </w:tr>
      <w:tr w:rsidR="00B27C33" w:rsidRPr="007F738F" w14:paraId="5306613F" w14:textId="77777777" w:rsidTr="000B3071">
        <w:trPr>
          <w:trHeight w:val="385"/>
        </w:trPr>
        <w:tc>
          <w:tcPr>
            <w:tcW w:w="4560" w:type="dxa"/>
            <w:vMerge/>
            <w:tcBorders>
              <w:left w:val="single" w:sz="8" w:space="0" w:color="17365D"/>
              <w:bottom w:val="single" w:sz="8" w:space="0" w:color="auto"/>
              <w:right w:val="single" w:sz="8" w:space="0" w:color="17365D"/>
            </w:tcBorders>
            <w:shd w:val="clear" w:color="auto" w:fill="auto"/>
            <w:vAlign w:val="bottom"/>
          </w:tcPr>
          <w:p w14:paraId="719DD4E5"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840" w:type="dxa"/>
            <w:vMerge/>
            <w:tcBorders>
              <w:bottom w:val="single" w:sz="8" w:space="0" w:color="auto"/>
              <w:right w:val="single" w:sz="8" w:space="0" w:color="17365D"/>
            </w:tcBorders>
            <w:shd w:val="clear" w:color="auto" w:fill="auto"/>
            <w:vAlign w:val="bottom"/>
          </w:tcPr>
          <w:p w14:paraId="4EFD4821"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1700" w:type="dxa"/>
            <w:vMerge/>
            <w:tcBorders>
              <w:bottom w:val="single" w:sz="8" w:space="0" w:color="auto"/>
              <w:right w:val="single" w:sz="8" w:space="0" w:color="17365D"/>
            </w:tcBorders>
            <w:shd w:val="clear" w:color="auto" w:fill="auto"/>
            <w:vAlign w:val="bottom"/>
          </w:tcPr>
          <w:p w14:paraId="65C50C67"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260" w:type="dxa"/>
            <w:vMerge/>
            <w:tcBorders>
              <w:bottom w:val="single" w:sz="8" w:space="0" w:color="auto"/>
              <w:right w:val="single" w:sz="8" w:space="0" w:color="17365D"/>
            </w:tcBorders>
            <w:shd w:val="clear" w:color="auto" w:fill="auto"/>
            <w:vAlign w:val="bottom"/>
          </w:tcPr>
          <w:p w14:paraId="5379B345"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8" w:space="0" w:color="auto"/>
              <w:right w:val="single" w:sz="8" w:space="0" w:color="17365D"/>
            </w:tcBorders>
            <w:shd w:val="clear" w:color="auto" w:fill="auto"/>
            <w:vAlign w:val="bottom"/>
          </w:tcPr>
          <w:p w14:paraId="7EDF2E76" w14:textId="3B354C29" w:rsidR="00B27C33" w:rsidRPr="007F738F" w:rsidRDefault="00B27C33" w:rsidP="000B3071">
            <w:pPr>
              <w:suppressAutoHyphens/>
              <w:spacing w:after="0" w:line="240" w:lineRule="auto"/>
              <w:ind w:left="560"/>
              <w:jc w:val="both"/>
              <w:rPr>
                <w:rFonts w:ascii="Times New Roman" w:eastAsia="Times New Roman" w:hAnsi="Times New Roman" w:cs="Times New Roman"/>
                <w:b/>
                <w:sz w:val="24"/>
                <w:szCs w:val="24"/>
                <w:lang w:val="ro-RO"/>
              </w:rPr>
            </w:pPr>
          </w:p>
        </w:tc>
      </w:tr>
      <w:tr w:rsidR="00B27C33" w:rsidRPr="007F738F" w14:paraId="26659F22" w14:textId="77777777" w:rsidTr="000B3071">
        <w:trPr>
          <w:trHeight w:val="323"/>
        </w:trPr>
        <w:tc>
          <w:tcPr>
            <w:tcW w:w="4560" w:type="dxa"/>
            <w:tcBorders>
              <w:top w:val="single" w:sz="4" w:space="0" w:color="auto"/>
              <w:left w:val="single" w:sz="8" w:space="0" w:color="17365D"/>
              <w:right w:val="single" w:sz="8" w:space="0" w:color="17365D"/>
            </w:tcBorders>
            <w:shd w:val="clear" w:color="auto" w:fill="auto"/>
            <w:vAlign w:val="bottom"/>
          </w:tcPr>
          <w:p w14:paraId="7B2B1F65" w14:textId="77777777" w:rsidR="00B27C33" w:rsidRPr="007F738F" w:rsidRDefault="00B27C33" w:rsidP="000B3071">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Menținerea relațiilor de bună colaborare cu</w:t>
            </w:r>
          </w:p>
        </w:tc>
        <w:tc>
          <w:tcPr>
            <w:tcW w:w="2840" w:type="dxa"/>
            <w:tcBorders>
              <w:right w:val="single" w:sz="8" w:space="0" w:color="17365D"/>
            </w:tcBorders>
            <w:shd w:val="clear" w:color="auto" w:fill="auto"/>
            <w:vAlign w:val="bottom"/>
          </w:tcPr>
          <w:p w14:paraId="406066AE"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Finalizarea cu succes a</w:t>
            </w:r>
          </w:p>
        </w:tc>
        <w:tc>
          <w:tcPr>
            <w:tcW w:w="1700" w:type="dxa"/>
            <w:tcBorders>
              <w:right w:val="single" w:sz="8" w:space="0" w:color="17365D"/>
            </w:tcBorders>
            <w:shd w:val="clear" w:color="auto" w:fill="auto"/>
            <w:vAlign w:val="bottom"/>
          </w:tcPr>
          <w:p w14:paraId="4D50028B"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260" w:type="dxa"/>
            <w:tcBorders>
              <w:right w:val="single" w:sz="8" w:space="0" w:color="17365D"/>
            </w:tcBorders>
            <w:shd w:val="clear" w:color="auto" w:fill="auto"/>
            <w:vAlign w:val="bottom"/>
          </w:tcPr>
          <w:p w14:paraId="117E6677"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tc>
        <w:tc>
          <w:tcPr>
            <w:tcW w:w="2560" w:type="dxa"/>
            <w:tcBorders>
              <w:right w:val="single" w:sz="8" w:space="0" w:color="17365D"/>
            </w:tcBorders>
            <w:shd w:val="clear" w:color="auto" w:fill="auto"/>
            <w:vAlign w:val="bottom"/>
          </w:tcPr>
          <w:p w14:paraId="392DA026"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Nr. de proiecte</w:t>
            </w:r>
          </w:p>
        </w:tc>
      </w:tr>
      <w:tr w:rsidR="00B27C33" w:rsidRPr="007F738F" w14:paraId="65668190" w14:textId="77777777" w:rsidTr="000B3071">
        <w:trPr>
          <w:trHeight w:val="276"/>
        </w:trPr>
        <w:tc>
          <w:tcPr>
            <w:tcW w:w="4560" w:type="dxa"/>
            <w:tcBorders>
              <w:left w:val="single" w:sz="8" w:space="0" w:color="17365D"/>
              <w:right w:val="single" w:sz="8" w:space="0" w:color="17365D"/>
            </w:tcBorders>
            <w:shd w:val="clear" w:color="auto" w:fill="auto"/>
            <w:vAlign w:val="bottom"/>
          </w:tcPr>
          <w:p w14:paraId="2396A036" w14:textId="77777777" w:rsidR="00B27C33" w:rsidRPr="007F738F" w:rsidRDefault="00B27C33" w:rsidP="000B3071">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Primăria în scopul obținerii de sprijin</w:t>
            </w:r>
          </w:p>
        </w:tc>
        <w:tc>
          <w:tcPr>
            <w:tcW w:w="2840" w:type="dxa"/>
            <w:tcBorders>
              <w:right w:val="single" w:sz="8" w:space="0" w:color="17365D"/>
            </w:tcBorders>
            <w:shd w:val="clear" w:color="auto" w:fill="auto"/>
            <w:vAlign w:val="bottom"/>
          </w:tcPr>
          <w:p w14:paraId="648D0EAF"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proiectelor derulate de</w:t>
            </w:r>
          </w:p>
        </w:tc>
        <w:tc>
          <w:tcPr>
            <w:tcW w:w="1700" w:type="dxa"/>
            <w:tcBorders>
              <w:right w:val="single" w:sz="8" w:space="0" w:color="17365D"/>
            </w:tcBorders>
            <w:shd w:val="clear" w:color="auto" w:fill="auto"/>
            <w:vAlign w:val="bottom"/>
          </w:tcPr>
          <w:p w14:paraId="12792BF7"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4D9854C8"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Consiliul de</w:t>
            </w:r>
          </w:p>
        </w:tc>
        <w:tc>
          <w:tcPr>
            <w:tcW w:w="2560" w:type="dxa"/>
            <w:tcBorders>
              <w:right w:val="single" w:sz="8" w:space="0" w:color="17365D"/>
            </w:tcBorders>
            <w:shd w:val="clear" w:color="auto" w:fill="auto"/>
            <w:vAlign w:val="bottom"/>
          </w:tcPr>
          <w:p w14:paraId="67F96361"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finalizate</w:t>
            </w:r>
          </w:p>
        </w:tc>
      </w:tr>
      <w:tr w:rsidR="00B27C33" w:rsidRPr="007F738F" w14:paraId="581DA599" w14:textId="77777777" w:rsidTr="000B3071">
        <w:trPr>
          <w:trHeight w:val="276"/>
        </w:trPr>
        <w:tc>
          <w:tcPr>
            <w:tcW w:w="4560" w:type="dxa"/>
            <w:tcBorders>
              <w:left w:val="single" w:sz="8" w:space="0" w:color="17365D"/>
              <w:right w:val="single" w:sz="8" w:space="0" w:color="17365D"/>
            </w:tcBorders>
            <w:shd w:val="clear" w:color="auto" w:fill="auto"/>
            <w:vAlign w:val="bottom"/>
          </w:tcPr>
          <w:p w14:paraId="28855EC9" w14:textId="77777777" w:rsidR="00B27C33" w:rsidRPr="007F738F" w:rsidRDefault="00B27C33" w:rsidP="000B3071">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financiar și logistic pentru proiectele școlii</w:t>
            </w:r>
          </w:p>
        </w:tc>
        <w:tc>
          <w:tcPr>
            <w:tcW w:w="2840" w:type="dxa"/>
            <w:tcBorders>
              <w:right w:val="single" w:sz="8" w:space="0" w:color="17365D"/>
            </w:tcBorders>
            <w:shd w:val="clear" w:color="auto" w:fill="auto"/>
            <w:vAlign w:val="bottom"/>
          </w:tcPr>
          <w:p w14:paraId="1F9206F5"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școală</w:t>
            </w:r>
          </w:p>
        </w:tc>
        <w:tc>
          <w:tcPr>
            <w:tcW w:w="1700" w:type="dxa"/>
            <w:tcBorders>
              <w:right w:val="single" w:sz="8" w:space="0" w:color="17365D"/>
            </w:tcBorders>
            <w:shd w:val="clear" w:color="auto" w:fill="auto"/>
            <w:vAlign w:val="bottom"/>
          </w:tcPr>
          <w:p w14:paraId="4021B8D9"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68BD407C"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administrație</w:t>
            </w:r>
          </w:p>
        </w:tc>
        <w:tc>
          <w:tcPr>
            <w:tcW w:w="2560" w:type="dxa"/>
            <w:tcBorders>
              <w:right w:val="single" w:sz="8" w:space="0" w:color="17365D"/>
            </w:tcBorders>
            <w:shd w:val="clear" w:color="auto" w:fill="auto"/>
            <w:vAlign w:val="bottom"/>
          </w:tcPr>
          <w:p w14:paraId="3F5FC537"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Produsele realizate în</w:t>
            </w:r>
          </w:p>
        </w:tc>
      </w:tr>
      <w:tr w:rsidR="00B27C33" w:rsidRPr="007F738F" w14:paraId="2EC74801" w14:textId="77777777" w:rsidTr="000B3071">
        <w:trPr>
          <w:trHeight w:val="276"/>
        </w:trPr>
        <w:tc>
          <w:tcPr>
            <w:tcW w:w="4560" w:type="dxa"/>
            <w:tcBorders>
              <w:left w:val="single" w:sz="8" w:space="0" w:color="17365D"/>
              <w:bottom w:val="single" w:sz="4" w:space="0" w:color="auto"/>
              <w:right w:val="single" w:sz="8" w:space="0" w:color="17365D"/>
            </w:tcBorders>
            <w:shd w:val="clear" w:color="auto" w:fill="auto"/>
            <w:vAlign w:val="bottom"/>
          </w:tcPr>
          <w:p w14:paraId="0466B787"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4" w:space="0" w:color="auto"/>
              <w:right w:val="single" w:sz="8" w:space="0" w:color="17365D"/>
            </w:tcBorders>
            <w:shd w:val="clear" w:color="auto" w:fill="auto"/>
            <w:vAlign w:val="bottom"/>
          </w:tcPr>
          <w:p w14:paraId="6349FE0D" w14:textId="77777777" w:rsidR="00B27C33" w:rsidRDefault="00B27C33" w:rsidP="000B3071">
            <w:pPr>
              <w:suppressAutoHyphens/>
              <w:spacing w:after="0" w:line="240" w:lineRule="auto"/>
              <w:jc w:val="both"/>
              <w:rPr>
                <w:rFonts w:ascii="Times New Roman" w:eastAsia="Times New Roman" w:hAnsi="Times New Roman" w:cs="Times New Roman"/>
                <w:sz w:val="24"/>
                <w:szCs w:val="24"/>
                <w:lang w:val="ro-RO"/>
              </w:rPr>
            </w:pPr>
          </w:p>
          <w:p w14:paraId="3C880C08" w14:textId="77777777" w:rsidR="000B3071" w:rsidRDefault="000B3071" w:rsidP="000B3071">
            <w:pPr>
              <w:suppressAutoHyphens/>
              <w:spacing w:after="0" w:line="240" w:lineRule="auto"/>
              <w:jc w:val="both"/>
              <w:rPr>
                <w:rFonts w:ascii="Times New Roman" w:eastAsia="Times New Roman" w:hAnsi="Times New Roman" w:cs="Times New Roman"/>
                <w:sz w:val="24"/>
                <w:szCs w:val="24"/>
                <w:lang w:val="ro-RO"/>
              </w:rPr>
            </w:pPr>
          </w:p>
          <w:p w14:paraId="739B5A75" w14:textId="77777777" w:rsidR="000B3071" w:rsidRPr="007F738F" w:rsidRDefault="000B3071" w:rsidP="000B3071">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4" w:space="0" w:color="auto"/>
              <w:right w:val="single" w:sz="8" w:space="0" w:color="17365D"/>
            </w:tcBorders>
            <w:shd w:val="clear" w:color="auto" w:fill="auto"/>
            <w:vAlign w:val="bottom"/>
          </w:tcPr>
          <w:p w14:paraId="29EA1EFC"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4" w:space="0" w:color="auto"/>
              <w:right w:val="single" w:sz="8" w:space="0" w:color="17365D"/>
            </w:tcBorders>
            <w:shd w:val="clear" w:color="auto" w:fill="auto"/>
            <w:vAlign w:val="bottom"/>
          </w:tcPr>
          <w:p w14:paraId="15B3735B"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4" w:space="0" w:color="auto"/>
              <w:right w:val="single" w:sz="8" w:space="0" w:color="17365D"/>
            </w:tcBorders>
            <w:shd w:val="clear" w:color="auto" w:fill="auto"/>
            <w:vAlign w:val="bottom"/>
          </w:tcPr>
          <w:p w14:paraId="205D1A51"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cadrul proiectelor</w:t>
            </w:r>
          </w:p>
        </w:tc>
      </w:tr>
      <w:tr w:rsidR="00B27C33" w:rsidRPr="007F738F" w14:paraId="71EC17A9" w14:textId="77777777" w:rsidTr="000B3071">
        <w:trPr>
          <w:trHeight w:val="1764"/>
        </w:trPr>
        <w:tc>
          <w:tcPr>
            <w:tcW w:w="4560" w:type="dxa"/>
            <w:tcBorders>
              <w:top w:val="single" w:sz="8" w:space="0" w:color="auto"/>
              <w:left w:val="single" w:sz="8" w:space="0" w:color="17365D"/>
              <w:bottom w:val="single" w:sz="4" w:space="0" w:color="auto"/>
              <w:right w:val="single" w:sz="8" w:space="0" w:color="17365D"/>
            </w:tcBorders>
            <w:shd w:val="clear" w:color="auto" w:fill="auto"/>
            <w:vAlign w:val="bottom"/>
          </w:tcPr>
          <w:p w14:paraId="0AE684FD" w14:textId="767519BA" w:rsidR="0020774E" w:rsidRDefault="0020774E" w:rsidP="000B3071">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Încheierea sau prelungirea contractelor de</w:t>
            </w:r>
          </w:p>
          <w:p w14:paraId="597CFCDD" w14:textId="479BF215" w:rsidR="00B27C33" w:rsidRDefault="00B27C33" w:rsidP="000B3071">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parteneriat cu Poliția, Dispensarul </w:t>
            </w:r>
            <w:r w:rsidR="00BD4BD7">
              <w:rPr>
                <w:rFonts w:ascii="Times New Roman" w:eastAsia="Times New Roman" w:hAnsi="Times New Roman" w:cs="Times New Roman"/>
                <w:sz w:val="24"/>
                <w:szCs w:val="24"/>
                <w:lang w:val="ro-RO"/>
              </w:rPr>
              <w:t>Scutelnici</w:t>
            </w:r>
            <w:r w:rsidRPr="007F738F">
              <w:rPr>
                <w:rFonts w:ascii="Times New Roman" w:eastAsia="Times New Roman" w:hAnsi="Times New Roman" w:cs="Times New Roman"/>
                <w:sz w:val="24"/>
                <w:szCs w:val="24"/>
                <w:lang w:val="ro-RO"/>
              </w:rPr>
              <w:t>, în vederea realizării unor activități și proiecte comune care vizează sănătatea și siguranța elevilor școlii</w:t>
            </w:r>
          </w:p>
          <w:p w14:paraId="5C7A5D82" w14:textId="77777777" w:rsidR="009456F5" w:rsidRDefault="009456F5" w:rsidP="000B3071">
            <w:pPr>
              <w:suppressAutoHyphens/>
              <w:spacing w:after="0" w:line="240" w:lineRule="auto"/>
              <w:ind w:left="120"/>
              <w:jc w:val="both"/>
              <w:rPr>
                <w:rFonts w:ascii="Times New Roman" w:eastAsia="Times New Roman" w:hAnsi="Times New Roman" w:cs="Times New Roman"/>
                <w:sz w:val="24"/>
                <w:szCs w:val="24"/>
                <w:lang w:val="ro-RO"/>
              </w:rPr>
            </w:pPr>
          </w:p>
          <w:p w14:paraId="1B55BF40" w14:textId="77777777" w:rsidR="009456F5" w:rsidRDefault="009456F5" w:rsidP="000B3071">
            <w:pPr>
              <w:suppressAutoHyphens/>
              <w:spacing w:after="0" w:line="240" w:lineRule="auto"/>
              <w:ind w:left="120"/>
              <w:jc w:val="both"/>
              <w:rPr>
                <w:rFonts w:ascii="Times New Roman" w:eastAsia="Times New Roman" w:hAnsi="Times New Roman" w:cs="Times New Roman"/>
                <w:sz w:val="24"/>
                <w:szCs w:val="24"/>
                <w:lang w:val="ro-RO"/>
              </w:rPr>
            </w:pPr>
          </w:p>
          <w:p w14:paraId="09F4C352" w14:textId="77777777" w:rsidR="009456F5" w:rsidRDefault="009456F5" w:rsidP="000B3071">
            <w:pPr>
              <w:suppressAutoHyphens/>
              <w:spacing w:after="0" w:line="240" w:lineRule="auto"/>
              <w:ind w:left="120"/>
              <w:jc w:val="both"/>
              <w:rPr>
                <w:rFonts w:ascii="Times New Roman" w:eastAsia="Times New Roman" w:hAnsi="Times New Roman" w:cs="Times New Roman"/>
                <w:sz w:val="24"/>
                <w:szCs w:val="24"/>
                <w:lang w:val="ro-RO"/>
              </w:rPr>
            </w:pPr>
          </w:p>
          <w:p w14:paraId="5A70258E" w14:textId="4396C447" w:rsidR="009456F5" w:rsidRPr="007F738F" w:rsidRDefault="009456F5" w:rsidP="000B3071">
            <w:pPr>
              <w:suppressAutoHyphens/>
              <w:spacing w:after="0" w:line="240" w:lineRule="auto"/>
              <w:ind w:left="120"/>
              <w:jc w:val="both"/>
              <w:rPr>
                <w:rFonts w:ascii="Times New Roman" w:eastAsia="Times New Roman" w:hAnsi="Times New Roman" w:cs="Times New Roman"/>
                <w:sz w:val="24"/>
                <w:szCs w:val="24"/>
                <w:lang w:val="ro-RO"/>
              </w:rPr>
            </w:pPr>
          </w:p>
        </w:tc>
        <w:tc>
          <w:tcPr>
            <w:tcW w:w="2840" w:type="dxa"/>
            <w:tcBorders>
              <w:top w:val="single" w:sz="8" w:space="0" w:color="auto"/>
              <w:bottom w:val="single" w:sz="4" w:space="0" w:color="auto"/>
              <w:right w:val="single" w:sz="8" w:space="0" w:color="17365D"/>
            </w:tcBorders>
            <w:shd w:val="clear" w:color="auto" w:fill="auto"/>
            <w:vAlign w:val="bottom"/>
          </w:tcPr>
          <w:p w14:paraId="2039E583" w14:textId="77777777" w:rsidR="007B5CD8" w:rsidRPr="007F738F" w:rsidRDefault="007B5CD8" w:rsidP="000B3071">
            <w:pPr>
              <w:suppressAutoHyphens/>
              <w:spacing w:after="0" w:line="240" w:lineRule="auto"/>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Realizarea de programe</w:t>
            </w:r>
          </w:p>
          <w:p w14:paraId="68269BA5" w14:textId="77777777" w:rsidR="007B5CD8" w:rsidRPr="007F738F"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comunitare şi de activităţi</w:t>
            </w:r>
          </w:p>
          <w:p w14:paraId="2C2DE69A" w14:textId="77777777" w:rsidR="007B5CD8" w:rsidRPr="007F738F"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extraşcolare la iniţiativa</w:t>
            </w:r>
          </w:p>
          <w:p w14:paraId="77F47DBB" w14:textId="77777777" w:rsidR="007B5CD8" w:rsidRPr="007F738F"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partenerilor şi cu</w:t>
            </w:r>
          </w:p>
          <w:p w14:paraId="79885C53" w14:textId="77777777" w:rsidR="007B5CD8" w:rsidRPr="007F738F"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participarea cadrelor</w:t>
            </w:r>
          </w:p>
          <w:p w14:paraId="7F4AE3D8" w14:textId="7713D3DF" w:rsidR="007B5CD8"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didactice şi elevilor</w:t>
            </w:r>
          </w:p>
          <w:p w14:paraId="4EB3FC56" w14:textId="69E43F7D" w:rsidR="007B5CD8"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p>
          <w:p w14:paraId="74648CDA" w14:textId="77777777" w:rsidR="007B5CD8"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p>
          <w:p w14:paraId="1B5DA6F5"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top w:val="single" w:sz="8" w:space="0" w:color="auto"/>
              <w:bottom w:val="single" w:sz="4" w:space="0" w:color="auto"/>
              <w:right w:val="single" w:sz="8" w:space="0" w:color="17365D"/>
            </w:tcBorders>
            <w:shd w:val="clear" w:color="auto" w:fill="auto"/>
            <w:vAlign w:val="bottom"/>
          </w:tcPr>
          <w:p w14:paraId="45013504" w14:textId="58BD4CBB" w:rsidR="00B27C33" w:rsidRDefault="00B12EEB"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Ori de câte ori</w:t>
            </w:r>
            <w:r>
              <w:rPr>
                <w:rFonts w:ascii="Times New Roman" w:eastAsia="Times New Roman" w:hAnsi="Times New Roman" w:cs="Times New Roman"/>
                <w:sz w:val="24"/>
                <w:szCs w:val="24"/>
                <w:lang w:val="ro-RO"/>
              </w:rPr>
              <w:t xml:space="preserve"> este cazul</w:t>
            </w:r>
          </w:p>
          <w:p w14:paraId="713599D1" w14:textId="77777777" w:rsidR="007B5CD8"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p>
          <w:p w14:paraId="0C56E4F4" w14:textId="77777777" w:rsidR="00B12EEB" w:rsidRDefault="00B12EEB" w:rsidP="000B3071">
            <w:pPr>
              <w:suppressAutoHyphens/>
              <w:spacing w:after="0" w:line="240" w:lineRule="auto"/>
              <w:ind w:left="100"/>
              <w:jc w:val="both"/>
              <w:rPr>
                <w:rFonts w:ascii="Times New Roman" w:eastAsia="Times New Roman" w:hAnsi="Times New Roman" w:cs="Times New Roman"/>
                <w:sz w:val="24"/>
                <w:szCs w:val="24"/>
                <w:lang w:val="ro-RO"/>
              </w:rPr>
            </w:pPr>
          </w:p>
          <w:p w14:paraId="40D52EF7" w14:textId="77777777" w:rsidR="00B12EEB" w:rsidRDefault="00B12EEB" w:rsidP="000B3071">
            <w:pPr>
              <w:suppressAutoHyphens/>
              <w:spacing w:after="0" w:line="240" w:lineRule="auto"/>
              <w:ind w:left="100"/>
              <w:jc w:val="both"/>
              <w:rPr>
                <w:rFonts w:ascii="Times New Roman" w:eastAsia="Times New Roman" w:hAnsi="Times New Roman" w:cs="Times New Roman"/>
                <w:sz w:val="24"/>
                <w:szCs w:val="24"/>
                <w:lang w:val="ro-RO"/>
              </w:rPr>
            </w:pPr>
          </w:p>
          <w:p w14:paraId="7DC72C55" w14:textId="77777777" w:rsidR="00B12EEB" w:rsidRDefault="00B12EEB" w:rsidP="000B3071">
            <w:pPr>
              <w:suppressAutoHyphens/>
              <w:spacing w:after="0" w:line="240" w:lineRule="auto"/>
              <w:ind w:left="100"/>
              <w:jc w:val="both"/>
              <w:rPr>
                <w:rFonts w:ascii="Times New Roman" w:eastAsia="Times New Roman" w:hAnsi="Times New Roman" w:cs="Times New Roman"/>
                <w:sz w:val="24"/>
                <w:szCs w:val="24"/>
                <w:lang w:val="ro-RO"/>
              </w:rPr>
            </w:pPr>
          </w:p>
          <w:p w14:paraId="63361054" w14:textId="77777777" w:rsidR="00B12EEB" w:rsidRDefault="00B12EEB" w:rsidP="000B3071">
            <w:pPr>
              <w:suppressAutoHyphens/>
              <w:spacing w:after="0" w:line="240" w:lineRule="auto"/>
              <w:ind w:left="100"/>
              <w:jc w:val="both"/>
              <w:rPr>
                <w:rFonts w:ascii="Times New Roman" w:eastAsia="Times New Roman" w:hAnsi="Times New Roman" w:cs="Times New Roman"/>
                <w:sz w:val="24"/>
                <w:szCs w:val="24"/>
                <w:lang w:val="ro-RO"/>
              </w:rPr>
            </w:pPr>
          </w:p>
          <w:p w14:paraId="796B9287" w14:textId="77777777" w:rsidR="00B12EEB" w:rsidRDefault="00B12EEB" w:rsidP="000B3071">
            <w:pPr>
              <w:suppressAutoHyphens/>
              <w:spacing w:after="0" w:line="240" w:lineRule="auto"/>
              <w:ind w:left="100"/>
              <w:jc w:val="both"/>
              <w:rPr>
                <w:rFonts w:ascii="Times New Roman" w:eastAsia="Times New Roman" w:hAnsi="Times New Roman" w:cs="Times New Roman"/>
                <w:sz w:val="24"/>
                <w:szCs w:val="24"/>
                <w:lang w:val="ro-RO"/>
              </w:rPr>
            </w:pPr>
          </w:p>
          <w:p w14:paraId="72DACDD5" w14:textId="2C1D41A1" w:rsidR="00B12EEB" w:rsidRPr="007F738F" w:rsidRDefault="00B12EEB" w:rsidP="000B3071">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top w:val="single" w:sz="8" w:space="0" w:color="auto"/>
              <w:bottom w:val="single" w:sz="4" w:space="0" w:color="auto"/>
              <w:right w:val="single" w:sz="8" w:space="0" w:color="17365D"/>
            </w:tcBorders>
            <w:shd w:val="clear" w:color="auto" w:fill="auto"/>
            <w:vAlign w:val="bottom"/>
          </w:tcPr>
          <w:p w14:paraId="4229AFE6" w14:textId="77777777" w:rsidR="00B12EEB" w:rsidRDefault="00B12EEB"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Director</w:t>
            </w:r>
          </w:p>
          <w:p w14:paraId="67F239E2" w14:textId="51CA5043" w:rsidR="00B27C33"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Consilier </w:t>
            </w:r>
            <w:r w:rsidR="00B733E2">
              <w:rPr>
                <w:rFonts w:ascii="Times New Roman" w:eastAsia="Times New Roman" w:hAnsi="Times New Roman" w:cs="Times New Roman"/>
                <w:sz w:val="24"/>
                <w:szCs w:val="24"/>
                <w:lang w:val="ro-RO"/>
              </w:rPr>
              <w:t>CPP</w:t>
            </w:r>
          </w:p>
          <w:p w14:paraId="52E1F721" w14:textId="41D29C7B" w:rsidR="007B5CD8"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p>
          <w:p w14:paraId="47C9FF50" w14:textId="2B5477BB" w:rsidR="007B5CD8"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p>
          <w:p w14:paraId="62820857" w14:textId="3186CF6B" w:rsidR="007B5CD8"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p>
          <w:p w14:paraId="1BCFFF3C" w14:textId="157F5F97" w:rsidR="007B5CD8"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p>
          <w:p w14:paraId="5282DF93" w14:textId="77777777" w:rsidR="007B5CD8"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p>
          <w:p w14:paraId="7988E79B" w14:textId="77777777" w:rsidR="006D1DA6" w:rsidRDefault="006D1DA6" w:rsidP="000B3071">
            <w:pPr>
              <w:suppressAutoHyphens/>
              <w:spacing w:after="0" w:line="240" w:lineRule="auto"/>
              <w:ind w:left="100"/>
              <w:jc w:val="both"/>
              <w:rPr>
                <w:rFonts w:ascii="Times New Roman" w:eastAsia="Times New Roman" w:hAnsi="Times New Roman" w:cs="Times New Roman"/>
                <w:sz w:val="24"/>
                <w:szCs w:val="24"/>
                <w:lang w:val="ro-RO"/>
              </w:rPr>
            </w:pPr>
          </w:p>
          <w:p w14:paraId="4F17537F" w14:textId="57F8A96F" w:rsidR="006D1DA6" w:rsidRPr="007F738F" w:rsidRDefault="006D1DA6" w:rsidP="000B3071">
            <w:pPr>
              <w:suppressAutoHyphens/>
              <w:spacing w:after="0" w:line="240" w:lineRule="auto"/>
              <w:ind w:left="100"/>
              <w:jc w:val="both"/>
              <w:rPr>
                <w:rFonts w:ascii="Times New Roman" w:eastAsia="Times New Roman" w:hAnsi="Times New Roman" w:cs="Times New Roman"/>
                <w:sz w:val="24"/>
                <w:szCs w:val="24"/>
                <w:lang w:val="ro-RO"/>
              </w:rPr>
            </w:pPr>
          </w:p>
        </w:tc>
        <w:tc>
          <w:tcPr>
            <w:tcW w:w="2560" w:type="dxa"/>
            <w:tcBorders>
              <w:top w:val="single" w:sz="8" w:space="0" w:color="auto"/>
              <w:bottom w:val="single" w:sz="4" w:space="0" w:color="auto"/>
              <w:right w:val="single" w:sz="8" w:space="0" w:color="17365D"/>
            </w:tcBorders>
            <w:shd w:val="clear" w:color="auto" w:fill="auto"/>
            <w:vAlign w:val="bottom"/>
          </w:tcPr>
          <w:p w14:paraId="2C495430" w14:textId="142F835E" w:rsidR="00B12EEB" w:rsidRDefault="00B12EEB"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Programul activităților</w:t>
            </w:r>
          </w:p>
          <w:p w14:paraId="2C86EB73" w14:textId="01C7DB54" w:rsidR="00B27C33"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Arhiva foto</w:t>
            </w:r>
          </w:p>
          <w:p w14:paraId="6B35DF95" w14:textId="0CCF4E92" w:rsidR="007B5CD8"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p>
          <w:p w14:paraId="0805EFC3" w14:textId="66CBD292" w:rsidR="007B5CD8"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p>
          <w:p w14:paraId="345A16DD" w14:textId="7F2BDE5E" w:rsidR="007B5CD8"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p>
          <w:p w14:paraId="50FEC44B" w14:textId="77777777" w:rsidR="007B5CD8" w:rsidRDefault="007B5CD8" w:rsidP="000B3071">
            <w:pPr>
              <w:suppressAutoHyphens/>
              <w:spacing w:after="0" w:line="240" w:lineRule="auto"/>
              <w:ind w:left="100"/>
              <w:jc w:val="both"/>
              <w:rPr>
                <w:rFonts w:ascii="Times New Roman" w:eastAsia="Times New Roman" w:hAnsi="Times New Roman" w:cs="Times New Roman"/>
                <w:sz w:val="24"/>
                <w:szCs w:val="24"/>
                <w:lang w:val="ro-RO"/>
              </w:rPr>
            </w:pPr>
          </w:p>
          <w:p w14:paraId="4FF461B8" w14:textId="77777777" w:rsidR="006D1DA6" w:rsidRDefault="006D1DA6" w:rsidP="000B3071">
            <w:pPr>
              <w:suppressAutoHyphens/>
              <w:spacing w:after="0" w:line="240" w:lineRule="auto"/>
              <w:ind w:left="100"/>
              <w:jc w:val="both"/>
              <w:rPr>
                <w:rFonts w:ascii="Times New Roman" w:eastAsia="Times New Roman" w:hAnsi="Times New Roman" w:cs="Times New Roman"/>
                <w:sz w:val="24"/>
                <w:szCs w:val="24"/>
                <w:lang w:val="ro-RO"/>
              </w:rPr>
            </w:pPr>
          </w:p>
          <w:p w14:paraId="0CEDB2A2" w14:textId="77777777" w:rsidR="006D1DA6" w:rsidRDefault="006D1DA6" w:rsidP="000B3071">
            <w:pPr>
              <w:suppressAutoHyphens/>
              <w:spacing w:after="0" w:line="240" w:lineRule="auto"/>
              <w:ind w:left="100"/>
              <w:jc w:val="both"/>
              <w:rPr>
                <w:rFonts w:ascii="Times New Roman" w:eastAsia="Times New Roman" w:hAnsi="Times New Roman" w:cs="Times New Roman"/>
                <w:sz w:val="24"/>
                <w:szCs w:val="24"/>
                <w:lang w:val="ro-RO"/>
              </w:rPr>
            </w:pPr>
          </w:p>
          <w:p w14:paraId="4CEB175D" w14:textId="6D55BAD7" w:rsidR="006D1DA6" w:rsidRPr="007F738F" w:rsidRDefault="006D1DA6" w:rsidP="000B3071">
            <w:pPr>
              <w:suppressAutoHyphens/>
              <w:spacing w:after="0" w:line="240" w:lineRule="auto"/>
              <w:ind w:left="100"/>
              <w:jc w:val="both"/>
              <w:rPr>
                <w:rFonts w:ascii="Times New Roman" w:eastAsia="Times New Roman" w:hAnsi="Times New Roman" w:cs="Times New Roman"/>
                <w:sz w:val="24"/>
                <w:szCs w:val="24"/>
                <w:lang w:val="ro-RO"/>
              </w:rPr>
            </w:pPr>
          </w:p>
        </w:tc>
      </w:tr>
      <w:tr w:rsidR="00B27C33" w:rsidRPr="007F738F" w14:paraId="44F17C23" w14:textId="77777777" w:rsidTr="000B3071">
        <w:trPr>
          <w:trHeight w:val="323"/>
        </w:trPr>
        <w:tc>
          <w:tcPr>
            <w:tcW w:w="4560" w:type="dxa"/>
            <w:tcBorders>
              <w:top w:val="single" w:sz="8" w:space="0" w:color="auto"/>
              <w:left w:val="single" w:sz="8" w:space="0" w:color="17365D"/>
              <w:right w:val="single" w:sz="8" w:space="0" w:color="17365D"/>
            </w:tcBorders>
            <w:shd w:val="clear" w:color="auto" w:fill="auto"/>
            <w:vAlign w:val="bottom"/>
          </w:tcPr>
          <w:p w14:paraId="415AE961" w14:textId="77777777" w:rsidR="00B27C33" w:rsidRPr="007F738F" w:rsidRDefault="00B27C33" w:rsidP="000B3071">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Colaborarea cu Direcția Generală de</w:t>
            </w:r>
          </w:p>
        </w:tc>
        <w:tc>
          <w:tcPr>
            <w:tcW w:w="2840" w:type="dxa"/>
            <w:tcBorders>
              <w:top w:val="single" w:sz="8" w:space="0" w:color="auto"/>
              <w:right w:val="single" w:sz="8" w:space="0" w:color="17365D"/>
            </w:tcBorders>
            <w:shd w:val="clear" w:color="auto" w:fill="auto"/>
            <w:vAlign w:val="bottom"/>
          </w:tcPr>
          <w:p w14:paraId="57B7F3FF"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Implicarea elevilor și</w:t>
            </w:r>
          </w:p>
        </w:tc>
        <w:tc>
          <w:tcPr>
            <w:tcW w:w="1700" w:type="dxa"/>
            <w:tcBorders>
              <w:top w:val="single" w:sz="8" w:space="0" w:color="auto"/>
              <w:right w:val="single" w:sz="8" w:space="0" w:color="17365D"/>
            </w:tcBorders>
            <w:shd w:val="clear" w:color="auto" w:fill="auto"/>
            <w:vAlign w:val="bottom"/>
          </w:tcPr>
          <w:p w14:paraId="47185B99"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Conform</w:t>
            </w:r>
          </w:p>
        </w:tc>
        <w:tc>
          <w:tcPr>
            <w:tcW w:w="2260" w:type="dxa"/>
            <w:tcBorders>
              <w:top w:val="single" w:sz="8" w:space="0" w:color="auto"/>
              <w:right w:val="single" w:sz="8" w:space="0" w:color="17365D"/>
            </w:tcBorders>
            <w:shd w:val="clear" w:color="auto" w:fill="auto"/>
            <w:vAlign w:val="bottom"/>
          </w:tcPr>
          <w:p w14:paraId="0C7ECDE2" w14:textId="653EA6CB"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w:t>
            </w:r>
            <w:r w:rsidR="00B733E2">
              <w:rPr>
                <w:rFonts w:ascii="Times New Roman" w:eastAsia="Times New Roman" w:hAnsi="Times New Roman" w:cs="Times New Roman"/>
                <w:sz w:val="24"/>
                <w:szCs w:val="24"/>
                <w:lang w:val="ro-RO"/>
              </w:rPr>
              <w:t>PP</w:t>
            </w:r>
          </w:p>
        </w:tc>
        <w:tc>
          <w:tcPr>
            <w:tcW w:w="2560" w:type="dxa"/>
            <w:tcBorders>
              <w:top w:val="single" w:sz="8" w:space="0" w:color="auto"/>
              <w:right w:val="single" w:sz="8" w:space="0" w:color="17365D"/>
            </w:tcBorders>
            <w:shd w:val="clear" w:color="auto" w:fill="auto"/>
            <w:vAlign w:val="bottom"/>
          </w:tcPr>
          <w:p w14:paraId="77AD0DA5"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Număr de activități</w:t>
            </w:r>
          </w:p>
        </w:tc>
      </w:tr>
      <w:tr w:rsidR="00B27C33" w:rsidRPr="007F738F" w14:paraId="63ED0C72" w14:textId="77777777" w:rsidTr="000B3071">
        <w:trPr>
          <w:trHeight w:val="276"/>
        </w:trPr>
        <w:tc>
          <w:tcPr>
            <w:tcW w:w="4560" w:type="dxa"/>
            <w:tcBorders>
              <w:left w:val="single" w:sz="8" w:space="0" w:color="17365D"/>
              <w:right w:val="single" w:sz="8" w:space="0" w:color="17365D"/>
            </w:tcBorders>
            <w:shd w:val="clear" w:color="auto" w:fill="auto"/>
            <w:vAlign w:val="bottom"/>
          </w:tcPr>
          <w:p w14:paraId="7F3414AA" w14:textId="77777777" w:rsidR="00B27C33" w:rsidRPr="007F738F" w:rsidRDefault="00B27C33" w:rsidP="000B3071">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Asistență Socială și Protecția Copilului,</w:t>
            </w:r>
          </w:p>
        </w:tc>
        <w:tc>
          <w:tcPr>
            <w:tcW w:w="2840" w:type="dxa"/>
            <w:tcBorders>
              <w:right w:val="single" w:sz="8" w:space="0" w:color="17365D"/>
            </w:tcBorders>
            <w:shd w:val="clear" w:color="auto" w:fill="auto"/>
            <w:vAlign w:val="bottom"/>
          </w:tcPr>
          <w:p w14:paraId="0C09C8AE"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părinților în activități</w:t>
            </w:r>
          </w:p>
        </w:tc>
        <w:tc>
          <w:tcPr>
            <w:tcW w:w="1700" w:type="dxa"/>
            <w:tcBorders>
              <w:right w:val="single" w:sz="8" w:space="0" w:color="17365D"/>
            </w:tcBorders>
            <w:shd w:val="clear" w:color="auto" w:fill="auto"/>
            <w:vAlign w:val="bottom"/>
          </w:tcPr>
          <w:p w14:paraId="6E6465B1"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calendarului de</w:t>
            </w:r>
          </w:p>
        </w:tc>
        <w:tc>
          <w:tcPr>
            <w:tcW w:w="2260" w:type="dxa"/>
            <w:tcBorders>
              <w:right w:val="single" w:sz="8" w:space="0" w:color="17365D"/>
            </w:tcBorders>
            <w:shd w:val="clear" w:color="auto" w:fill="auto"/>
            <w:vAlign w:val="bottom"/>
          </w:tcPr>
          <w:p w14:paraId="1C9E3722"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7CB5C254"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realizate</w:t>
            </w:r>
          </w:p>
        </w:tc>
      </w:tr>
      <w:tr w:rsidR="00B27C33" w:rsidRPr="007F738F" w14:paraId="0454E73A" w14:textId="77777777" w:rsidTr="000B3071">
        <w:trPr>
          <w:trHeight w:val="276"/>
        </w:trPr>
        <w:tc>
          <w:tcPr>
            <w:tcW w:w="4560" w:type="dxa"/>
            <w:tcBorders>
              <w:left w:val="single" w:sz="8" w:space="0" w:color="17365D"/>
              <w:right w:val="single" w:sz="8" w:space="0" w:color="17365D"/>
            </w:tcBorders>
            <w:shd w:val="clear" w:color="auto" w:fill="auto"/>
            <w:vAlign w:val="bottom"/>
          </w:tcPr>
          <w:p w14:paraId="18035C0A" w14:textId="77777777" w:rsidR="00B27C33" w:rsidRPr="007F738F" w:rsidRDefault="00B27C33" w:rsidP="000B3071">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ONG-uri, fundații umanitare în vederea</w:t>
            </w:r>
          </w:p>
        </w:tc>
        <w:tc>
          <w:tcPr>
            <w:tcW w:w="2840" w:type="dxa"/>
            <w:tcBorders>
              <w:right w:val="single" w:sz="8" w:space="0" w:color="17365D"/>
            </w:tcBorders>
            <w:shd w:val="clear" w:color="auto" w:fill="auto"/>
            <w:vAlign w:val="bottom"/>
          </w:tcPr>
          <w:p w14:paraId="53EEB151"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umanitare și de</w:t>
            </w:r>
          </w:p>
        </w:tc>
        <w:tc>
          <w:tcPr>
            <w:tcW w:w="1700" w:type="dxa"/>
            <w:tcBorders>
              <w:right w:val="single" w:sz="8" w:space="0" w:color="17365D"/>
            </w:tcBorders>
            <w:shd w:val="clear" w:color="auto" w:fill="auto"/>
            <w:vAlign w:val="bottom"/>
          </w:tcPr>
          <w:p w14:paraId="0715476C"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activități</w:t>
            </w:r>
          </w:p>
        </w:tc>
        <w:tc>
          <w:tcPr>
            <w:tcW w:w="2260" w:type="dxa"/>
            <w:tcBorders>
              <w:right w:val="single" w:sz="8" w:space="0" w:color="17365D"/>
            </w:tcBorders>
            <w:shd w:val="clear" w:color="auto" w:fill="auto"/>
            <w:vAlign w:val="bottom"/>
          </w:tcPr>
          <w:p w14:paraId="5661A94A"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7BA8586A"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Număr de elevi și</w:t>
            </w:r>
          </w:p>
        </w:tc>
      </w:tr>
      <w:tr w:rsidR="00B27C33" w:rsidRPr="007F738F" w14:paraId="0DB423A1" w14:textId="77777777" w:rsidTr="000B3071">
        <w:trPr>
          <w:trHeight w:val="276"/>
        </w:trPr>
        <w:tc>
          <w:tcPr>
            <w:tcW w:w="4560" w:type="dxa"/>
            <w:tcBorders>
              <w:left w:val="single" w:sz="8" w:space="0" w:color="17365D"/>
              <w:right w:val="single" w:sz="8" w:space="0" w:color="17365D"/>
            </w:tcBorders>
            <w:shd w:val="clear" w:color="auto" w:fill="auto"/>
            <w:vAlign w:val="bottom"/>
          </w:tcPr>
          <w:p w14:paraId="48375457" w14:textId="77777777" w:rsidR="00B27C33" w:rsidRPr="007F738F" w:rsidRDefault="00B27C33" w:rsidP="000B3071">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realizării unor proiecte de voluntariat sau</w:t>
            </w:r>
          </w:p>
        </w:tc>
        <w:tc>
          <w:tcPr>
            <w:tcW w:w="2840" w:type="dxa"/>
            <w:tcBorders>
              <w:right w:val="single" w:sz="8" w:space="0" w:color="17365D"/>
            </w:tcBorders>
            <w:shd w:val="clear" w:color="auto" w:fill="auto"/>
            <w:vAlign w:val="bottom"/>
          </w:tcPr>
          <w:p w14:paraId="0DAB7742"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întrajutorare a persoanelor</w:t>
            </w:r>
          </w:p>
        </w:tc>
        <w:tc>
          <w:tcPr>
            <w:tcW w:w="1700" w:type="dxa"/>
            <w:tcBorders>
              <w:right w:val="single" w:sz="8" w:space="0" w:color="17365D"/>
            </w:tcBorders>
            <w:shd w:val="clear" w:color="auto" w:fill="auto"/>
            <w:vAlign w:val="bottom"/>
          </w:tcPr>
          <w:p w14:paraId="060AD6CD"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68DF364F"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56336B9C"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părinți implicați</w:t>
            </w:r>
          </w:p>
        </w:tc>
      </w:tr>
      <w:tr w:rsidR="00B27C33" w:rsidRPr="007F738F" w14:paraId="64244AF7" w14:textId="77777777" w:rsidTr="000B3071">
        <w:trPr>
          <w:trHeight w:val="276"/>
        </w:trPr>
        <w:tc>
          <w:tcPr>
            <w:tcW w:w="4560" w:type="dxa"/>
            <w:tcBorders>
              <w:left w:val="single" w:sz="8" w:space="0" w:color="17365D"/>
              <w:right w:val="single" w:sz="8" w:space="0" w:color="17365D"/>
            </w:tcBorders>
            <w:shd w:val="clear" w:color="auto" w:fill="auto"/>
            <w:vAlign w:val="bottom"/>
          </w:tcPr>
          <w:p w14:paraId="52C796CD" w14:textId="77777777" w:rsidR="00B27C33" w:rsidRPr="007F738F" w:rsidRDefault="00B27C33" w:rsidP="000B3071">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donații în beneficiul centrelor pentru copii</w:t>
            </w:r>
          </w:p>
        </w:tc>
        <w:tc>
          <w:tcPr>
            <w:tcW w:w="2840" w:type="dxa"/>
            <w:tcBorders>
              <w:right w:val="single" w:sz="8" w:space="0" w:color="17365D"/>
            </w:tcBorders>
            <w:shd w:val="clear" w:color="auto" w:fill="auto"/>
            <w:vAlign w:val="bottom"/>
          </w:tcPr>
          <w:p w14:paraId="4DF122F8" w14:textId="77777777" w:rsidR="00B27C33" w:rsidRPr="007F738F" w:rsidRDefault="00B27C33" w:rsidP="000B3071">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dezavantajate</w:t>
            </w:r>
          </w:p>
        </w:tc>
        <w:tc>
          <w:tcPr>
            <w:tcW w:w="1700" w:type="dxa"/>
            <w:tcBorders>
              <w:right w:val="single" w:sz="8" w:space="0" w:color="17365D"/>
            </w:tcBorders>
            <w:shd w:val="clear" w:color="auto" w:fill="auto"/>
            <w:vAlign w:val="bottom"/>
          </w:tcPr>
          <w:p w14:paraId="36D75E88"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7F526A75"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right w:val="single" w:sz="8" w:space="0" w:color="17365D"/>
            </w:tcBorders>
            <w:shd w:val="clear" w:color="auto" w:fill="auto"/>
            <w:vAlign w:val="bottom"/>
          </w:tcPr>
          <w:p w14:paraId="17CB0FA7"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r>
      <w:tr w:rsidR="00B27C33" w:rsidRPr="008A21FA" w14:paraId="22853E56" w14:textId="77777777" w:rsidTr="000B3071">
        <w:trPr>
          <w:trHeight w:val="454"/>
        </w:trPr>
        <w:tc>
          <w:tcPr>
            <w:tcW w:w="4560" w:type="dxa"/>
            <w:tcBorders>
              <w:left w:val="single" w:sz="8" w:space="0" w:color="17365D"/>
              <w:bottom w:val="single" w:sz="4" w:space="0" w:color="auto"/>
              <w:right w:val="single" w:sz="8" w:space="0" w:color="17365D"/>
            </w:tcBorders>
            <w:shd w:val="clear" w:color="auto" w:fill="auto"/>
            <w:vAlign w:val="bottom"/>
          </w:tcPr>
          <w:p w14:paraId="4C9300A0" w14:textId="77777777" w:rsidR="00B27C33" w:rsidRDefault="00B27C33" w:rsidP="000B3071">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cu dizabilități/CES și căminelor de bătrâni</w:t>
            </w:r>
          </w:p>
          <w:p w14:paraId="17E77E88" w14:textId="77777777" w:rsidR="002D683F" w:rsidRDefault="002D683F" w:rsidP="000B3071">
            <w:pPr>
              <w:suppressAutoHyphens/>
              <w:spacing w:after="0" w:line="240" w:lineRule="auto"/>
              <w:ind w:left="120"/>
              <w:jc w:val="both"/>
              <w:rPr>
                <w:rFonts w:ascii="Times New Roman" w:eastAsia="Times New Roman" w:hAnsi="Times New Roman" w:cs="Times New Roman"/>
                <w:sz w:val="24"/>
                <w:szCs w:val="24"/>
                <w:lang w:val="ro-RO"/>
              </w:rPr>
            </w:pPr>
          </w:p>
          <w:p w14:paraId="5F5CC2A4" w14:textId="3E8BE546" w:rsidR="002D683F" w:rsidRPr="007F738F" w:rsidRDefault="002D683F" w:rsidP="000B3071">
            <w:pPr>
              <w:suppressAutoHyphens/>
              <w:spacing w:after="0" w:line="240" w:lineRule="auto"/>
              <w:ind w:left="120"/>
              <w:jc w:val="both"/>
              <w:rPr>
                <w:rFonts w:ascii="Times New Roman" w:eastAsia="Times New Roman" w:hAnsi="Times New Roman" w:cs="Times New Roman"/>
                <w:sz w:val="24"/>
                <w:szCs w:val="24"/>
                <w:lang w:val="ro-RO"/>
              </w:rPr>
            </w:pPr>
          </w:p>
        </w:tc>
        <w:tc>
          <w:tcPr>
            <w:tcW w:w="2840" w:type="dxa"/>
            <w:tcBorders>
              <w:bottom w:val="single" w:sz="4" w:space="0" w:color="auto"/>
              <w:right w:val="single" w:sz="8" w:space="0" w:color="17365D"/>
            </w:tcBorders>
            <w:shd w:val="clear" w:color="auto" w:fill="auto"/>
            <w:vAlign w:val="bottom"/>
          </w:tcPr>
          <w:p w14:paraId="04A3F06A"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4" w:space="0" w:color="auto"/>
              <w:right w:val="single" w:sz="8" w:space="0" w:color="17365D"/>
            </w:tcBorders>
            <w:shd w:val="clear" w:color="auto" w:fill="auto"/>
            <w:vAlign w:val="bottom"/>
          </w:tcPr>
          <w:p w14:paraId="204AB607"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4" w:space="0" w:color="auto"/>
              <w:right w:val="single" w:sz="8" w:space="0" w:color="17365D"/>
            </w:tcBorders>
            <w:shd w:val="clear" w:color="auto" w:fill="auto"/>
            <w:vAlign w:val="bottom"/>
          </w:tcPr>
          <w:p w14:paraId="6D35E1C3"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c>
          <w:tcPr>
            <w:tcW w:w="2560" w:type="dxa"/>
            <w:tcBorders>
              <w:bottom w:val="single" w:sz="4" w:space="0" w:color="auto"/>
              <w:right w:val="single" w:sz="8" w:space="0" w:color="17365D"/>
            </w:tcBorders>
            <w:shd w:val="clear" w:color="auto" w:fill="auto"/>
            <w:vAlign w:val="bottom"/>
          </w:tcPr>
          <w:p w14:paraId="4722F106" w14:textId="77777777" w:rsidR="00B27C33" w:rsidRPr="007F738F" w:rsidRDefault="00B27C33" w:rsidP="000B3071">
            <w:pPr>
              <w:suppressAutoHyphens/>
              <w:spacing w:after="0" w:line="240" w:lineRule="auto"/>
              <w:jc w:val="both"/>
              <w:rPr>
                <w:rFonts w:ascii="Times New Roman" w:eastAsia="Times New Roman" w:hAnsi="Times New Roman" w:cs="Times New Roman"/>
                <w:sz w:val="24"/>
                <w:szCs w:val="24"/>
                <w:lang w:val="ro-RO"/>
              </w:rPr>
            </w:pPr>
          </w:p>
        </w:tc>
      </w:tr>
    </w:tbl>
    <w:p w14:paraId="6CB523D5" w14:textId="77777777" w:rsidR="00B27C33" w:rsidRPr="007F738F" w:rsidRDefault="00B27C33" w:rsidP="007F738F">
      <w:pPr>
        <w:suppressAutoHyphens/>
        <w:spacing w:after="0" w:line="240" w:lineRule="auto"/>
        <w:rPr>
          <w:rFonts w:ascii="Times New Roman" w:eastAsia="Times New Roman" w:hAnsi="Times New Roman" w:cs="Times New Roman"/>
          <w:sz w:val="24"/>
          <w:szCs w:val="24"/>
          <w:lang w:val="ro-RO"/>
        </w:rPr>
        <w:sectPr w:rsidR="00B27C33" w:rsidRPr="007F738F">
          <w:pgSz w:w="15840" w:h="12240" w:orient="landscape"/>
          <w:pgMar w:top="864" w:right="200" w:bottom="358" w:left="980" w:header="0" w:footer="0" w:gutter="0"/>
          <w:cols w:space="0" w:equalWidth="0">
            <w:col w:w="14660"/>
          </w:cols>
          <w:docGrid w:linePitch="360"/>
        </w:sectPr>
      </w:pPr>
    </w:p>
    <w:p w14:paraId="39B54899" w14:textId="37103B2E" w:rsidR="00B27C33" w:rsidRPr="000B3071" w:rsidRDefault="00B27C33" w:rsidP="007F738F">
      <w:pPr>
        <w:suppressAutoHyphens/>
        <w:spacing w:after="0" w:line="240" w:lineRule="auto"/>
        <w:jc w:val="both"/>
        <w:rPr>
          <w:rFonts w:ascii="Times New Roman" w:eastAsia="Times New Roman" w:hAnsi="Times New Roman" w:cs="Times New Roman"/>
          <w:b/>
          <w:sz w:val="6"/>
          <w:szCs w:val="6"/>
          <w:lang w:val="ro-RO"/>
        </w:rPr>
      </w:pPr>
    </w:p>
    <w:tbl>
      <w:tblPr>
        <w:tblpPr w:leftFromText="180" w:rightFromText="180" w:vertAnchor="text" w:horzAnchor="margin" w:tblpY="96"/>
        <w:tblW w:w="13670" w:type="dxa"/>
        <w:tblLayout w:type="fixed"/>
        <w:tblCellMar>
          <w:left w:w="0" w:type="dxa"/>
          <w:right w:w="0" w:type="dxa"/>
        </w:tblCellMar>
        <w:tblLook w:val="0000" w:firstRow="0" w:lastRow="0" w:firstColumn="0" w:lastColumn="0" w:noHBand="0" w:noVBand="0"/>
      </w:tblPr>
      <w:tblGrid>
        <w:gridCol w:w="4560"/>
        <w:gridCol w:w="2840"/>
        <w:gridCol w:w="1700"/>
        <w:gridCol w:w="2260"/>
        <w:gridCol w:w="2310"/>
      </w:tblGrid>
      <w:tr w:rsidR="002D683F" w:rsidRPr="007F738F" w14:paraId="0B965231" w14:textId="77777777" w:rsidTr="002D683F">
        <w:trPr>
          <w:trHeight w:val="323"/>
        </w:trPr>
        <w:tc>
          <w:tcPr>
            <w:tcW w:w="4560" w:type="dxa"/>
            <w:tcBorders>
              <w:top w:val="single" w:sz="8" w:space="0" w:color="auto"/>
              <w:left w:val="single" w:sz="8" w:space="0" w:color="17365D"/>
              <w:right w:val="single" w:sz="8" w:space="0" w:color="17365D"/>
            </w:tcBorders>
            <w:shd w:val="clear" w:color="auto" w:fill="auto"/>
            <w:vAlign w:val="bottom"/>
          </w:tcPr>
          <w:p w14:paraId="32EEDD91" w14:textId="77777777" w:rsidR="002D683F" w:rsidRPr="007F738F" w:rsidRDefault="002D683F"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Realizarea de proiecte culturale în</w:t>
            </w:r>
          </w:p>
        </w:tc>
        <w:tc>
          <w:tcPr>
            <w:tcW w:w="2840" w:type="dxa"/>
            <w:tcBorders>
              <w:top w:val="single" w:sz="8" w:space="0" w:color="auto"/>
              <w:right w:val="single" w:sz="8" w:space="0" w:color="17365D"/>
            </w:tcBorders>
            <w:shd w:val="clear" w:color="auto" w:fill="auto"/>
            <w:vAlign w:val="bottom"/>
          </w:tcPr>
          <w:p w14:paraId="10B6C039"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Sensibilizarea elevilor cu</w:t>
            </w:r>
          </w:p>
        </w:tc>
        <w:tc>
          <w:tcPr>
            <w:tcW w:w="1700" w:type="dxa"/>
            <w:tcBorders>
              <w:top w:val="single" w:sz="8" w:space="0" w:color="auto"/>
              <w:right w:val="single" w:sz="8" w:space="0" w:color="17365D"/>
            </w:tcBorders>
            <w:shd w:val="clear" w:color="auto" w:fill="auto"/>
            <w:vAlign w:val="bottom"/>
          </w:tcPr>
          <w:p w14:paraId="4DF8F531"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Conform</w:t>
            </w:r>
          </w:p>
        </w:tc>
        <w:tc>
          <w:tcPr>
            <w:tcW w:w="2260" w:type="dxa"/>
            <w:tcBorders>
              <w:top w:val="single" w:sz="8" w:space="0" w:color="auto"/>
              <w:right w:val="single" w:sz="8" w:space="0" w:color="17365D"/>
            </w:tcBorders>
            <w:shd w:val="clear" w:color="auto" w:fill="auto"/>
            <w:vAlign w:val="bottom"/>
          </w:tcPr>
          <w:p w14:paraId="62E33243" w14:textId="47184F14"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w:t>
            </w:r>
            <w:r w:rsidR="00B733E2">
              <w:rPr>
                <w:rFonts w:ascii="Times New Roman" w:eastAsia="Times New Roman" w:hAnsi="Times New Roman" w:cs="Times New Roman"/>
                <w:sz w:val="24"/>
                <w:szCs w:val="24"/>
                <w:lang w:val="ro-RO"/>
              </w:rPr>
              <w:t>PP</w:t>
            </w:r>
          </w:p>
        </w:tc>
        <w:tc>
          <w:tcPr>
            <w:tcW w:w="2310" w:type="dxa"/>
            <w:tcBorders>
              <w:top w:val="single" w:sz="8" w:space="0" w:color="auto"/>
              <w:right w:val="single" w:sz="8" w:space="0" w:color="auto"/>
            </w:tcBorders>
            <w:shd w:val="clear" w:color="auto" w:fill="auto"/>
            <w:vAlign w:val="bottom"/>
          </w:tcPr>
          <w:p w14:paraId="410C2FE6"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Număr de activități</w:t>
            </w:r>
          </w:p>
        </w:tc>
      </w:tr>
      <w:tr w:rsidR="002D683F" w:rsidRPr="007F738F" w14:paraId="4EDB8093" w14:textId="77777777" w:rsidTr="002D683F">
        <w:trPr>
          <w:trHeight w:val="276"/>
        </w:trPr>
        <w:tc>
          <w:tcPr>
            <w:tcW w:w="4560" w:type="dxa"/>
            <w:tcBorders>
              <w:left w:val="single" w:sz="8" w:space="0" w:color="17365D"/>
              <w:right w:val="single" w:sz="8" w:space="0" w:color="17365D"/>
            </w:tcBorders>
            <w:shd w:val="clear" w:color="auto" w:fill="auto"/>
            <w:vAlign w:val="bottom"/>
          </w:tcPr>
          <w:p w14:paraId="20DBC7CB" w14:textId="7159D26F" w:rsidR="002D683F" w:rsidRPr="007F738F" w:rsidRDefault="002D683F"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parteneriat cu diferite institutii</w:t>
            </w:r>
          </w:p>
        </w:tc>
        <w:tc>
          <w:tcPr>
            <w:tcW w:w="2840" w:type="dxa"/>
            <w:tcBorders>
              <w:right w:val="single" w:sz="8" w:space="0" w:color="17365D"/>
            </w:tcBorders>
            <w:shd w:val="clear" w:color="auto" w:fill="auto"/>
            <w:vAlign w:val="bottom"/>
          </w:tcPr>
          <w:p w14:paraId="2A8C6DBF"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privire la valorile </w:t>
            </w:r>
          </w:p>
        </w:tc>
        <w:tc>
          <w:tcPr>
            <w:tcW w:w="1700" w:type="dxa"/>
            <w:tcBorders>
              <w:right w:val="single" w:sz="8" w:space="0" w:color="17365D"/>
            </w:tcBorders>
            <w:shd w:val="clear" w:color="auto" w:fill="auto"/>
            <w:vAlign w:val="bottom"/>
          </w:tcPr>
          <w:p w14:paraId="685AF84C"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calendarului de</w:t>
            </w:r>
          </w:p>
        </w:tc>
        <w:tc>
          <w:tcPr>
            <w:tcW w:w="2260" w:type="dxa"/>
            <w:tcBorders>
              <w:right w:val="single" w:sz="8" w:space="0" w:color="17365D"/>
            </w:tcBorders>
            <w:shd w:val="clear" w:color="auto" w:fill="auto"/>
            <w:vAlign w:val="bottom"/>
          </w:tcPr>
          <w:p w14:paraId="04F4797E"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c>
          <w:tcPr>
            <w:tcW w:w="2310" w:type="dxa"/>
            <w:tcBorders>
              <w:right w:val="single" w:sz="8" w:space="0" w:color="auto"/>
            </w:tcBorders>
            <w:shd w:val="clear" w:color="auto" w:fill="auto"/>
            <w:vAlign w:val="bottom"/>
          </w:tcPr>
          <w:p w14:paraId="31E5903F"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realizate</w:t>
            </w:r>
          </w:p>
        </w:tc>
      </w:tr>
      <w:tr w:rsidR="002D683F" w:rsidRPr="007F738F" w14:paraId="1C544E95" w14:textId="77777777" w:rsidTr="002D683F">
        <w:trPr>
          <w:trHeight w:val="276"/>
        </w:trPr>
        <w:tc>
          <w:tcPr>
            <w:tcW w:w="4560" w:type="dxa"/>
            <w:tcBorders>
              <w:left w:val="single" w:sz="8" w:space="0" w:color="17365D"/>
              <w:right w:val="single" w:sz="8" w:space="0" w:color="17365D"/>
            </w:tcBorders>
            <w:shd w:val="clear" w:color="auto" w:fill="auto"/>
            <w:vAlign w:val="bottom"/>
          </w:tcPr>
          <w:p w14:paraId="55E07060" w14:textId="77777777" w:rsidR="002D683F" w:rsidRPr="007F738F" w:rsidRDefault="002D683F" w:rsidP="00C22CDF">
            <w:pPr>
              <w:suppressAutoHyphens/>
              <w:spacing w:after="0" w:line="240" w:lineRule="auto"/>
              <w:ind w:left="120"/>
              <w:jc w:val="both"/>
              <w:rPr>
                <w:rFonts w:ascii="Times New Roman" w:eastAsia="Times New Roman" w:hAnsi="Times New Roman" w:cs="Times New Roman"/>
                <w:sz w:val="24"/>
                <w:szCs w:val="24"/>
                <w:lang w:val="ro-RO"/>
              </w:rPr>
            </w:pPr>
          </w:p>
        </w:tc>
        <w:tc>
          <w:tcPr>
            <w:tcW w:w="2840" w:type="dxa"/>
            <w:tcBorders>
              <w:right w:val="single" w:sz="8" w:space="0" w:color="17365D"/>
            </w:tcBorders>
            <w:shd w:val="clear" w:color="auto" w:fill="auto"/>
            <w:vAlign w:val="bottom"/>
          </w:tcPr>
          <w:p w14:paraId="1E43FF13"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locale</w:t>
            </w:r>
          </w:p>
        </w:tc>
        <w:tc>
          <w:tcPr>
            <w:tcW w:w="1700" w:type="dxa"/>
            <w:tcBorders>
              <w:right w:val="single" w:sz="8" w:space="0" w:color="17365D"/>
            </w:tcBorders>
            <w:shd w:val="clear" w:color="auto" w:fill="auto"/>
            <w:vAlign w:val="bottom"/>
          </w:tcPr>
          <w:p w14:paraId="319D3A78"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activități</w:t>
            </w:r>
          </w:p>
        </w:tc>
        <w:tc>
          <w:tcPr>
            <w:tcW w:w="2260" w:type="dxa"/>
            <w:tcBorders>
              <w:right w:val="single" w:sz="8" w:space="0" w:color="17365D"/>
            </w:tcBorders>
            <w:shd w:val="clear" w:color="auto" w:fill="auto"/>
            <w:vAlign w:val="bottom"/>
          </w:tcPr>
          <w:p w14:paraId="77D8DAC4"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c>
          <w:tcPr>
            <w:tcW w:w="2310" w:type="dxa"/>
            <w:tcBorders>
              <w:right w:val="single" w:sz="8" w:space="0" w:color="17365D"/>
            </w:tcBorders>
            <w:shd w:val="clear" w:color="auto" w:fill="auto"/>
            <w:vAlign w:val="bottom"/>
          </w:tcPr>
          <w:p w14:paraId="554D94DA"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Număr de elevi</w:t>
            </w:r>
          </w:p>
        </w:tc>
      </w:tr>
      <w:tr w:rsidR="002D683F" w:rsidRPr="007F738F" w14:paraId="1D12058F" w14:textId="77777777" w:rsidTr="002D683F">
        <w:trPr>
          <w:trHeight w:val="276"/>
        </w:trPr>
        <w:tc>
          <w:tcPr>
            <w:tcW w:w="4560" w:type="dxa"/>
            <w:tcBorders>
              <w:left w:val="single" w:sz="8" w:space="0" w:color="17365D"/>
              <w:bottom w:val="single" w:sz="8" w:space="0" w:color="auto"/>
              <w:right w:val="single" w:sz="8" w:space="0" w:color="17365D"/>
            </w:tcBorders>
            <w:shd w:val="clear" w:color="auto" w:fill="auto"/>
            <w:vAlign w:val="bottom"/>
          </w:tcPr>
          <w:p w14:paraId="6957665E" w14:textId="77777777" w:rsidR="002D683F" w:rsidRPr="007F738F" w:rsidRDefault="002D683F" w:rsidP="00C22CDF">
            <w:pPr>
              <w:suppressAutoHyphens/>
              <w:spacing w:after="0" w:line="240" w:lineRule="auto"/>
              <w:ind w:left="120"/>
              <w:jc w:val="both"/>
              <w:rPr>
                <w:rFonts w:ascii="Times New Roman" w:eastAsia="Times New Roman" w:hAnsi="Times New Roman" w:cs="Times New Roman"/>
                <w:sz w:val="24"/>
                <w:szCs w:val="24"/>
                <w:lang w:val="ro-RO"/>
              </w:rPr>
            </w:pPr>
          </w:p>
        </w:tc>
        <w:tc>
          <w:tcPr>
            <w:tcW w:w="2840" w:type="dxa"/>
            <w:tcBorders>
              <w:bottom w:val="single" w:sz="8" w:space="0" w:color="auto"/>
              <w:right w:val="single" w:sz="8" w:space="0" w:color="17365D"/>
            </w:tcBorders>
            <w:shd w:val="clear" w:color="auto" w:fill="auto"/>
            <w:vAlign w:val="bottom"/>
          </w:tcPr>
          <w:p w14:paraId="58FF25D9"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8" w:space="0" w:color="auto"/>
              <w:right w:val="single" w:sz="8" w:space="0" w:color="17365D"/>
            </w:tcBorders>
            <w:shd w:val="clear" w:color="auto" w:fill="auto"/>
            <w:vAlign w:val="bottom"/>
          </w:tcPr>
          <w:p w14:paraId="4F5BDFC8"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auto"/>
              <w:right w:val="single" w:sz="8" w:space="0" w:color="17365D"/>
            </w:tcBorders>
            <w:shd w:val="clear" w:color="auto" w:fill="auto"/>
            <w:vAlign w:val="bottom"/>
          </w:tcPr>
          <w:p w14:paraId="12A4CF5B"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c>
          <w:tcPr>
            <w:tcW w:w="2310" w:type="dxa"/>
            <w:tcBorders>
              <w:bottom w:val="single" w:sz="8" w:space="0" w:color="auto"/>
              <w:right w:val="single" w:sz="8" w:space="0" w:color="17365D"/>
            </w:tcBorders>
            <w:shd w:val="clear" w:color="auto" w:fill="auto"/>
            <w:vAlign w:val="bottom"/>
          </w:tcPr>
          <w:p w14:paraId="57B3856A"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implicați</w:t>
            </w:r>
          </w:p>
        </w:tc>
      </w:tr>
      <w:tr w:rsidR="002D683F" w:rsidRPr="007F738F" w14:paraId="083D95E1" w14:textId="77777777" w:rsidTr="002D683F">
        <w:trPr>
          <w:trHeight w:val="276"/>
        </w:trPr>
        <w:tc>
          <w:tcPr>
            <w:tcW w:w="4560" w:type="dxa"/>
            <w:tcBorders>
              <w:top w:val="single" w:sz="8" w:space="0" w:color="auto"/>
              <w:left w:val="single" w:sz="8" w:space="0" w:color="17365D"/>
              <w:right w:val="single" w:sz="8" w:space="0" w:color="17365D"/>
            </w:tcBorders>
            <w:shd w:val="clear" w:color="auto" w:fill="auto"/>
            <w:vAlign w:val="bottom"/>
          </w:tcPr>
          <w:p w14:paraId="576BEE74" w14:textId="77777777" w:rsidR="002D683F" w:rsidRPr="007F738F" w:rsidRDefault="002D683F" w:rsidP="00C22CDF">
            <w:pPr>
              <w:suppressAutoHyphens/>
              <w:spacing w:after="0" w:line="240" w:lineRule="auto"/>
              <w:ind w:left="120"/>
              <w:jc w:val="both"/>
              <w:rPr>
                <w:rFonts w:ascii="Times New Roman" w:eastAsia="Times New Roman" w:hAnsi="Times New Roman" w:cs="Times New Roman"/>
                <w:sz w:val="24"/>
                <w:szCs w:val="24"/>
                <w:lang w:val="ro-RO"/>
              </w:rPr>
            </w:pPr>
          </w:p>
        </w:tc>
        <w:tc>
          <w:tcPr>
            <w:tcW w:w="2840" w:type="dxa"/>
            <w:tcBorders>
              <w:top w:val="single" w:sz="8" w:space="0" w:color="auto"/>
              <w:right w:val="single" w:sz="8" w:space="0" w:color="17365D"/>
            </w:tcBorders>
            <w:shd w:val="clear" w:color="auto" w:fill="auto"/>
            <w:vAlign w:val="bottom"/>
          </w:tcPr>
          <w:p w14:paraId="62A7B81F"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top w:val="single" w:sz="8" w:space="0" w:color="auto"/>
              <w:right w:val="single" w:sz="8" w:space="0" w:color="17365D"/>
            </w:tcBorders>
            <w:shd w:val="clear" w:color="auto" w:fill="auto"/>
            <w:vAlign w:val="bottom"/>
          </w:tcPr>
          <w:p w14:paraId="574F7140"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top w:val="single" w:sz="8" w:space="0" w:color="auto"/>
              <w:right w:val="single" w:sz="8" w:space="0" w:color="17365D"/>
            </w:tcBorders>
            <w:shd w:val="clear" w:color="auto" w:fill="auto"/>
            <w:vAlign w:val="bottom"/>
          </w:tcPr>
          <w:p w14:paraId="1DB884FC"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c>
          <w:tcPr>
            <w:tcW w:w="2310" w:type="dxa"/>
            <w:tcBorders>
              <w:top w:val="single" w:sz="8" w:space="0" w:color="auto"/>
              <w:right w:val="single" w:sz="8" w:space="0" w:color="17365D"/>
            </w:tcBorders>
            <w:shd w:val="clear" w:color="auto" w:fill="auto"/>
            <w:vAlign w:val="bottom"/>
          </w:tcPr>
          <w:p w14:paraId="4AD27E21"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r>
      <w:tr w:rsidR="002D683F" w:rsidRPr="007F738F" w14:paraId="0666C1F2" w14:textId="77777777" w:rsidTr="002D683F">
        <w:trPr>
          <w:trHeight w:val="323"/>
        </w:trPr>
        <w:tc>
          <w:tcPr>
            <w:tcW w:w="4560" w:type="dxa"/>
            <w:tcBorders>
              <w:left w:val="single" w:sz="8" w:space="0" w:color="17365D"/>
              <w:right w:val="single" w:sz="8" w:space="0" w:color="17365D"/>
            </w:tcBorders>
            <w:shd w:val="clear" w:color="auto" w:fill="auto"/>
            <w:vAlign w:val="bottom"/>
          </w:tcPr>
          <w:p w14:paraId="3DAB7CB4" w14:textId="77777777" w:rsidR="002D683F" w:rsidRPr="007F738F" w:rsidRDefault="002D683F"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Popularizarea activităților și rezultatelor</w:t>
            </w:r>
          </w:p>
        </w:tc>
        <w:tc>
          <w:tcPr>
            <w:tcW w:w="2840" w:type="dxa"/>
            <w:tcBorders>
              <w:right w:val="single" w:sz="8" w:space="0" w:color="17365D"/>
            </w:tcBorders>
            <w:shd w:val="clear" w:color="auto" w:fill="auto"/>
            <w:vAlign w:val="bottom"/>
          </w:tcPr>
          <w:p w14:paraId="76DBE66B"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Promovarea imaginii școlii</w:t>
            </w:r>
          </w:p>
        </w:tc>
        <w:tc>
          <w:tcPr>
            <w:tcW w:w="1700" w:type="dxa"/>
            <w:tcBorders>
              <w:right w:val="single" w:sz="8" w:space="0" w:color="17365D"/>
            </w:tcBorders>
            <w:shd w:val="clear" w:color="auto" w:fill="auto"/>
            <w:vAlign w:val="bottom"/>
          </w:tcPr>
          <w:p w14:paraId="6D239FB0"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Periodic</w:t>
            </w:r>
          </w:p>
        </w:tc>
        <w:tc>
          <w:tcPr>
            <w:tcW w:w="2260" w:type="dxa"/>
            <w:tcBorders>
              <w:right w:val="single" w:sz="8" w:space="0" w:color="17365D"/>
            </w:tcBorders>
            <w:shd w:val="clear" w:color="auto" w:fill="auto"/>
            <w:vAlign w:val="bottom"/>
          </w:tcPr>
          <w:p w14:paraId="0AB216DB"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Coordonatorii de</w:t>
            </w:r>
          </w:p>
        </w:tc>
        <w:tc>
          <w:tcPr>
            <w:tcW w:w="2310" w:type="dxa"/>
            <w:tcBorders>
              <w:right w:val="single" w:sz="8" w:space="0" w:color="17365D"/>
            </w:tcBorders>
            <w:shd w:val="clear" w:color="auto" w:fill="auto"/>
            <w:vAlign w:val="bottom"/>
          </w:tcPr>
          <w:p w14:paraId="6D238308"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Număr de articole</w:t>
            </w:r>
          </w:p>
        </w:tc>
      </w:tr>
      <w:tr w:rsidR="002D683F" w:rsidRPr="007F738F" w14:paraId="499639F5" w14:textId="77777777" w:rsidTr="002D683F">
        <w:trPr>
          <w:trHeight w:val="276"/>
        </w:trPr>
        <w:tc>
          <w:tcPr>
            <w:tcW w:w="4560" w:type="dxa"/>
            <w:tcBorders>
              <w:left w:val="single" w:sz="8" w:space="0" w:color="17365D"/>
              <w:right w:val="single" w:sz="8" w:space="0" w:color="17365D"/>
            </w:tcBorders>
            <w:shd w:val="clear" w:color="auto" w:fill="auto"/>
            <w:vAlign w:val="bottom"/>
          </w:tcPr>
          <w:p w14:paraId="2F2B1417" w14:textId="77777777" w:rsidR="002D683F" w:rsidRPr="007F738F" w:rsidRDefault="002D683F" w:rsidP="00C22CDF">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proiectelor școlii prin articole în mass-media</w:t>
            </w:r>
          </w:p>
        </w:tc>
        <w:tc>
          <w:tcPr>
            <w:tcW w:w="2840" w:type="dxa"/>
            <w:tcBorders>
              <w:right w:val="single" w:sz="8" w:space="0" w:color="17365D"/>
            </w:tcBorders>
            <w:shd w:val="clear" w:color="auto" w:fill="auto"/>
            <w:vAlign w:val="bottom"/>
          </w:tcPr>
          <w:p w14:paraId="22AE9285"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 comunitatea locală</w:t>
            </w:r>
          </w:p>
        </w:tc>
        <w:tc>
          <w:tcPr>
            <w:tcW w:w="1700" w:type="dxa"/>
            <w:tcBorders>
              <w:right w:val="single" w:sz="8" w:space="0" w:color="17365D"/>
            </w:tcBorders>
            <w:shd w:val="clear" w:color="auto" w:fill="auto"/>
            <w:vAlign w:val="bottom"/>
          </w:tcPr>
          <w:p w14:paraId="1E37BBD4"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5B2D80BE"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proiecte; comisia</w:t>
            </w:r>
          </w:p>
        </w:tc>
        <w:tc>
          <w:tcPr>
            <w:tcW w:w="2310" w:type="dxa"/>
            <w:tcBorders>
              <w:right w:val="single" w:sz="8" w:space="0" w:color="17365D"/>
            </w:tcBorders>
            <w:shd w:val="clear" w:color="auto" w:fill="auto"/>
            <w:vAlign w:val="bottom"/>
          </w:tcPr>
          <w:p w14:paraId="7BB0D2DC"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publicate</w:t>
            </w:r>
          </w:p>
        </w:tc>
      </w:tr>
      <w:tr w:rsidR="002D683F" w:rsidRPr="007F738F" w14:paraId="74D03258" w14:textId="77777777" w:rsidTr="002D683F">
        <w:trPr>
          <w:trHeight w:val="276"/>
        </w:trPr>
        <w:tc>
          <w:tcPr>
            <w:tcW w:w="4560" w:type="dxa"/>
            <w:tcBorders>
              <w:left w:val="single" w:sz="8" w:space="0" w:color="17365D"/>
              <w:right w:val="single" w:sz="8" w:space="0" w:color="17365D"/>
            </w:tcBorders>
            <w:shd w:val="clear" w:color="auto" w:fill="auto"/>
            <w:vAlign w:val="bottom"/>
          </w:tcPr>
          <w:p w14:paraId="233A458C" w14:textId="77777777" w:rsidR="002D683F" w:rsidRPr="007F738F" w:rsidRDefault="002D683F" w:rsidP="00C22CDF">
            <w:pPr>
              <w:suppressAutoHyphens/>
              <w:spacing w:after="0" w:line="240" w:lineRule="auto"/>
              <w:ind w:left="120"/>
              <w:jc w:val="both"/>
              <w:rPr>
                <w:rFonts w:ascii="Times New Roman" w:eastAsia="Times New Roman" w:hAnsi="Times New Roman" w:cs="Times New Roman"/>
                <w:color w:val="0000FF"/>
                <w:sz w:val="24"/>
                <w:szCs w:val="24"/>
                <w:u w:val="single"/>
                <w:lang w:val="ro-RO"/>
              </w:rPr>
            </w:pPr>
          </w:p>
        </w:tc>
        <w:tc>
          <w:tcPr>
            <w:tcW w:w="2840" w:type="dxa"/>
            <w:tcBorders>
              <w:right w:val="single" w:sz="8" w:space="0" w:color="17365D"/>
            </w:tcBorders>
            <w:shd w:val="clear" w:color="auto" w:fill="auto"/>
            <w:vAlign w:val="bottom"/>
          </w:tcPr>
          <w:p w14:paraId="0D8AC1A9"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right w:val="single" w:sz="8" w:space="0" w:color="17365D"/>
            </w:tcBorders>
            <w:shd w:val="clear" w:color="auto" w:fill="auto"/>
            <w:vAlign w:val="bottom"/>
          </w:tcPr>
          <w:p w14:paraId="1F3433E8"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30B81802"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pentru promovarea</w:t>
            </w:r>
          </w:p>
        </w:tc>
        <w:tc>
          <w:tcPr>
            <w:tcW w:w="2310" w:type="dxa"/>
            <w:tcBorders>
              <w:right w:val="single" w:sz="8" w:space="0" w:color="17365D"/>
            </w:tcBorders>
            <w:shd w:val="clear" w:color="auto" w:fill="auto"/>
            <w:vAlign w:val="bottom"/>
          </w:tcPr>
          <w:p w14:paraId="217DDE91"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r>
      <w:tr w:rsidR="002D683F" w:rsidRPr="007F738F" w14:paraId="7C5F55DE" w14:textId="77777777" w:rsidTr="003D7888">
        <w:trPr>
          <w:trHeight w:val="276"/>
        </w:trPr>
        <w:tc>
          <w:tcPr>
            <w:tcW w:w="4560" w:type="dxa"/>
            <w:tcBorders>
              <w:left w:val="single" w:sz="8" w:space="0" w:color="17365D"/>
              <w:bottom w:val="single" w:sz="4" w:space="0" w:color="auto"/>
              <w:right w:val="single" w:sz="8" w:space="0" w:color="17365D"/>
            </w:tcBorders>
            <w:shd w:val="clear" w:color="auto" w:fill="auto"/>
            <w:vAlign w:val="bottom"/>
          </w:tcPr>
          <w:p w14:paraId="722859B8"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c>
          <w:tcPr>
            <w:tcW w:w="2840" w:type="dxa"/>
            <w:tcBorders>
              <w:bottom w:val="single" w:sz="4" w:space="0" w:color="auto"/>
              <w:right w:val="single" w:sz="8" w:space="0" w:color="17365D"/>
            </w:tcBorders>
            <w:shd w:val="clear" w:color="auto" w:fill="auto"/>
            <w:vAlign w:val="bottom"/>
          </w:tcPr>
          <w:p w14:paraId="1106DC83"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4" w:space="0" w:color="auto"/>
              <w:right w:val="single" w:sz="8" w:space="0" w:color="17365D"/>
            </w:tcBorders>
            <w:shd w:val="clear" w:color="auto" w:fill="auto"/>
            <w:vAlign w:val="bottom"/>
          </w:tcPr>
          <w:p w14:paraId="4F463A06"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4" w:space="0" w:color="auto"/>
              <w:right w:val="single" w:sz="8" w:space="0" w:color="17365D"/>
            </w:tcBorders>
            <w:shd w:val="clear" w:color="auto" w:fill="auto"/>
            <w:vAlign w:val="bottom"/>
          </w:tcPr>
          <w:p w14:paraId="542CC701" w14:textId="77777777" w:rsidR="002D683F" w:rsidRPr="007F738F" w:rsidRDefault="002D683F" w:rsidP="00C22CDF">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imaginii școlii</w:t>
            </w:r>
          </w:p>
        </w:tc>
        <w:tc>
          <w:tcPr>
            <w:tcW w:w="2310" w:type="dxa"/>
            <w:tcBorders>
              <w:bottom w:val="single" w:sz="4" w:space="0" w:color="auto"/>
              <w:right w:val="single" w:sz="8" w:space="0" w:color="17365D"/>
            </w:tcBorders>
            <w:shd w:val="clear" w:color="auto" w:fill="auto"/>
            <w:vAlign w:val="bottom"/>
          </w:tcPr>
          <w:p w14:paraId="54DB4E80" w14:textId="77777777" w:rsidR="002D683F" w:rsidRPr="007F738F" w:rsidRDefault="002D683F" w:rsidP="00C22CDF">
            <w:pPr>
              <w:suppressAutoHyphens/>
              <w:spacing w:after="0" w:line="240" w:lineRule="auto"/>
              <w:jc w:val="both"/>
              <w:rPr>
                <w:rFonts w:ascii="Times New Roman" w:eastAsia="Times New Roman" w:hAnsi="Times New Roman" w:cs="Times New Roman"/>
                <w:sz w:val="24"/>
                <w:szCs w:val="24"/>
                <w:lang w:val="ro-RO"/>
              </w:rPr>
            </w:pPr>
          </w:p>
        </w:tc>
      </w:tr>
    </w:tbl>
    <w:p w14:paraId="04BB357F" w14:textId="1CFFFE30" w:rsidR="002D683F" w:rsidRPr="000B3071" w:rsidRDefault="002D683F" w:rsidP="007F738F">
      <w:pPr>
        <w:suppressAutoHyphens/>
        <w:spacing w:after="0" w:line="240" w:lineRule="auto"/>
        <w:jc w:val="both"/>
        <w:rPr>
          <w:rFonts w:ascii="Times New Roman" w:eastAsia="Times New Roman" w:hAnsi="Times New Roman" w:cs="Times New Roman"/>
          <w:b/>
          <w:sz w:val="8"/>
          <w:szCs w:val="8"/>
          <w:lang w:val="ro-RO"/>
        </w:rPr>
      </w:pPr>
    </w:p>
    <w:p w14:paraId="50CBBBC2" w14:textId="77777777" w:rsidR="002D683F" w:rsidRPr="000B3071" w:rsidRDefault="002D683F" w:rsidP="007F738F">
      <w:pPr>
        <w:suppressAutoHyphens/>
        <w:spacing w:after="0" w:line="240" w:lineRule="auto"/>
        <w:jc w:val="both"/>
        <w:rPr>
          <w:rFonts w:ascii="Times New Roman" w:eastAsia="Times New Roman" w:hAnsi="Times New Roman" w:cs="Times New Roman"/>
          <w:b/>
          <w:sz w:val="16"/>
          <w:szCs w:val="16"/>
          <w:lang w:val="ro-RO"/>
        </w:rPr>
      </w:pPr>
    </w:p>
    <w:p w14:paraId="7AAEE36E" w14:textId="7B324B61" w:rsidR="00B27C33" w:rsidRPr="007F738F" w:rsidRDefault="00B27C33" w:rsidP="007F738F">
      <w:pPr>
        <w:suppressAutoHyphens/>
        <w:spacing w:after="0" w:line="240" w:lineRule="auto"/>
        <w:jc w:val="both"/>
        <w:rPr>
          <w:rFonts w:ascii="Times New Roman" w:eastAsia="Times New Roman" w:hAnsi="Times New Roman" w:cs="Times New Roman"/>
          <w:b/>
          <w:sz w:val="24"/>
          <w:szCs w:val="24"/>
          <w:lang w:val="ro-RO"/>
        </w:rPr>
      </w:pPr>
      <w:r w:rsidRPr="007F738F">
        <w:rPr>
          <w:rFonts w:ascii="Times New Roman" w:eastAsia="Times New Roman" w:hAnsi="Times New Roman" w:cs="Times New Roman"/>
          <w:noProof/>
          <w:sz w:val="24"/>
          <w:szCs w:val="24"/>
          <w:lang w:val="ro-RO"/>
        </w:rPr>
        <mc:AlternateContent>
          <mc:Choice Requires="wps">
            <w:drawing>
              <wp:anchor distT="0" distB="0" distL="114300" distR="114300" simplePos="0" relativeHeight="251669504" behindDoc="1" locked="0" layoutInCell="0" allowOverlap="1" wp14:anchorId="518078F1" wp14:editId="0FAD01FF">
                <wp:simplePos x="0" y="0"/>
                <wp:positionH relativeFrom="page">
                  <wp:posOffset>9740900</wp:posOffset>
                </wp:positionH>
                <wp:positionV relativeFrom="page">
                  <wp:posOffset>360680</wp:posOffset>
                </wp:positionV>
                <wp:extent cx="0" cy="7098665"/>
                <wp:effectExtent l="6350" t="8255" r="12700" b="825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98665"/>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D79AFF7" id="Straight Connector 27"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7pt,28.4pt" to="767pt,5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0++ygEAAHkDAAAOAAAAZHJzL2Uyb0RvYy54bWysU81u2zAMvg/YOwi6L3aCLm2NOD2kyy7d&#10;FiDdAzCSbAuTRUFSYuftRylOtm63YT4Q4t9H8iO9ehp7w07KB4225vNZyZmyAqW2bc2/v24/PHAW&#10;IlgJBq2q+VkF/rR+/241uEotsEMjlWcEYkM1uJp3MbqqKILoVA9hhk5Zcjboe4ik+raQHgZC702x&#10;KMtlMaCXzqNQIZD1+eLk64zfNErEb00TVGSm5tRbzNJneUiyWK+gaj24ToupDfiHLnrQloreoJ4h&#10;Ajt6/RdUr4XHgE2cCewLbBotVJ6BppmXf0yz78CpPAuRE9yNpvD/YMXX084zLWu+uOfMQk872kcP&#10;uu0i26C1xCB6Rk5ianChooSN3fk0qxjt3r2g+BGYxU0HtlW549ezI5R5yijepCQlOKp3GL6gpBg4&#10;Rsy0jY3vEyQRwsa8nfNtO2qMTFyMgqz35ePDcvkxo0N1TXQ+xM8Ke5YeNTfaJuKggtNLiKkRqK4h&#10;yWxxq43JyzeWDTV/nN/d5YSARsvkTGHBt4eN8ewEdD7b/E1134R5PFqZwToF8tP0jqDN5U3FjZ3I&#10;SPNfmDygPO/8lSTab+5yusV0QL/rOfvXH7P+CQAA//8DAFBLAwQUAAYACAAAACEAw2yqTuAAAAAN&#10;AQAADwAAAGRycy9kb3ducmV2LnhtbEyPT0vDQBDF74LfYRnBi9hN7Z9IzKaIYAWliK16nmbHJJid&#10;Ddltm357p3jQ27yZx5v3yxeDa9We+tB4NjAeJaCIS28brgy8bx6vb0GFiGyx9UwGjhRgUZyf5ZhZ&#10;f+A32q9jpSSEQ4YG6hi7TOtQ1uQwjHxHLLcv3zuMIvtK2x4PEu5afZMkc+2wYflQY0cPNZXf652T&#10;lNRtJk/L1+Vziyv8WB3p8+qFjLm8GO7vQEUa4p8ZTvWlOhTSaet3bINqRc8mU4GJBmZzYTg5fjdb&#10;mcbpNAVd5Po/RfEDAAD//wMAUEsBAi0AFAAGAAgAAAAhALaDOJL+AAAA4QEAABMAAAAAAAAAAAAA&#10;AAAAAAAAAFtDb250ZW50X1R5cGVzXS54bWxQSwECLQAUAAYACAAAACEAOP0h/9YAAACUAQAACwAA&#10;AAAAAAAAAAAAAAAvAQAAX3JlbHMvLnJlbHNQSwECLQAUAAYACAAAACEA1ONPvsoBAAB5AwAADgAA&#10;AAAAAAAAAAAAAAAuAgAAZHJzL2Uyb0RvYy54bWxQSwECLQAUAAYACAAAACEAw2yqTuAAAAANAQAA&#10;DwAAAAAAAAAAAAAAAAAkBAAAZHJzL2Rvd25yZXYueG1sUEsFBgAAAAAEAAQA8wAAADEFAAAAAA==&#10;" o:allowincell="f" strokecolor="white" strokeweight=".72pt">
                <w10:wrap anchorx="page" anchory="page"/>
              </v:line>
            </w:pict>
          </mc:Fallback>
        </mc:AlternateContent>
      </w:r>
      <w:r w:rsidRPr="007F738F">
        <w:rPr>
          <w:rFonts w:ascii="Times New Roman" w:eastAsia="Times New Roman" w:hAnsi="Times New Roman" w:cs="Times New Roman"/>
          <w:b/>
          <w:sz w:val="24"/>
          <w:szCs w:val="24"/>
          <w:lang w:val="ro-RO"/>
        </w:rPr>
        <w:t>ACTIVITATEA II: Implicarea școlii în programe europene</w:t>
      </w:r>
    </w:p>
    <w:tbl>
      <w:tblPr>
        <w:tblpPr w:leftFromText="180" w:rightFromText="180" w:vertAnchor="text" w:horzAnchor="margin" w:tblpY="207"/>
        <w:tblW w:w="13670" w:type="dxa"/>
        <w:tblLayout w:type="fixed"/>
        <w:tblCellMar>
          <w:left w:w="0" w:type="dxa"/>
          <w:right w:w="0" w:type="dxa"/>
        </w:tblCellMar>
        <w:tblLook w:val="0000" w:firstRow="0" w:lastRow="0" w:firstColumn="0" w:lastColumn="0" w:noHBand="0" w:noVBand="0"/>
      </w:tblPr>
      <w:tblGrid>
        <w:gridCol w:w="4560"/>
        <w:gridCol w:w="2840"/>
        <w:gridCol w:w="1700"/>
        <w:gridCol w:w="2260"/>
        <w:gridCol w:w="2310"/>
      </w:tblGrid>
      <w:tr w:rsidR="00B27C33" w:rsidRPr="007F738F" w14:paraId="5CD5BFD1" w14:textId="77777777" w:rsidTr="003D7888">
        <w:trPr>
          <w:trHeight w:val="347"/>
        </w:trPr>
        <w:tc>
          <w:tcPr>
            <w:tcW w:w="4560" w:type="dxa"/>
            <w:tcBorders>
              <w:top w:val="single" w:sz="8" w:space="0" w:color="17365D"/>
              <w:left w:val="single" w:sz="8" w:space="0" w:color="17365D"/>
              <w:bottom w:val="single" w:sz="4" w:space="0" w:color="auto"/>
              <w:right w:val="single" w:sz="8" w:space="0" w:color="17365D"/>
            </w:tcBorders>
            <w:shd w:val="clear" w:color="auto" w:fill="auto"/>
            <w:vAlign w:val="bottom"/>
          </w:tcPr>
          <w:p w14:paraId="1DFA6E1B" w14:textId="77777777" w:rsidR="00B27C33" w:rsidRDefault="00B27C33" w:rsidP="003D7888">
            <w:pPr>
              <w:suppressAutoHyphens/>
              <w:spacing w:after="0" w:line="240" w:lineRule="auto"/>
              <w:ind w:left="182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Obiectiv</w:t>
            </w:r>
          </w:p>
          <w:p w14:paraId="6AD94923" w14:textId="77777777" w:rsidR="00915DCF" w:rsidRDefault="00915DCF" w:rsidP="003D7888">
            <w:pPr>
              <w:suppressAutoHyphens/>
              <w:spacing w:after="0" w:line="240" w:lineRule="auto"/>
              <w:ind w:left="1820"/>
              <w:jc w:val="center"/>
              <w:rPr>
                <w:rFonts w:ascii="Times New Roman" w:eastAsia="Times New Roman" w:hAnsi="Times New Roman" w:cs="Times New Roman"/>
                <w:b/>
                <w:sz w:val="24"/>
                <w:szCs w:val="24"/>
                <w:lang w:val="ro-RO"/>
              </w:rPr>
            </w:pPr>
          </w:p>
          <w:p w14:paraId="2257E89A" w14:textId="2B5EB1D7" w:rsidR="00915DCF" w:rsidRPr="007F738F" w:rsidRDefault="00915DCF" w:rsidP="003D7888">
            <w:pPr>
              <w:suppressAutoHyphens/>
              <w:spacing w:after="0" w:line="240" w:lineRule="auto"/>
              <w:ind w:left="1820"/>
              <w:jc w:val="center"/>
              <w:rPr>
                <w:rFonts w:ascii="Times New Roman" w:eastAsia="Times New Roman" w:hAnsi="Times New Roman" w:cs="Times New Roman"/>
                <w:b/>
                <w:sz w:val="24"/>
                <w:szCs w:val="24"/>
                <w:lang w:val="ro-RO"/>
              </w:rPr>
            </w:pPr>
          </w:p>
        </w:tc>
        <w:tc>
          <w:tcPr>
            <w:tcW w:w="2840" w:type="dxa"/>
            <w:tcBorders>
              <w:top w:val="single" w:sz="8" w:space="0" w:color="17365D"/>
              <w:bottom w:val="single" w:sz="4" w:space="0" w:color="auto"/>
              <w:right w:val="single" w:sz="8" w:space="0" w:color="17365D"/>
            </w:tcBorders>
            <w:shd w:val="clear" w:color="auto" w:fill="auto"/>
            <w:vAlign w:val="bottom"/>
          </w:tcPr>
          <w:p w14:paraId="6C1C64C5" w14:textId="77777777" w:rsidR="00B27C33" w:rsidRDefault="00B27C33" w:rsidP="003D7888">
            <w:pPr>
              <w:suppressAutoHyphens/>
              <w:spacing w:after="0" w:line="240" w:lineRule="auto"/>
              <w:ind w:left="3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Rezultate așteptate</w:t>
            </w:r>
          </w:p>
          <w:p w14:paraId="3DAFC9EE" w14:textId="77777777" w:rsidR="00915DCF" w:rsidRDefault="00915DCF" w:rsidP="003D7888">
            <w:pPr>
              <w:suppressAutoHyphens/>
              <w:spacing w:after="0" w:line="240" w:lineRule="auto"/>
              <w:ind w:left="360"/>
              <w:jc w:val="center"/>
              <w:rPr>
                <w:rFonts w:ascii="Times New Roman" w:eastAsia="Times New Roman" w:hAnsi="Times New Roman" w:cs="Times New Roman"/>
                <w:b/>
                <w:sz w:val="24"/>
                <w:szCs w:val="24"/>
                <w:lang w:val="ro-RO"/>
              </w:rPr>
            </w:pPr>
          </w:p>
          <w:p w14:paraId="21831651" w14:textId="1852DB32" w:rsidR="00915DCF" w:rsidRPr="007F738F" w:rsidRDefault="00915DCF" w:rsidP="003D7888">
            <w:pPr>
              <w:suppressAutoHyphens/>
              <w:spacing w:after="0" w:line="240" w:lineRule="auto"/>
              <w:ind w:left="360"/>
              <w:jc w:val="center"/>
              <w:rPr>
                <w:rFonts w:ascii="Times New Roman" w:eastAsia="Times New Roman" w:hAnsi="Times New Roman" w:cs="Times New Roman"/>
                <w:b/>
                <w:sz w:val="24"/>
                <w:szCs w:val="24"/>
                <w:lang w:val="ro-RO"/>
              </w:rPr>
            </w:pPr>
          </w:p>
        </w:tc>
        <w:tc>
          <w:tcPr>
            <w:tcW w:w="1700" w:type="dxa"/>
            <w:tcBorders>
              <w:top w:val="single" w:sz="8" w:space="0" w:color="17365D"/>
              <w:bottom w:val="single" w:sz="4" w:space="0" w:color="auto"/>
              <w:right w:val="single" w:sz="8" w:space="0" w:color="17365D"/>
            </w:tcBorders>
            <w:shd w:val="clear" w:color="auto" w:fill="auto"/>
            <w:vAlign w:val="bottom"/>
          </w:tcPr>
          <w:p w14:paraId="5E832C15" w14:textId="77777777" w:rsidR="00B27C33" w:rsidRDefault="00B27C33" w:rsidP="003D7888">
            <w:pPr>
              <w:suppressAutoHyphens/>
              <w:spacing w:after="0" w:line="240" w:lineRule="auto"/>
              <w:ind w:left="40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Termen</w:t>
            </w:r>
          </w:p>
          <w:p w14:paraId="2FBAE258" w14:textId="77777777" w:rsidR="00915DCF" w:rsidRDefault="00915DCF" w:rsidP="003D7888">
            <w:pPr>
              <w:suppressAutoHyphens/>
              <w:spacing w:after="0" w:line="240" w:lineRule="auto"/>
              <w:ind w:left="400"/>
              <w:jc w:val="center"/>
              <w:rPr>
                <w:rFonts w:ascii="Times New Roman" w:eastAsia="Times New Roman" w:hAnsi="Times New Roman" w:cs="Times New Roman"/>
                <w:b/>
                <w:sz w:val="24"/>
                <w:szCs w:val="24"/>
                <w:lang w:val="ro-RO"/>
              </w:rPr>
            </w:pPr>
          </w:p>
          <w:p w14:paraId="3CFBE802" w14:textId="693EF7F2" w:rsidR="00915DCF" w:rsidRPr="007F738F" w:rsidRDefault="00915DCF" w:rsidP="003D7888">
            <w:pPr>
              <w:suppressAutoHyphens/>
              <w:spacing w:after="0" w:line="240" w:lineRule="auto"/>
              <w:ind w:left="400"/>
              <w:jc w:val="center"/>
              <w:rPr>
                <w:rFonts w:ascii="Times New Roman" w:eastAsia="Times New Roman" w:hAnsi="Times New Roman" w:cs="Times New Roman"/>
                <w:b/>
                <w:sz w:val="24"/>
                <w:szCs w:val="24"/>
                <w:lang w:val="ro-RO"/>
              </w:rPr>
            </w:pPr>
          </w:p>
        </w:tc>
        <w:tc>
          <w:tcPr>
            <w:tcW w:w="2260" w:type="dxa"/>
            <w:tcBorders>
              <w:top w:val="single" w:sz="8" w:space="0" w:color="17365D"/>
              <w:bottom w:val="single" w:sz="4" w:space="0" w:color="auto"/>
              <w:right w:val="single" w:sz="8" w:space="0" w:color="17365D"/>
            </w:tcBorders>
            <w:shd w:val="clear" w:color="auto" w:fill="auto"/>
            <w:vAlign w:val="bottom"/>
          </w:tcPr>
          <w:p w14:paraId="61C32B6A" w14:textId="77777777" w:rsidR="00B27C33" w:rsidRDefault="00B27C33" w:rsidP="003D7888">
            <w:pPr>
              <w:suppressAutoHyphens/>
              <w:spacing w:after="0" w:line="240" w:lineRule="auto"/>
              <w:ind w:left="22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Responsabilități</w:t>
            </w:r>
          </w:p>
          <w:p w14:paraId="26209A7F" w14:textId="77777777" w:rsidR="00915DCF" w:rsidRDefault="00915DCF" w:rsidP="003D7888">
            <w:pPr>
              <w:suppressAutoHyphens/>
              <w:spacing w:after="0" w:line="240" w:lineRule="auto"/>
              <w:ind w:left="220"/>
              <w:jc w:val="center"/>
              <w:rPr>
                <w:rFonts w:ascii="Times New Roman" w:eastAsia="Times New Roman" w:hAnsi="Times New Roman" w:cs="Times New Roman"/>
                <w:b/>
                <w:sz w:val="24"/>
                <w:szCs w:val="24"/>
                <w:lang w:val="ro-RO"/>
              </w:rPr>
            </w:pPr>
          </w:p>
          <w:p w14:paraId="2700729D" w14:textId="17655954" w:rsidR="00915DCF" w:rsidRPr="007F738F" w:rsidRDefault="00915DCF" w:rsidP="003D7888">
            <w:pPr>
              <w:suppressAutoHyphens/>
              <w:spacing w:after="0" w:line="240" w:lineRule="auto"/>
              <w:ind w:left="220"/>
              <w:jc w:val="center"/>
              <w:rPr>
                <w:rFonts w:ascii="Times New Roman" w:eastAsia="Times New Roman" w:hAnsi="Times New Roman" w:cs="Times New Roman"/>
                <w:b/>
                <w:sz w:val="24"/>
                <w:szCs w:val="24"/>
                <w:lang w:val="ro-RO"/>
              </w:rPr>
            </w:pPr>
          </w:p>
        </w:tc>
        <w:tc>
          <w:tcPr>
            <w:tcW w:w="2310" w:type="dxa"/>
            <w:tcBorders>
              <w:top w:val="single" w:sz="8" w:space="0" w:color="17365D"/>
              <w:bottom w:val="single" w:sz="4" w:space="0" w:color="auto"/>
              <w:right w:val="single" w:sz="8" w:space="0" w:color="17365D"/>
            </w:tcBorders>
            <w:shd w:val="clear" w:color="auto" w:fill="auto"/>
            <w:vAlign w:val="bottom"/>
          </w:tcPr>
          <w:p w14:paraId="5739BB5D" w14:textId="01FBD3EE" w:rsidR="00B27C33" w:rsidRPr="007F738F" w:rsidRDefault="00B27C33" w:rsidP="003D7888">
            <w:pPr>
              <w:suppressAutoHyphens/>
              <w:spacing w:after="0" w:line="240" w:lineRule="auto"/>
              <w:ind w:left="560"/>
              <w:rPr>
                <w:rFonts w:ascii="Times New Roman" w:eastAsia="Times New Roman" w:hAnsi="Times New Roman" w:cs="Times New Roman"/>
                <w:b/>
                <w:sz w:val="24"/>
                <w:szCs w:val="24"/>
                <w:lang w:val="ro-RO"/>
              </w:rPr>
            </w:pPr>
            <w:r w:rsidRPr="007F738F">
              <w:rPr>
                <w:rFonts w:ascii="Times New Roman" w:eastAsia="Times New Roman" w:hAnsi="Times New Roman" w:cs="Times New Roman"/>
                <w:b/>
                <w:sz w:val="24"/>
                <w:szCs w:val="24"/>
                <w:lang w:val="ro-RO"/>
              </w:rPr>
              <w:t>Indicatori de</w:t>
            </w:r>
            <w:r w:rsidR="00915DCF" w:rsidRPr="007F738F">
              <w:rPr>
                <w:rFonts w:ascii="Times New Roman" w:eastAsia="Times New Roman" w:hAnsi="Times New Roman" w:cs="Times New Roman"/>
                <w:b/>
                <w:sz w:val="24"/>
                <w:szCs w:val="24"/>
                <w:lang w:val="ro-RO"/>
              </w:rPr>
              <w:t xml:space="preserve"> performanță</w:t>
            </w:r>
          </w:p>
        </w:tc>
      </w:tr>
      <w:tr w:rsidR="00B27C33" w:rsidRPr="007F738F" w14:paraId="3F5FC44C" w14:textId="77777777" w:rsidTr="003D7888">
        <w:trPr>
          <w:trHeight w:val="323"/>
        </w:trPr>
        <w:tc>
          <w:tcPr>
            <w:tcW w:w="4560" w:type="dxa"/>
            <w:tcBorders>
              <w:left w:val="single" w:sz="8" w:space="0" w:color="17365D"/>
              <w:right w:val="single" w:sz="8" w:space="0" w:color="17365D"/>
            </w:tcBorders>
            <w:shd w:val="clear" w:color="auto" w:fill="auto"/>
            <w:vAlign w:val="bottom"/>
          </w:tcPr>
          <w:p w14:paraId="3F4E0D42" w14:textId="77777777" w:rsidR="00B27C33" w:rsidRPr="007F738F" w:rsidRDefault="00B27C33" w:rsidP="003D7888">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Informarea cadrelor didactice cu privire la</w:t>
            </w:r>
          </w:p>
        </w:tc>
        <w:tc>
          <w:tcPr>
            <w:tcW w:w="2840" w:type="dxa"/>
            <w:tcBorders>
              <w:right w:val="single" w:sz="8" w:space="0" w:color="17365D"/>
            </w:tcBorders>
            <w:shd w:val="clear" w:color="auto" w:fill="auto"/>
            <w:vAlign w:val="bottom"/>
          </w:tcPr>
          <w:p w14:paraId="305F808F"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Cadre didactice interesate</w:t>
            </w:r>
          </w:p>
        </w:tc>
        <w:tc>
          <w:tcPr>
            <w:tcW w:w="1700" w:type="dxa"/>
            <w:tcBorders>
              <w:right w:val="single" w:sz="8" w:space="0" w:color="17365D"/>
            </w:tcBorders>
            <w:shd w:val="clear" w:color="auto" w:fill="auto"/>
            <w:vAlign w:val="bottom"/>
          </w:tcPr>
          <w:p w14:paraId="5AD3B0C9"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Noiembrie</w:t>
            </w:r>
          </w:p>
        </w:tc>
        <w:tc>
          <w:tcPr>
            <w:tcW w:w="2260" w:type="dxa"/>
            <w:tcBorders>
              <w:right w:val="single" w:sz="8" w:space="0" w:color="17365D"/>
            </w:tcBorders>
            <w:shd w:val="clear" w:color="auto" w:fill="auto"/>
            <w:vAlign w:val="bottom"/>
          </w:tcPr>
          <w:p w14:paraId="0631E9C3"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Responsabil cu</w:t>
            </w:r>
          </w:p>
        </w:tc>
        <w:tc>
          <w:tcPr>
            <w:tcW w:w="2310" w:type="dxa"/>
            <w:tcBorders>
              <w:right w:val="single" w:sz="8" w:space="0" w:color="17365D"/>
            </w:tcBorders>
            <w:shd w:val="clear" w:color="auto" w:fill="auto"/>
            <w:vAlign w:val="bottom"/>
          </w:tcPr>
          <w:p w14:paraId="43E1900B"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Număr de persoane</w:t>
            </w:r>
          </w:p>
        </w:tc>
      </w:tr>
      <w:tr w:rsidR="00B27C33" w:rsidRPr="007F738F" w14:paraId="2CBE9C5C" w14:textId="77777777" w:rsidTr="003D7888">
        <w:trPr>
          <w:trHeight w:val="276"/>
        </w:trPr>
        <w:tc>
          <w:tcPr>
            <w:tcW w:w="4560" w:type="dxa"/>
            <w:tcBorders>
              <w:left w:val="single" w:sz="8" w:space="0" w:color="17365D"/>
              <w:right w:val="single" w:sz="8" w:space="0" w:color="17365D"/>
            </w:tcBorders>
            <w:shd w:val="clear" w:color="auto" w:fill="auto"/>
            <w:vAlign w:val="bottom"/>
          </w:tcPr>
          <w:p w14:paraId="57FA6A54" w14:textId="77777777" w:rsidR="00B27C33" w:rsidRPr="007F738F" w:rsidRDefault="00B27C33" w:rsidP="003D7888">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oportunitățile de perfecționare prin proiecte</w:t>
            </w:r>
          </w:p>
        </w:tc>
        <w:tc>
          <w:tcPr>
            <w:tcW w:w="2840" w:type="dxa"/>
            <w:tcBorders>
              <w:right w:val="single" w:sz="8" w:space="0" w:color="17365D"/>
            </w:tcBorders>
            <w:shd w:val="clear" w:color="auto" w:fill="auto"/>
            <w:vAlign w:val="bottom"/>
          </w:tcPr>
          <w:p w14:paraId="3CCE06BC"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 programe</w:t>
            </w:r>
          </w:p>
        </w:tc>
        <w:tc>
          <w:tcPr>
            <w:tcW w:w="1700" w:type="dxa"/>
            <w:tcBorders>
              <w:right w:val="single" w:sz="8" w:space="0" w:color="17365D"/>
            </w:tcBorders>
            <w:shd w:val="clear" w:color="auto" w:fill="auto"/>
            <w:vAlign w:val="bottom"/>
          </w:tcPr>
          <w:p w14:paraId="46E53B8E"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632A8795"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perfecţionarea</w:t>
            </w:r>
          </w:p>
        </w:tc>
        <w:tc>
          <w:tcPr>
            <w:tcW w:w="2310" w:type="dxa"/>
            <w:tcBorders>
              <w:right w:val="single" w:sz="8" w:space="0" w:color="17365D"/>
            </w:tcBorders>
            <w:shd w:val="clear" w:color="auto" w:fill="auto"/>
            <w:vAlign w:val="bottom"/>
          </w:tcPr>
          <w:p w14:paraId="71A04687"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implicate în elaborarea</w:t>
            </w:r>
          </w:p>
        </w:tc>
      </w:tr>
      <w:tr w:rsidR="00B27C33" w:rsidRPr="007F738F" w14:paraId="2C24E7BD" w14:textId="77777777" w:rsidTr="003D7888">
        <w:trPr>
          <w:trHeight w:val="276"/>
        </w:trPr>
        <w:tc>
          <w:tcPr>
            <w:tcW w:w="4560" w:type="dxa"/>
            <w:tcBorders>
              <w:left w:val="single" w:sz="8" w:space="0" w:color="17365D"/>
              <w:bottom w:val="single" w:sz="8" w:space="0" w:color="auto"/>
              <w:right w:val="single" w:sz="8" w:space="0" w:color="17365D"/>
            </w:tcBorders>
            <w:shd w:val="clear" w:color="auto" w:fill="auto"/>
            <w:vAlign w:val="bottom"/>
          </w:tcPr>
          <w:p w14:paraId="27813DE1" w14:textId="77777777" w:rsidR="00B27C33" w:rsidRPr="007F738F" w:rsidRDefault="00B27C33" w:rsidP="003D7888">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europene</w:t>
            </w:r>
          </w:p>
        </w:tc>
        <w:tc>
          <w:tcPr>
            <w:tcW w:w="2840" w:type="dxa"/>
            <w:tcBorders>
              <w:bottom w:val="single" w:sz="8" w:space="0" w:color="auto"/>
              <w:right w:val="single" w:sz="8" w:space="0" w:color="17365D"/>
            </w:tcBorders>
            <w:shd w:val="clear" w:color="auto" w:fill="auto"/>
            <w:vAlign w:val="bottom"/>
          </w:tcPr>
          <w:p w14:paraId="242FAD04"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p>
        </w:tc>
        <w:tc>
          <w:tcPr>
            <w:tcW w:w="1700" w:type="dxa"/>
            <w:tcBorders>
              <w:bottom w:val="single" w:sz="8" w:space="0" w:color="auto"/>
              <w:right w:val="single" w:sz="8" w:space="0" w:color="17365D"/>
            </w:tcBorders>
            <w:shd w:val="clear" w:color="auto" w:fill="auto"/>
            <w:vAlign w:val="bottom"/>
          </w:tcPr>
          <w:p w14:paraId="540D48D8" w14:textId="77777777" w:rsidR="00B27C33" w:rsidRPr="007F738F" w:rsidRDefault="00B27C33" w:rsidP="003D7888">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8" w:space="0" w:color="auto"/>
              <w:right w:val="single" w:sz="8" w:space="0" w:color="17365D"/>
            </w:tcBorders>
            <w:shd w:val="clear" w:color="auto" w:fill="auto"/>
            <w:vAlign w:val="bottom"/>
          </w:tcPr>
          <w:p w14:paraId="1CB070DF" w14:textId="77777777" w:rsidR="00B27C33" w:rsidRPr="007F738F" w:rsidRDefault="00B27C33" w:rsidP="003D7888">
            <w:pPr>
              <w:suppressAutoHyphens/>
              <w:spacing w:after="0" w:line="240" w:lineRule="auto"/>
              <w:jc w:val="both"/>
              <w:rPr>
                <w:rFonts w:ascii="Times New Roman" w:eastAsia="Times New Roman" w:hAnsi="Times New Roman" w:cs="Times New Roman"/>
                <w:sz w:val="24"/>
                <w:szCs w:val="24"/>
                <w:lang w:val="ro-RO"/>
              </w:rPr>
            </w:pPr>
          </w:p>
        </w:tc>
        <w:tc>
          <w:tcPr>
            <w:tcW w:w="2310" w:type="dxa"/>
            <w:tcBorders>
              <w:bottom w:val="single" w:sz="8" w:space="0" w:color="auto"/>
              <w:right w:val="single" w:sz="8" w:space="0" w:color="17365D"/>
            </w:tcBorders>
            <w:shd w:val="clear" w:color="auto" w:fill="auto"/>
            <w:vAlign w:val="bottom"/>
          </w:tcPr>
          <w:p w14:paraId="37E6CBCA"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de proiecte</w:t>
            </w:r>
          </w:p>
        </w:tc>
      </w:tr>
      <w:tr w:rsidR="00B27C33" w:rsidRPr="007F738F" w14:paraId="4E47459E" w14:textId="77777777" w:rsidTr="003D7888">
        <w:trPr>
          <w:trHeight w:val="323"/>
        </w:trPr>
        <w:tc>
          <w:tcPr>
            <w:tcW w:w="4560" w:type="dxa"/>
            <w:tcBorders>
              <w:top w:val="single" w:sz="8" w:space="0" w:color="auto"/>
              <w:left w:val="single" w:sz="8" w:space="0" w:color="17365D"/>
              <w:right w:val="single" w:sz="8" w:space="0" w:color="17365D"/>
            </w:tcBorders>
            <w:shd w:val="clear" w:color="auto" w:fill="auto"/>
            <w:vAlign w:val="bottom"/>
          </w:tcPr>
          <w:p w14:paraId="063C37EB" w14:textId="77777777" w:rsidR="00B27C33" w:rsidRPr="007F738F" w:rsidRDefault="00B27C33" w:rsidP="003D7888">
            <w:pPr>
              <w:suppressAutoHyphens/>
              <w:spacing w:after="0" w:line="240" w:lineRule="auto"/>
              <w:jc w:val="both"/>
              <w:rPr>
                <w:rFonts w:ascii="Times New Roman" w:eastAsia="Times New Roman" w:hAnsi="Times New Roman" w:cs="Times New Roman"/>
                <w:sz w:val="24"/>
                <w:szCs w:val="24"/>
                <w:lang w:val="ro-RO"/>
              </w:rPr>
            </w:pPr>
          </w:p>
          <w:p w14:paraId="4F39F0B6" w14:textId="77777777" w:rsidR="00B27C33" w:rsidRPr="007F738F" w:rsidRDefault="00B27C33" w:rsidP="003D7888">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Participarea la proiecte europene de pe</w:t>
            </w:r>
          </w:p>
        </w:tc>
        <w:tc>
          <w:tcPr>
            <w:tcW w:w="2840" w:type="dxa"/>
            <w:tcBorders>
              <w:top w:val="single" w:sz="8" w:space="0" w:color="auto"/>
              <w:right w:val="single" w:sz="8" w:space="0" w:color="17365D"/>
            </w:tcBorders>
            <w:shd w:val="clear" w:color="auto" w:fill="auto"/>
            <w:vAlign w:val="bottom"/>
          </w:tcPr>
          <w:p w14:paraId="7CD454C0"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p>
          <w:p w14:paraId="78C43365"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Atitudini de toleranță și</w:t>
            </w:r>
          </w:p>
        </w:tc>
        <w:tc>
          <w:tcPr>
            <w:tcW w:w="1700" w:type="dxa"/>
            <w:tcBorders>
              <w:top w:val="single" w:sz="8" w:space="0" w:color="auto"/>
              <w:right w:val="single" w:sz="8" w:space="0" w:color="17365D"/>
            </w:tcBorders>
            <w:shd w:val="clear" w:color="auto" w:fill="auto"/>
            <w:vAlign w:val="bottom"/>
          </w:tcPr>
          <w:p w14:paraId="19F4AE64"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p>
          <w:p w14:paraId="5AD3002D"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Permanent</w:t>
            </w:r>
          </w:p>
        </w:tc>
        <w:tc>
          <w:tcPr>
            <w:tcW w:w="2260" w:type="dxa"/>
            <w:tcBorders>
              <w:top w:val="single" w:sz="8" w:space="0" w:color="auto"/>
              <w:right w:val="single" w:sz="8" w:space="0" w:color="17365D"/>
            </w:tcBorders>
            <w:shd w:val="clear" w:color="auto" w:fill="auto"/>
            <w:vAlign w:val="bottom"/>
          </w:tcPr>
          <w:p w14:paraId="6BBAB3FC" w14:textId="77777777" w:rsidR="00B27C33" w:rsidRPr="007F738F" w:rsidRDefault="00B27C33" w:rsidP="003D7888">
            <w:pPr>
              <w:suppressAutoHyphens/>
              <w:spacing w:after="0" w:line="240" w:lineRule="auto"/>
              <w:ind w:left="100"/>
              <w:rPr>
                <w:rFonts w:ascii="Times New Roman" w:eastAsia="Times New Roman" w:hAnsi="Times New Roman" w:cs="Times New Roman"/>
                <w:sz w:val="24"/>
                <w:szCs w:val="24"/>
                <w:lang w:val="ro-RO"/>
              </w:rPr>
            </w:pPr>
          </w:p>
          <w:p w14:paraId="7497AB20" w14:textId="77777777" w:rsidR="00B27C33" w:rsidRPr="007F738F" w:rsidRDefault="00B27C33" w:rsidP="003D7888">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Învățători, diriginți,</w:t>
            </w:r>
          </w:p>
        </w:tc>
        <w:tc>
          <w:tcPr>
            <w:tcW w:w="2310" w:type="dxa"/>
            <w:tcBorders>
              <w:top w:val="single" w:sz="8" w:space="0" w:color="auto"/>
              <w:right w:val="single" w:sz="8" w:space="0" w:color="17365D"/>
            </w:tcBorders>
            <w:shd w:val="clear" w:color="auto" w:fill="auto"/>
            <w:vAlign w:val="bottom"/>
          </w:tcPr>
          <w:p w14:paraId="798CF012"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p>
          <w:p w14:paraId="2EE2CFB6" w14:textId="3E1BDB1A"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Cel puțin </w:t>
            </w:r>
            <w:r w:rsidR="006D55E6">
              <w:rPr>
                <w:rFonts w:ascii="Times New Roman" w:eastAsia="Times New Roman" w:hAnsi="Times New Roman" w:cs="Times New Roman"/>
                <w:sz w:val="24"/>
                <w:szCs w:val="24"/>
                <w:lang w:val="ro-RO"/>
              </w:rPr>
              <w:t>1</w:t>
            </w:r>
            <w:r w:rsidRPr="007F738F">
              <w:rPr>
                <w:rFonts w:ascii="Times New Roman" w:eastAsia="Times New Roman" w:hAnsi="Times New Roman" w:cs="Times New Roman"/>
                <w:sz w:val="24"/>
                <w:szCs w:val="24"/>
                <w:lang w:val="ro-RO"/>
              </w:rPr>
              <w:t xml:space="preserve"> proiecte </w:t>
            </w:r>
          </w:p>
        </w:tc>
      </w:tr>
      <w:tr w:rsidR="00B27C33" w:rsidRPr="007F738F" w14:paraId="61996A9C" w14:textId="77777777" w:rsidTr="003D7888">
        <w:trPr>
          <w:trHeight w:val="623"/>
        </w:trPr>
        <w:tc>
          <w:tcPr>
            <w:tcW w:w="4560" w:type="dxa"/>
            <w:tcBorders>
              <w:left w:val="single" w:sz="8" w:space="0" w:color="17365D"/>
              <w:bottom w:val="single" w:sz="4" w:space="0" w:color="auto"/>
              <w:right w:val="single" w:sz="8" w:space="0" w:color="17365D"/>
            </w:tcBorders>
            <w:shd w:val="clear" w:color="auto" w:fill="auto"/>
            <w:vAlign w:val="bottom"/>
          </w:tcPr>
          <w:p w14:paraId="01A72221" w14:textId="396FEEDC" w:rsidR="00B27C33" w:rsidRDefault="00B27C33" w:rsidP="003D7888">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platforma virtuală Etwinning </w:t>
            </w:r>
          </w:p>
          <w:p w14:paraId="162B3601" w14:textId="12C3942A" w:rsidR="00D034F0" w:rsidRDefault="00D034F0" w:rsidP="003D7888">
            <w:pPr>
              <w:suppressAutoHyphens/>
              <w:spacing w:after="0" w:line="240" w:lineRule="auto"/>
              <w:ind w:left="120"/>
              <w:jc w:val="both"/>
              <w:rPr>
                <w:rFonts w:ascii="Times New Roman" w:eastAsia="Times New Roman" w:hAnsi="Times New Roman" w:cs="Times New Roman"/>
                <w:sz w:val="24"/>
                <w:szCs w:val="24"/>
                <w:lang w:val="ro-RO"/>
              </w:rPr>
            </w:pPr>
          </w:p>
          <w:p w14:paraId="7417D3E4" w14:textId="77777777" w:rsidR="00D034F0" w:rsidRDefault="00D034F0" w:rsidP="003D7888">
            <w:pPr>
              <w:suppressAutoHyphens/>
              <w:spacing w:after="0" w:line="240" w:lineRule="auto"/>
              <w:ind w:left="120"/>
              <w:jc w:val="both"/>
              <w:rPr>
                <w:rFonts w:ascii="Times New Roman" w:eastAsia="Times New Roman" w:hAnsi="Times New Roman" w:cs="Times New Roman"/>
                <w:sz w:val="24"/>
                <w:szCs w:val="24"/>
                <w:lang w:val="ro-RO"/>
              </w:rPr>
            </w:pPr>
          </w:p>
          <w:p w14:paraId="1F46A9B3" w14:textId="63AD1262" w:rsidR="00547CEA" w:rsidRPr="007F738F" w:rsidRDefault="00547CEA" w:rsidP="003D7888">
            <w:pPr>
              <w:suppressAutoHyphens/>
              <w:spacing w:after="0" w:line="240" w:lineRule="auto"/>
              <w:ind w:left="120"/>
              <w:jc w:val="both"/>
              <w:rPr>
                <w:rFonts w:ascii="Times New Roman" w:eastAsia="Times New Roman" w:hAnsi="Times New Roman" w:cs="Times New Roman"/>
                <w:sz w:val="24"/>
                <w:szCs w:val="24"/>
                <w:lang w:val="ro-RO"/>
              </w:rPr>
            </w:pPr>
          </w:p>
        </w:tc>
        <w:tc>
          <w:tcPr>
            <w:tcW w:w="2840" w:type="dxa"/>
            <w:tcBorders>
              <w:bottom w:val="single" w:sz="4" w:space="0" w:color="auto"/>
              <w:right w:val="single" w:sz="8" w:space="0" w:color="17365D"/>
            </w:tcBorders>
            <w:shd w:val="clear" w:color="auto" w:fill="auto"/>
            <w:vAlign w:val="bottom"/>
          </w:tcPr>
          <w:p w14:paraId="02F56F36" w14:textId="77777777" w:rsidR="00B27C33"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respect pentru alte valori</w:t>
            </w:r>
          </w:p>
          <w:p w14:paraId="2281F786" w14:textId="77777777" w:rsidR="00886DFD" w:rsidRDefault="00886DFD" w:rsidP="003D7888">
            <w:pPr>
              <w:suppressAutoHyphens/>
              <w:spacing w:after="0" w:line="240" w:lineRule="auto"/>
              <w:ind w:left="10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europene din partea elevilor</w:t>
            </w:r>
          </w:p>
          <w:p w14:paraId="28BAFF93" w14:textId="77777777" w:rsidR="00D034F0" w:rsidRDefault="00D034F0" w:rsidP="003D7888">
            <w:pPr>
              <w:suppressAutoHyphens/>
              <w:spacing w:after="0" w:line="240" w:lineRule="auto"/>
              <w:ind w:left="100"/>
              <w:jc w:val="both"/>
              <w:rPr>
                <w:rFonts w:ascii="Times New Roman" w:eastAsia="Times New Roman" w:hAnsi="Times New Roman" w:cs="Times New Roman"/>
                <w:sz w:val="24"/>
                <w:szCs w:val="24"/>
                <w:lang w:val="ro-RO"/>
              </w:rPr>
            </w:pPr>
          </w:p>
          <w:p w14:paraId="74E8EFB2" w14:textId="6F018793" w:rsidR="00D034F0" w:rsidRPr="007F738F" w:rsidRDefault="00D034F0" w:rsidP="003D7888">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4" w:space="0" w:color="auto"/>
              <w:right w:val="single" w:sz="8" w:space="0" w:color="17365D"/>
            </w:tcBorders>
            <w:shd w:val="clear" w:color="auto" w:fill="auto"/>
            <w:vAlign w:val="bottom"/>
          </w:tcPr>
          <w:p w14:paraId="27407E4B" w14:textId="77777777" w:rsidR="00B27C33" w:rsidRPr="007F738F" w:rsidRDefault="00B27C33" w:rsidP="003D7888">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4" w:space="0" w:color="auto"/>
              <w:right w:val="single" w:sz="8" w:space="0" w:color="17365D"/>
            </w:tcBorders>
            <w:shd w:val="clear" w:color="auto" w:fill="auto"/>
            <w:vAlign w:val="bottom"/>
          </w:tcPr>
          <w:p w14:paraId="2ED5C885" w14:textId="77777777" w:rsidR="00B27C33" w:rsidRDefault="00B27C33" w:rsidP="003D7888">
            <w:pPr>
              <w:suppressAutoHyphens/>
              <w:spacing w:after="0" w:line="240" w:lineRule="auto"/>
              <w:ind w:left="100"/>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profesori de limba</w:t>
            </w:r>
            <w:r w:rsidR="00547CEA">
              <w:rPr>
                <w:rFonts w:ascii="Times New Roman" w:eastAsia="Times New Roman" w:hAnsi="Times New Roman" w:cs="Times New Roman"/>
                <w:sz w:val="24"/>
                <w:szCs w:val="24"/>
                <w:lang w:val="ro-RO"/>
              </w:rPr>
              <w:t xml:space="preserve"> engleză</w:t>
            </w:r>
          </w:p>
          <w:p w14:paraId="2164F74C" w14:textId="77777777" w:rsidR="00D034F0" w:rsidRDefault="00D034F0" w:rsidP="003D7888">
            <w:pPr>
              <w:suppressAutoHyphens/>
              <w:spacing w:after="0" w:line="240" w:lineRule="auto"/>
              <w:ind w:left="100"/>
              <w:rPr>
                <w:rFonts w:ascii="Times New Roman" w:eastAsia="Times New Roman" w:hAnsi="Times New Roman" w:cs="Times New Roman"/>
                <w:sz w:val="24"/>
                <w:szCs w:val="24"/>
                <w:lang w:val="ro-RO"/>
              </w:rPr>
            </w:pPr>
          </w:p>
          <w:p w14:paraId="7039DC2F" w14:textId="5A7A503C" w:rsidR="00D034F0" w:rsidRPr="007F738F" w:rsidRDefault="00D034F0" w:rsidP="003D7888">
            <w:pPr>
              <w:suppressAutoHyphens/>
              <w:spacing w:after="0" w:line="240" w:lineRule="auto"/>
              <w:ind w:left="100"/>
              <w:rPr>
                <w:rFonts w:ascii="Times New Roman" w:eastAsia="Times New Roman" w:hAnsi="Times New Roman" w:cs="Times New Roman"/>
                <w:sz w:val="24"/>
                <w:szCs w:val="24"/>
                <w:lang w:val="ro-RO"/>
              </w:rPr>
            </w:pPr>
          </w:p>
        </w:tc>
        <w:tc>
          <w:tcPr>
            <w:tcW w:w="2310" w:type="dxa"/>
            <w:tcBorders>
              <w:bottom w:val="single" w:sz="4" w:space="0" w:color="auto"/>
              <w:right w:val="single" w:sz="8" w:space="0" w:color="17365D"/>
            </w:tcBorders>
            <w:shd w:val="clear" w:color="auto" w:fill="auto"/>
            <w:vAlign w:val="bottom"/>
          </w:tcPr>
          <w:p w14:paraId="76C0E837" w14:textId="77777777" w:rsidR="00B27C33" w:rsidRPr="007F738F" w:rsidRDefault="00B27C33" w:rsidP="003D7888">
            <w:pPr>
              <w:suppressAutoHyphens/>
              <w:spacing w:after="0" w:line="240" w:lineRule="auto"/>
              <w:jc w:val="both"/>
              <w:rPr>
                <w:rFonts w:ascii="Times New Roman" w:eastAsia="Times New Roman" w:hAnsi="Times New Roman" w:cs="Times New Roman"/>
                <w:sz w:val="24"/>
                <w:szCs w:val="24"/>
                <w:lang w:val="ro-RO"/>
              </w:rPr>
            </w:pPr>
          </w:p>
        </w:tc>
      </w:tr>
      <w:tr w:rsidR="00B27C33" w:rsidRPr="007F738F" w14:paraId="73A7B3D8" w14:textId="77777777" w:rsidTr="003D7888">
        <w:trPr>
          <w:trHeight w:val="249"/>
        </w:trPr>
        <w:tc>
          <w:tcPr>
            <w:tcW w:w="4560" w:type="dxa"/>
            <w:tcBorders>
              <w:top w:val="single" w:sz="8" w:space="0" w:color="auto"/>
              <w:left w:val="single" w:sz="8" w:space="0" w:color="17365D"/>
              <w:right w:val="single" w:sz="8" w:space="0" w:color="17365D"/>
            </w:tcBorders>
            <w:shd w:val="clear" w:color="auto" w:fill="auto"/>
            <w:vAlign w:val="bottom"/>
          </w:tcPr>
          <w:p w14:paraId="0811C227" w14:textId="77777777" w:rsidR="00B27C33" w:rsidRPr="007F738F" w:rsidRDefault="00B27C33" w:rsidP="003D7888">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Diseminarea în comunitatea școlară, locală,</w:t>
            </w:r>
          </w:p>
        </w:tc>
        <w:tc>
          <w:tcPr>
            <w:tcW w:w="2840" w:type="dxa"/>
            <w:tcBorders>
              <w:top w:val="single" w:sz="8" w:space="0" w:color="auto"/>
              <w:right w:val="single" w:sz="8" w:space="0" w:color="17365D"/>
            </w:tcBorders>
            <w:shd w:val="clear" w:color="auto" w:fill="auto"/>
            <w:vAlign w:val="bottom"/>
          </w:tcPr>
          <w:p w14:paraId="2C5215FB"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Promovarea imaginii școlii</w:t>
            </w:r>
          </w:p>
        </w:tc>
        <w:tc>
          <w:tcPr>
            <w:tcW w:w="1700" w:type="dxa"/>
            <w:tcBorders>
              <w:top w:val="single" w:sz="8" w:space="0" w:color="auto"/>
              <w:right w:val="single" w:sz="8" w:space="0" w:color="17365D"/>
            </w:tcBorders>
            <w:shd w:val="clear" w:color="auto" w:fill="auto"/>
            <w:vAlign w:val="bottom"/>
          </w:tcPr>
          <w:p w14:paraId="6422006B"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Periodic</w:t>
            </w:r>
          </w:p>
        </w:tc>
        <w:tc>
          <w:tcPr>
            <w:tcW w:w="2260" w:type="dxa"/>
            <w:tcBorders>
              <w:top w:val="single" w:sz="8" w:space="0" w:color="auto"/>
              <w:right w:val="single" w:sz="8" w:space="0" w:color="17365D"/>
            </w:tcBorders>
            <w:shd w:val="clear" w:color="auto" w:fill="auto"/>
            <w:vAlign w:val="bottom"/>
          </w:tcPr>
          <w:p w14:paraId="0776F898"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Comisia pentru</w:t>
            </w:r>
          </w:p>
        </w:tc>
        <w:tc>
          <w:tcPr>
            <w:tcW w:w="2310" w:type="dxa"/>
            <w:tcBorders>
              <w:top w:val="single" w:sz="8" w:space="0" w:color="auto"/>
              <w:right w:val="single" w:sz="8" w:space="0" w:color="17365D"/>
            </w:tcBorders>
            <w:shd w:val="clear" w:color="auto" w:fill="auto"/>
            <w:vAlign w:val="bottom"/>
          </w:tcPr>
          <w:p w14:paraId="7A2B8C06"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Număr de articole</w:t>
            </w:r>
          </w:p>
        </w:tc>
      </w:tr>
      <w:tr w:rsidR="00B27C33" w:rsidRPr="007F738F" w14:paraId="635C2020" w14:textId="77777777" w:rsidTr="003D7888">
        <w:trPr>
          <w:trHeight w:val="276"/>
        </w:trPr>
        <w:tc>
          <w:tcPr>
            <w:tcW w:w="4560" w:type="dxa"/>
            <w:tcBorders>
              <w:left w:val="single" w:sz="8" w:space="0" w:color="17365D"/>
              <w:right w:val="single" w:sz="8" w:space="0" w:color="17365D"/>
            </w:tcBorders>
            <w:shd w:val="clear" w:color="auto" w:fill="auto"/>
            <w:vAlign w:val="bottom"/>
          </w:tcPr>
          <w:p w14:paraId="03AB5471" w14:textId="77777777" w:rsidR="00B27C33" w:rsidRPr="007F738F" w:rsidRDefault="00B27C33" w:rsidP="003D7888">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 xml:space="preserve">națională prin articole în mass-media </w:t>
            </w:r>
          </w:p>
        </w:tc>
        <w:tc>
          <w:tcPr>
            <w:tcW w:w="2840" w:type="dxa"/>
            <w:tcBorders>
              <w:right w:val="single" w:sz="8" w:space="0" w:color="17365D"/>
            </w:tcBorders>
            <w:shd w:val="clear" w:color="auto" w:fill="auto"/>
            <w:vAlign w:val="bottom"/>
          </w:tcPr>
          <w:p w14:paraId="5ED326F9"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în comunitatea locală</w:t>
            </w:r>
          </w:p>
        </w:tc>
        <w:tc>
          <w:tcPr>
            <w:tcW w:w="1700" w:type="dxa"/>
            <w:tcBorders>
              <w:right w:val="single" w:sz="8" w:space="0" w:color="17365D"/>
            </w:tcBorders>
            <w:shd w:val="clear" w:color="auto" w:fill="auto"/>
            <w:vAlign w:val="bottom"/>
          </w:tcPr>
          <w:p w14:paraId="658B19F0" w14:textId="77777777" w:rsidR="00B27C33" w:rsidRPr="007F738F" w:rsidRDefault="00B27C33" w:rsidP="003D7888">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right w:val="single" w:sz="8" w:space="0" w:color="17365D"/>
            </w:tcBorders>
            <w:shd w:val="clear" w:color="auto" w:fill="auto"/>
            <w:vAlign w:val="bottom"/>
          </w:tcPr>
          <w:p w14:paraId="246EF337"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promovarea imaginii</w:t>
            </w:r>
          </w:p>
        </w:tc>
        <w:tc>
          <w:tcPr>
            <w:tcW w:w="2310" w:type="dxa"/>
            <w:tcBorders>
              <w:right w:val="single" w:sz="8" w:space="0" w:color="17365D"/>
            </w:tcBorders>
            <w:shd w:val="clear" w:color="auto" w:fill="auto"/>
            <w:vAlign w:val="bottom"/>
          </w:tcPr>
          <w:p w14:paraId="4F755574" w14:textId="77777777" w:rsidR="00B27C33" w:rsidRPr="007F738F" w:rsidRDefault="00B27C33" w:rsidP="003D7888">
            <w:pPr>
              <w:suppressAutoHyphens/>
              <w:spacing w:after="0" w:line="240" w:lineRule="auto"/>
              <w:ind w:left="10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publicate</w:t>
            </w:r>
          </w:p>
        </w:tc>
      </w:tr>
      <w:tr w:rsidR="00B27C33" w:rsidRPr="007F738F" w14:paraId="57BC06E5" w14:textId="77777777" w:rsidTr="003D7888">
        <w:trPr>
          <w:trHeight w:val="276"/>
        </w:trPr>
        <w:tc>
          <w:tcPr>
            <w:tcW w:w="4560" w:type="dxa"/>
            <w:tcBorders>
              <w:left w:val="single" w:sz="8" w:space="0" w:color="17365D"/>
              <w:bottom w:val="single" w:sz="4" w:space="0" w:color="auto"/>
              <w:right w:val="single" w:sz="8" w:space="0" w:color="17365D"/>
            </w:tcBorders>
            <w:shd w:val="clear" w:color="auto" w:fill="auto"/>
            <w:vAlign w:val="bottom"/>
          </w:tcPr>
          <w:p w14:paraId="6049556C" w14:textId="77777777" w:rsidR="00B27C33" w:rsidRPr="007F738F" w:rsidRDefault="00B27C33" w:rsidP="003D7888">
            <w:pPr>
              <w:suppressAutoHyphens/>
              <w:spacing w:after="0" w:line="240" w:lineRule="auto"/>
              <w:ind w:left="120"/>
              <w:jc w:val="both"/>
              <w:rPr>
                <w:rFonts w:ascii="Times New Roman" w:eastAsia="Times New Roman" w:hAnsi="Times New Roman" w:cs="Times New Roman"/>
                <w:sz w:val="24"/>
                <w:szCs w:val="24"/>
                <w:lang w:val="ro-RO"/>
              </w:rPr>
            </w:pPr>
            <w:r w:rsidRPr="007F738F">
              <w:rPr>
                <w:rFonts w:ascii="Times New Roman" w:eastAsia="Times New Roman" w:hAnsi="Times New Roman" w:cs="Times New Roman"/>
                <w:sz w:val="24"/>
                <w:szCs w:val="24"/>
                <w:lang w:val="ro-RO"/>
              </w:rPr>
              <w:t>a proiectelor derulate</w:t>
            </w:r>
          </w:p>
        </w:tc>
        <w:tc>
          <w:tcPr>
            <w:tcW w:w="2840" w:type="dxa"/>
            <w:tcBorders>
              <w:bottom w:val="single" w:sz="4" w:space="0" w:color="auto"/>
              <w:right w:val="single" w:sz="8" w:space="0" w:color="17365D"/>
            </w:tcBorders>
            <w:shd w:val="clear" w:color="auto" w:fill="auto"/>
            <w:vAlign w:val="bottom"/>
          </w:tcPr>
          <w:p w14:paraId="785EFC5A" w14:textId="77777777" w:rsidR="00B27C33" w:rsidRPr="007F738F" w:rsidRDefault="00B27C33" w:rsidP="003D7888">
            <w:pPr>
              <w:suppressAutoHyphens/>
              <w:spacing w:after="0" w:line="240" w:lineRule="auto"/>
              <w:jc w:val="both"/>
              <w:rPr>
                <w:rFonts w:ascii="Times New Roman" w:eastAsia="Times New Roman" w:hAnsi="Times New Roman" w:cs="Times New Roman"/>
                <w:sz w:val="24"/>
                <w:szCs w:val="24"/>
                <w:lang w:val="ro-RO"/>
              </w:rPr>
            </w:pPr>
          </w:p>
        </w:tc>
        <w:tc>
          <w:tcPr>
            <w:tcW w:w="1700" w:type="dxa"/>
            <w:tcBorders>
              <w:bottom w:val="single" w:sz="4" w:space="0" w:color="auto"/>
              <w:right w:val="single" w:sz="8" w:space="0" w:color="17365D"/>
            </w:tcBorders>
            <w:shd w:val="clear" w:color="auto" w:fill="auto"/>
            <w:vAlign w:val="bottom"/>
          </w:tcPr>
          <w:p w14:paraId="6F040D04" w14:textId="77777777" w:rsidR="00B27C33" w:rsidRPr="007F738F" w:rsidRDefault="00B27C33" w:rsidP="003D7888">
            <w:pPr>
              <w:suppressAutoHyphens/>
              <w:spacing w:after="0" w:line="240" w:lineRule="auto"/>
              <w:jc w:val="both"/>
              <w:rPr>
                <w:rFonts w:ascii="Times New Roman" w:eastAsia="Times New Roman" w:hAnsi="Times New Roman" w:cs="Times New Roman"/>
                <w:sz w:val="24"/>
                <w:szCs w:val="24"/>
                <w:lang w:val="ro-RO"/>
              </w:rPr>
            </w:pPr>
          </w:p>
        </w:tc>
        <w:tc>
          <w:tcPr>
            <w:tcW w:w="2260" w:type="dxa"/>
            <w:tcBorders>
              <w:bottom w:val="single" w:sz="4" w:space="0" w:color="auto"/>
              <w:right w:val="single" w:sz="8" w:space="0" w:color="17365D"/>
            </w:tcBorders>
            <w:shd w:val="clear" w:color="auto" w:fill="auto"/>
            <w:vAlign w:val="bottom"/>
          </w:tcPr>
          <w:p w14:paraId="09744A44" w14:textId="4BC91A47" w:rsidR="00B27C33" w:rsidRPr="007F738F" w:rsidRDefault="003D7888" w:rsidP="003D7888">
            <w:pPr>
              <w:suppressAutoHyphens/>
              <w:spacing w:after="0" w:line="240" w:lineRule="auto"/>
              <w:ind w:left="10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ș</w:t>
            </w:r>
            <w:r w:rsidR="00B27C33" w:rsidRPr="007F738F">
              <w:rPr>
                <w:rFonts w:ascii="Times New Roman" w:eastAsia="Times New Roman" w:hAnsi="Times New Roman" w:cs="Times New Roman"/>
                <w:sz w:val="24"/>
                <w:szCs w:val="24"/>
                <w:lang w:val="ro-RO"/>
              </w:rPr>
              <w:t>coli</w:t>
            </w:r>
            <w:r>
              <w:rPr>
                <w:rFonts w:ascii="Times New Roman" w:eastAsia="Times New Roman" w:hAnsi="Times New Roman" w:cs="Times New Roman"/>
                <w:sz w:val="24"/>
                <w:szCs w:val="24"/>
                <w:lang w:val="ro-RO"/>
              </w:rPr>
              <w:t>i, CPP</w:t>
            </w:r>
          </w:p>
        </w:tc>
        <w:tc>
          <w:tcPr>
            <w:tcW w:w="2310" w:type="dxa"/>
            <w:tcBorders>
              <w:bottom w:val="single" w:sz="4" w:space="0" w:color="auto"/>
              <w:right w:val="single" w:sz="8" w:space="0" w:color="17365D"/>
            </w:tcBorders>
            <w:shd w:val="clear" w:color="auto" w:fill="auto"/>
            <w:vAlign w:val="bottom"/>
          </w:tcPr>
          <w:p w14:paraId="4D51D743" w14:textId="77777777" w:rsidR="00B27C33" w:rsidRPr="007F738F" w:rsidRDefault="00B27C33" w:rsidP="003D7888">
            <w:pPr>
              <w:suppressAutoHyphens/>
              <w:spacing w:after="0" w:line="240" w:lineRule="auto"/>
              <w:jc w:val="both"/>
              <w:rPr>
                <w:rFonts w:ascii="Times New Roman" w:eastAsia="Times New Roman" w:hAnsi="Times New Roman" w:cs="Times New Roman"/>
                <w:sz w:val="24"/>
                <w:szCs w:val="24"/>
                <w:lang w:val="ro-RO"/>
              </w:rPr>
            </w:pPr>
          </w:p>
        </w:tc>
      </w:tr>
    </w:tbl>
    <w:p w14:paraId="3ED5665F" w14:textId="77777777" w:rsidR="00A604E0" w:rsidRDefault="00A604E0" w:rsidP="008C62C1">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p>
    <w:p w14:paraId="7C29FEA9" w14:textId="77777777" w:rsidR="0030401F" w:rsidRDefault="0030401F" w:rsidP="008C62C1">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p>
    <w:p w14:paraId="28648E62" w14:textId="77777777" w:rsidR="0030401F" w:rsidRDefault="0030401F" w:rsidP="008C62C1">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p>
    <w:p w14:paraId="6BD176AD" w14:textId="77777777" w:rsidR="0030401F" w:rsidRDefault="0030401F" w:rsidP="008C62C1">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p>
    <w:p w14:paraId="78C013E1" w14:textId="34B701EB" w:rsidR="009A37EA" w:rsidRDefault="009A37EA" w:rsidP="008C62C1">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r w:rsidRPr="008C62C1">
        <w:rPr>
          <w:rFonts w:ascii="Times New Roman" w:eastAsia="Times New Roman" w:hAnsi="Times New Roman" w:cs="Times New Roman"/>
          <w:b/>
          <w:color w:val="4472C4" w:themeColor="accent1"/>
          <w:sz w:val="28"/>
          <w:szCs w:val="28"/>
          <w:lang w:val="ro-RO"/>
        </w:rPr>
        <w:lastRenderedPageBreak/>
        <w:t>IMPLEMENTAREA PROIECTULUI</w:t>
      </w:r>
    </w:p>
    <w:p w14:paraId="1C94B3CE" w14:textId="77777777" w:rsidR="00A11958" w:rsidRPr="00A11958" w:rsidRDefault="00A11958" w:rsidP="00A11958">
      <w:pPr>
        <w:autoSpaceDE w:val="0"/>
        <w:autoSpaceDN w:val="0"/>
        <w:adjustRightInd w:val="0"/>
        <w:spacing w:after="0" w:line="276" w:lineRule="auto"/>
        <w:ind w:firstLine="720"/>
        <w:rPr>
          <w:rFonts w:ascii="Times New Roman" w:eastAsia="Calibri" w:hAnsi="Times New Roman" w:cs="Times New Roman"/>
          <w:sz w:val="24"/>
          <w:szCs w:val="24"/>
          <w:lang w:val="ro-RO"/>
        </w:rPr>
      </w:pPr>
      <w:r w:rsidRPr="00A11958">
        <w:rPr>
          <w:rFonts w:ascii="Times New Roman" w:eastAsia="Calibri" w:hAnsi="Times New Roman" w:cs="Times New Roman"/>
          <w:sz w:val="24"/>
          <w:szCs w:val="24"/>
          <w:lang w:val="ro-RO"/>
        </w:rPr>
        <w:t>Pentru implementarea cu succes a planului strategic propunem următoarele:</w:t>
      </w:r>
    </w:p>
    <w:p w14:paraId="0FC29C76" w14:textId="64EC5DC1" w:rsidR="00A11958" w:rsidRDefault="00A11958" w:rsidP="00A95E2E">
      <w:pPr>
        <w:pStyle w:val="ListParagraph"/>
        <w:numPr>
          <w:ilvl w:val="0"/>
          <w:numId w:val="33"/>
        </w:numPr>
        <w:autoSpaceDE w:val="0"/>
        <w:autoSpaceDN w:val="0"/>
        <w:adjustRightInd w:val="0"/>
        <w:spacing w:after="0" w:line="276" w:lineRule="auto"/>
        <w:rPr>
          <w:rFonts w:ascii="Times New Roman" w:eastAsia="Calibri" w:hAnsi="Times New Roman" w:cs="Times New Roman"/>
          <w:sz w:val="24"/>
          <w:szCs w:val="24"/>
          <w:lang w:val="ro-RO"/>
        </w:rPr>
      </w:pPr>
      <w:r w:rsidRPr="00A11958">
        <w:rPr>
          <w:rFonts w:ascii="Times New Roman" w:eastAsia="Calibri" w:hAnsi="Times New Roman" w:cs="Times New Roman"/>
          <w:sz w:val="24"/>
          <w:szCs w:val="24"/>
          <w:lang w:val="ro-RO"/>
        </w:rPr>
        <w:t>Planul strategic va fi transformat în planuri operaţionale anuale, care vor fi revizuite cu regularitate (în fiecare an şcolar);</w:t>
      </w:r>
    </w:p>
    <w:p w14:paraId="37F91E4E" w14:textId="1752FF77" w:rsidR="00A11958" w:rsidRDefault="00A11958" w:rsidP="00A95E2E">
      <w:pPr>
        <w:pStyle w:val="ListParagraph"/>
        <w:numPr>
          <w:ilvl w:val="0"/>
          <w:numId w:val="33"/>
        </w:numPr>
        <w:autoSpaceDE w:val="0"/>
        <w:autoSpaceDN w:val="0"/>
        <w:adjustRightInd w:val="0"/>
        <w:spacing w:after="0" w:line="276" w:lineRule="auto"/>
        <w:rPr>
          <w:rFonts w:ascii="Times New Roman" w:eastAsia="Calibri" w:hAnsi="Times New Roman" w:cs="Times New Roman"/>
          <w:sz w:val="24"/>
          <w:szCs w:val="24"/>
          <w:lang w:val="ro-RO"/>
        </w:rPr>
      </w:pPr>
      <w:r w:rsidRPr="00A11958">
        <w:rPr>
          <w:rFonts w:ascii="Times New Roman" w:eastAsia="Calibri" w:hAnsi="Times New Roman" w:cs="Times New Roman"/>
          <w:sz w:val="24"/>
          <w:szCs w:val="24"/>
          <w:lang w:val="ro-RO"/>
        </w:rPr>
        <w:t>Se va acorda atenţie deosebită participării la procesul de planificare strategică a fiecărui membru; se va realiza o comunicare eficientă cu fiecare membru al proiectului.</w:t>
      </w:r>
    </w:p>
    <w:p w14:paraId="6B0C5C18" w14:textId="2FE49700" w:rsidR="00A11958" w:rsidRDefault="00A11958" w:rsidP="00A95E2E">
      <w:pPr>
        <w:pStyle w:val="ListParagraph"/>
        <w:numPr>
          <w:ilvl w:val="0"/>
          <w:numId w:val="33"/>
        </w:numPr>
        <w:autoSpaceDE w:val="0"/>
        <w:autoSpaceDN w:val="0"/>
        <w:adjustRightInd w:val="0"/>
        <w:spacing w:after="0" w:line="276" w:lineRule="auto"/>
        <w:rPr>
          <w:rFonts w:ascii="Times New Roman" w:eastAsia="Calibri" w:hAnsi="Times New Roman" w:cs="Times New Roman"/>
          <w:sz w:val="24"/>
          <w:szCs w:val="24"/>
          <w:lang w:val="ro-RO"/>
        </w:rPr>
      </w:pPr>
      <w:r w:rsidRPr="00A11958">
        <w:rPr>
          <w:rFonts w:ascii="Times New Roman" w:eastAsia="Calibri" w:hAnsi="Times New Roman" w:cs="Times New Roman"/>
          <w:sz w:val="24"/>
          <w:szCs w:val="24"/>
          <w:lang w:val="ro-RO"/>
        </w:rPr>
        <w:t>Se va realiza lista de responsabilităţi.</w:t>
      </w:r>
    </w:p>
    <w:p w14:paraId="276EFADD" w14:textId="0CA186B0" w:rsidR="00286BBE" w:rsidRPr="001F0510" w:rsidRDefault="00A11958" w:rsidP="001F0510">
      <w:pPr>
        <w:pStyle w:val="ListParagraph"/>
        <w:numPr>
          <w:ilvl w:val="0"/>
          <w:numId w:val="33"/>
        </w:numPr>
        <w:autoSpaceDE w:val="0"/>
        <w:autoSpaceDN w:val="0"/>
        <w:adjustRightInd w:val="0"/>
        <w:spacing w:after="0" w:line="276" w:lineRule="auto"/>
        <w:rPr>
          <w:rFonts w:ascii="Times New Roman" w:eastAsia="Calibri" w:hAnsi="Times New Roman" w:cs="Times New Roman"/>
          <w:sz w:val="24"/>
          <w:szCs w:val="24"/>
          <w:lang w:val="ro-RO"/>
        </w:rPr>
      </w:pPr>
      <w:r w:rsidRPr="00A11958">
        <w:rPr>
          <w:rFonts w:ascii="Times New Roman" w:eastAsia="Calibri" w:hAnsi="Times New Roman" w:cs="Times New Roman"/>
          <w:sz w:val="24"/>
          <w:szCs w:val="24"/>
          <w:lang w:val="ro-RO"/>
        </w:rPr>
        <w:t>Se va desemna directorul ca persoană responsabilă pentru implementarea planului strategic, care va supraveghea procesul de implementare şi va raporta Consiliului de Administraţie schimbările intervenite.</w:t>
      </w:r>
    </w:p>
    <w:p w14:paraId="3818217F" w14:textId="77777777" w:rsidR="00286BBE" w:rsidRPr="008C62C1" w:rsidRDefault="00286BBE" w:rsidP="008C62C1">
      <w:pPr>
        <w:tabs>
          <w:tab w:val="left" w:pos="1808"/>
          <w:tab w:val="center" w:pos="4680"/>
        </w:tabs>
        <w:suppressAutoHyphens/>
        <w:spacing w:after="0" w:line="360" w:lineRule="auto"/>
        <w:jc w:val="center"/>
        <w:rPr>
          <w:rFonts w:ascii="Times New Roman" w:eastAsia="Times New Roman" w:hAnsi="Times New Roman" w:cs="Times New Roman"/>
          <w:b/>
          <w:color w:val="4472C4" w:themeColor="accent1"/>
          <w:sz w:val="28"/>
          <w:szCs w:val="28"/>
          <w:lang w:val="ro-RO"/>
        </w:rPr>
      </w:pPr>
    </w:p>
    <w:p w14:paraId="28580C50" w14:textId="7B23F571" w:rsidR="00FC0A7E" w:rsidRPr="00286BBE" w:rsidRDefault="009A37EA" w:rsidP="00286BBE">
      <w:pPr>
        <w:tabs>
          <w:tab w:val="left" w:pos="1808"/>
          <w:tab w:val="center" w:pos="4680"/>
        </w:tabs>
        <w:suppressAutoHyphens/>
        <w:spacing w:after="0" w:line="276" w:lineRule="auto"/>
        <w:jc w:val="center"/>
        <w:rPr>
          <w:rFonts w:ascii="Times New Roman" w:eastAsia="Times New Roman" w:hAnsi="Times New Roman" w:cs="Times New Roman"/>
          <w:b/>
          <w:color w:val="4472C4" w:themeColor="accent1"/>
          <w:sz w:val="28"/>
          <w:szCs w:val="28"/>
          <w:lang w:val="ro-RO"/>
        </w:rPr>
      </w:pPr>
      <w:r w:rsidRPr="00286BBE">
        <w:rPr>
          <w:rFonts w:ascii="Times New Roman" w:eastAsia="Times New Roman" w:hAnsi="Times New Roman" w:cs="Times New Roman"/>
          <w:b/>
          <w:color w:val="4472C4" w:themeColor="accent1"/>
          <w:sz w:val="28"/>
          <w:szCs w:val="28"/>
          <w:lang w:val="ro-RO"/>
        </w:rPr>
        <w:t>MONITORIZAREA ȘI EVALUAREA PROIECTULUI</w:t>
      </w:r>
    </w:p>
    <w:p w14:paraId="54DD2830" w14:textId="77777777" w:rsidR="00FC0A7E" w:rsidRPr="00C60C9E" w:rsidRDefault="00FC0A7E" w:rsidP="00286BBE">
      <w:pPr>
        <w:suppressAutoHyphens/>
        <w:spacing w:after="0" w:line="276" w:lineRule="auto"/>
        <w:ind w:firstLine="720"/>
        <w:jc w:val="both"/>
        <w:rPr>
          <w:rFonts w:ascii="Times New Roman" w:eastAsia="Times New Roman" w:hAnsi="Times New Roman" w:cs="Times New Roman"/>
          <w:sz w:val="24"/>
          <w:szCs w:val="24"/>
          <w:lang w:val="ro-RO"/>
        </w:rPr>
      </w:pPr>
      <w:r w:rsidRPr="00C60C9E">
        <w:rPr>
          <w:rFonts w:ascii="Times New Roman" w:eastAsia="Times New Roman" w:hAnsi="Times New Roman" w:cs="Times New Roman"/>
          <w:sz w:val="24"/>
          <w:szCs w:val="24"/>
          <w:lang w:val="ro-RO"/>
        </w:rPr>
        <w:t xml:space="preserve">În elaborarea prezentului </w:t>
      </w:r>
      <w:r w:rsidRPr="00C60C9E">
        <w:rPr>
          <w:rFonts w:ascii="Times New Roman" w:eastAsia="Times New Roman" w:hAnsi="Times New Roman" w:cs="Times New Roman"/>
          <w:b/>
          <w:sz w:val="24"/>
          <w:szCs w:val="24"/>
          <w:lang w:val="ro-RO"/>
        </w:rPr>
        <w:t>Proiect de Dezvoltare Instituțională,</w:t>
      </w:r>
      <w:r w:rsidRPr="00C60C9E">
        <w:rPr>
          <w:rFonts w:ascii="Times New Roman" w:eastAsia="Times New Roman" w:hAnsi="Times New Roman" w:cs="Times New Roman"/>
          <w:sz w:val="24"/>
          <w:szCs w:val="24"/>
          <w:lang w:val="ro-RO"/>
        </w:rPr>
        <w:t xml:space="preserve"> au fost consultați:</w:t>
      </w:r>
    </w:p>
    <w:p w14:paraId="435B8C15" w14:textId="77777777" w:rsidR="00FC0A7E" w:rsidRPr="00C60C9E" w:rsidRDefault="00FC0A7E" w:rsidP="00A95E2E">
      <w:pPr>
        <w:numPr>
          <w:ilvl w:val="0"/>
          <w:numId w:val="29"/>
        </w:numPr>
        <w:suppressAutoHyphens/>
        <w:spacing w:after="0" w:line="276" w:lineRule="auto"/>
        <w:contextualSpacing/>
        <w:jc w:val="both"/>
        <w:rPr>
          <w:rFonts w:ascii="Times New Roman" w:eastAsia="Symbol" w:hAnsi="Times New Roman" w:cs="Times New Roman"/>
          <w:sz w:val="24"/>
          <w:szCs w:val="24"/>
          <w:lang w:val="ro-RO"/>
        </w:rPr>
      </w:pPr>
      <w:r w:rsidRPr="00C60C9E">
        <w:rPr>
          <w:rFonts w:ascii="Times New Roman" w:eastAsia="Times New Roman" w:hAnsi="Times New Roman" w:cs="Times New Roman"/>
          <w:sz w:val="24"/>
          <w:szCs w:val="24"/>
          <w:lang w:val="ro-RO"/>
        </w:rPr>
        <w:t>cadrele didactice în vederea stabilirii priorităților strategice care trebuie urmărite pentru realizarea misiunii pe care școala și-a  asumat-o;</w:t>
      </w:r>
    </w:p>
    <w:p w14:paraId="3F07E51E" w14:textId="4E3E83B3" w:rsidR="00FC0A7E" w:rsidRPr="00BD4BD7" w:rsidRDefault="00FC0A7E" w:rsidP="00BD4BD7">
      <w:pPr>
        <w:numPr>
          <w:ilvl w:val="0"/>
          <w:numId w:val="29"/>
        </w:numPr>
        <w:suppressAutoHyphens/>
        <w:spacing w:after="0" w:line="276" w:lineRule="auto"/>
        <w:contextualSpacing/>
        <w:jc w:val="both"/>
        <w:rPr>
          <w:rFonts w:ascii="Times New Roman" w:eastAsia="Symbol" w:hAnsi="Times New Roman" w:cs="Times New Roman"/>
          <w:sz w:val="24"/>
          <w:szCs w:val="24"/>
          <w:lang w:val="ro-RO"/>
        </w:rPr>
      </w:pPr>
      <w:r w:rsidRPr="00C60C9E">
        <w:rPr>
          <w:rFonts w:ascii="Times New Roman" w:eastAsia="Times New Roman" w:hAnsi="Times New Roman" w:cs="Times New Roman"/>
          <w:sz w:val="24"/>
          <w:szCs w:val="24"/>
          <w:lang w:val="ro-RO"/>
        </w:rPr>
        <w:t>reprezentanți ai părinților pentru a determina așteptările acestora și modul în care au fost atinse până acum; au fost reținute aspecte pe care părinții doresc să le ameliorăm și să le dezvoltăm în etapele următoare.</w:t>
      </w:r>
    </w:p>
    <w:p w14:paraId="2CED8086" w14:textId="4EAC8976" w:rsidR="00FC0A7E" w:rsidRPr="00C60C9E" w:rsidRDefault="00FC0A7E" w:rsidP="00286BBE">
      <w:pPr>
        <w:suppressAutoHyphens/>
        <w:spacing w:after="0" w:line="276" w:lineRule="auto"/>
        <w:ind w:firstLine="360"/>
        <w:jc w:val="both"/>
        <w:rPr>
          <w:rFonts w:ascii="Times New Roman" w:eastAsia="Times New Roman" w:hAnsi="Times New Roman" w:cs="Times New Roman"/>
          <w:sz w:val="24"/>
          <w:szCs w:val="24"/>
          <w:lang w:val="ro-RO"/>
        </w:rPr>
      </w:pPr>
      <w:r w:rsidRPr="00C60C9E">
        <w:rPr>
          <w:rFonts w:ascii="Times New Roman" w:eastAsia="Times New Roman" w:hAnsi="Times New Roman" w:cs="Times New Roman"/>
          <w:sz w:val="24"/>
          <w:szCs w:val="24"/>
          <w:lang w:val="ro-RO"/>
        </w:rPr>
        <w:t xml:space="preserve">      Prezentul </w:t>
      </w:r>
      <w:r w:rsidRPr="006A34A5">
        <w:rPr>
          <w:rFonts w:ascii="Times New Roman" w:eastAsia="Times New Roman" w:hAnsi="Times New Roman" w:cs="Times New Roman"/>
          <w:bCs/>
          <w:sz w:val="24"/>
          <w:szCs w:val="24"/>
          <w:lang w:val="ro-RO"/>
        </w:rPr>
        <w:t>PDI</w:t>
      </w:r>
      <w:r w:rsidRPr="00C60C9E">
        <w:rPr>
          <w:rFonts w:ascii="Times New Roman" w:eastAsia="Times New Roman" w:hAnsi="Times New Roman" w:cs="Times New Roman"/>
          <w:sz w:val="24"/>
          <w:szCs w:val="24"/>
          <w:lang w:val="ro-RO"/>
        </w:rPr>
        <w:t xml:space="preserve"> </w:t>
      </w:r>
      <w:r w:rsidR="006453DA">
        <w:rPr>
          <w:rFonts w:ascii="Times New Roman" w:eastAsia="Times New Roman" w:hAnsi="Times New Roman" w:cs="Times New Roman"/>
          <w:sz w:val="24"/>
          <w:szCs w:val="24"/>
          <w:lang w:val="ro-RO"/>
        </w:rPr>
        <w:t xml:space="preserve">revizuit </w:t>
      </w:r>
      <w:r w:rsidRPr="00C60C9E">
        <w:rPr>
          <w:rFonts w:ascii="Times New Roman" w:eastAsia="Times New Roman" w:hAnsi="Times New Roman" w:cs="Times New Roman"/>
          <w:sz w:val="24"/>
          <w:szCs w:val="24"/>
          <w:lang w:val="ro-RO"/>
        </w:rPr>
        <w:t xml:space="preserve">intră în vigoare începând cu </w:t>
      </w:r>
      <w:r w:rsidR="006453DA">
        <w:rPr>
          <w:rFonts w:ascii="Times New Roman" w:eastAsia="Times New Roman" w:hAnsi="Times New Roman" w:cs="Times New Roman"/>
          <w:sz w:val="24"/>
          <w:szCs w:val="24"/>
          <w:lang w:val="ro-RO"/>
        </w:rPr>
        <w:t>octombrie</w:t>
      </w:r>
      <w:r w:rsidRPr="00C60C9E">
        <w:rPr>
          <w:rFonts w:ascii="Times New Roman" w:eastAsia="Times New Roman" w:hAnsi="Times New Roman" w:cs="Times New Roman"/>
          <w:sz w:val="24"/>
          <w:szCs w:val="24"/>
          <w:lang w:val="ro-RO"/>
        </w:rPr>
        <w:t xml:space="preserve"> 20</w:t>
      </w:r>
      <w:r w:rsidR="00DF074F">
        <w:rPr>
          <w:rFonts w:ascii="Times New Roman" w:eastAsia="Times New Roman" w:hAnsi="Times New Roman" w:cs="Times New Roman"/>
          <w:sz w:val="24"/>
          <w:szCs w:val="24"/>
          <w:lang w:val="ro-RO"/>
        </w:rPr>
        <w:t>2</w:t>
      </w:r>
      <w:r w:rsidR="00BD4BD7">
        <w:rPr>
          <w:rFonts w:ascii="Times New Roman" w:eastAsia="Times New Roman" w:hAnsi="Times New Roman" w:cs="Times New Roman"/>
          <w:sz w:val="24"/>
          <w:szCs w:val="24"/>
          <w:lang w:val="ro-RO"/>
        </w:rPr>
        <w:t>4</w:t>
      </w:r>
      <w:r w:rsidRPr="00C60C9E">
        <w:rPr>
          <w:rFonts w:ascii="Times New Roman" w:eastAsia="Times New Roman" w:hAnsi="Times New Roman" w:cs="Times New Roman"/>
          <w:sz w:val="24"/>
          <w:szCs w:val="24"/>
          <w:lang w:val="ro-RO"/>
        </w:rPr>
        <w:t>. Implementarea proiectului se bazează pe realitatea şcolii la începutul anului şcolar 20</w:t>
      </w:r>
      <w:r w:rsidR="00AB243B">
        <w:rPr>
          <w:rFonts w:ascii="Times New Roman" w:eastAsia="Times New Roman" w:hAnsi="Times New Roman" w:cs="Times New Roman"/>
          <w:sz w:val="24"/>
          <w:szCs w:val="24"/>
          <w:lang w:val="ro-RO"/>
        </w:rPr>
        <w:t>2</w:t>
      </w:r>
      <w:r w:rsidR="00BD4BD7">
        <w:rPr>
          <w:rFonts w:ascii="Times New Roman" w:eastAsia="Times New Roman" w:hAnsi="Times New Roman" w:cs="Times New Roman"/>
          <w:sz w:val="24"/>
          <w:szCs w:val="24"/>
          <w:lang w:val="ro-RO"/>
        </w:rPr>
        <w:t>4</w:t>
      </w:r>
      <w:r w:rsidRPr="00C60C9E">
        <w:rPr>
          <w:rFonts w:ascii="Times New Roman" w:eastAsia="Times New Roman" w:hAnsi="Times New Roman" w:cs="Times New Roman"/>
          <w:sz w:val="24"/>
          <w:szCs w:val="24"/>
          <w:lang w:val="ro-RO"/>
        </w:rPr>
        <w:t>-20</w:t>
      </w:r>
      <w:r w:rsidR="00AB243B">
        <w:rPr>
          <w:rFonts w:ascii="Times New Roman" w:eastAsia="Times New Roman" w:hAnsi="Times New Roman" w:cs="Times New Roman"/>
          <w:sz w:val="24"/>
          <w:szCs w:val="24"/>
          <w:lang w:val="ro-RO"/>
        </w:rPr>
        <w:t>2</w:t>
      </w:r>
      <w:r w:rsidR="00BD4BD7">
        <w:rPr>
          <w:rFonts w:ascii="Times New Roman" w:eastAsia="Times New Roman" w:hAnsi="Times New Roman" w:cs="Times New Roman"/>
          <w:sz w:val="24"/>
          <w:szCs w:val="24"/>
          <w:lang w:val="ro-RO"/>
        </w:rPr>
        <w:t>5</w:t>
      </w:r>
      <w:r w:rsidRPr="00C60C9E">
        <w:rPr>
          <w:rFonts w:ascii="Times New Roman" w:eastAsia="Times New Roman" w:hAnsi="Times New Roman" w:cs="Times New Roman"/>
          <w:sz w:val="24"/>
          <w:szCs w:val="24"/>
          <w:lang w:val="ro-RO"/>
        </w:rPr>
        <w:t>, pe informaţiile obţinute din compartimentul secretariat, contabilitate, rapoartele responsabililor de comisii, din informaţii provenite de la cadre didactice, din literatura de specialitate în management educaţional. Pentru realizarea obiectivelor propuse se cere o bună orientare şi mobilizare a resurselor umane şi material-financiare, dar pot apărea şi condiţionări externe favorabile sau nefavorabile, neanticipate, conjuncturale. Directorul școlii este răspunzător de realizarea obiectivelor din PDI și are datoria de a stabili direcțiile de acțiune și de a interveni cu măsuri de optimizare a acestora. Se vor monitoriza rezultatele obţinute în toate etapele de aplicare a PDI. Datele și informațiile colectate pe baza monitorizării vor fi valorificate pentru evaluarea propriu-zisă: stabilirea gradului de atingere a obiectivelor propuse, gradul de implicare a actorilor educaționali, impactul asupra mediului intern și extern, nivelul costurilor, oportunitatea continuării/dezvoltării/diversificării acțiunilor. Realizările vor fi prezentate în consiliile profesorale, şedinţele cu părinţii şi ale Consiliului de administraţie.</w:t>
      </w:r>
    </w:p>
    <w:p w14:paraId="2E68593E" w14:textId="20BC23FE" w:rsidR="00FC0A7E" w:rsidRPr="00C60C9E" w:rsidRDefault="00FC0A7E" w:rsidP="00286BBE">
      <w:pPr>
        <w:suppressAutoHyphens/>
        <w:spacing w:after="0" w:line="276" w:lineRule="auto"/>
        <w:ind w:firstLine="720"/>
        <w:jc w:val="both"/>
        <w:rPr>
          <w:rFonts w:ascii="Times New Roman" w:eastAsia="Times New Roman" w:hAnsi="Times New Roman" w:cs="Times New Roman"/>
          <w:sz w:val="24"/>
          <w:szCs w:val="24"/>
          <w:lang w:val="ro-RO"/>
        </w:rPr>
      </w:pPr>
      <w:r w:rsidRPr="00C60C9E">
        <w:rPr>
          <w:rFonts w:ascii="Times New Roman" w:eastAsia="Times New Roman" w:hAnsi="Times New Roman" w:cs="Times New Roman"/>
          <w:sz w:val="24"/>
          <w:szCs w:val="24"/>
          <w:lang w:val="ro-RO"/>
        </w:rPr>
        <w:t xml:space="preserve">  Planurile operaționale vor fi monitorizate de Comisia de evaluare și asigurare a calității (CEAC). Membrii comisiilor își vor evalua activitatea, în orizontul sarcinilor care le revin din planurile operaționale, cel puțin o dată la sfârșitul </w:t>
      </w:r>
      <w:r w:rsidR="008225C2">
        <w:rPr>
          <w:rFonts w:ascii="Times New Roman" w:eastAsia="Times New Roman" w:hAnsi="Times New Roman" w:cs="Times New Roman"/>
          <w:sz w:val="24"/>
          <w:szCs w:val="24"/>
          <w:lang w:val="ro-RO"/>
        </w:rPr>
        <w:t>anului școlar</w:t>
      </w:r>
      <w:r w:rsidRPr="00C60C9E">
        <w:rPr>
          <w:rFonts w:ascii="Times New Roman" w:eastAsia="Times New Roman" w:hAnsi="Times New Roman" w:cs="Times New Roman"/>
          <w:sz w:val="24"/>
          <w:szCs w:val="24"/>
          <w:lang w:val="ro-RO"/>
        </w:rPr>
        <w:t xml:space="preserve">. Concluziile reieșite din evaluarea realizată la nivelul comisiilor vor fi incluse în raportul anual privind </w:t>
      </w:r>
      <w:r w:rsidR="000B5AFF">
        <w:rPr>
          <w:rFonts w:ascii="Times New Roman" w:eastAsia="Times New Roman" w:hAnsi="Times New Roman" w:cs="Times New Roman"/>
          <w:sz w:val="24"/>
          <w:szCs w:val="24"/>
          <w:lang w:val="ro-RO"/>
        </w:rPr>
        <w:t>calitatea</w:t>
      </w:r>
      <w:r w:rsidRPr="00C60C9E">
        <w:rPr>
          <w:rFonts w:ascii="Times New Roman" w:eastAsia="Times New Roman" w:hAnsi="Times New Roman" w:cs="Times New Roman"/>
          <w:sz w:val="24"/>
          <w:szCs w:val="24"/>
          <w:lang w:val="ro-RO"/>
        </w:rPr>
        <w:t xml:space="preserve"> învățământului din școala noastră, </w:t>
      </w:r>
      <w:r w:rsidRPr="00C60C9E">
        <w:rPr>
          <w:rFonts w:ascii="Times New Roman" w:eastAsia="Times New Roman" w:hAnsi="Times New Roman" w:cs="Times New Roman"/>
          <w:sz w:val="24"/>
          <w:szCs w:val="24"/>
          <w:lang w:val="ro-RO"/>
        </w:rPr>
        <w:lastRenderedPageBreak/>
        <w:t>și se vor stabili măsuri corective și ameliorative. Consili</w:t>
      </w:r>
      <w:r w:rsidR="00511810">
        <w:rPr>
          <w:rFonts w:ascii="Times New Roman" w:eastAsia="Times New Roman" w:hAnsi="Times New Roman" w:cs="Times New Roman"/>
          <w:sz w:val="24"/>
          <w:szCs w:val="24"/>
          <w:lang w:val="ro-RO"/>
        </w:rPr>
        <w:t>ul</w:t>
      </w:r>
      <w:r w:rsidRPr="00C60C9E">
        <w:rPr>
          <w:rFonts w:ascii="Times New Roman" w:eastAsia="Times New Roman" w:hAnsi="Times New Roman" w:cs="Times New Roman"/>
          <w:sz w:val="24"/>
          <w:szCs w:val="24"/>
          <w:lang w:val="ro-RO"/>
        </w:rPr>
        <w:t xml:space="preserve"> profesoral de la sfârșitul </w:t>
      </w:r>
      <w:r w:rsidR="00511810">
        <w:rPr>
          <w:rFonts w:ascii="Times New Roman" w:eastAsia="Times New Roman" w:hAnsi="Times New Roman" w:cs="Times New Roman"/>
          <w:sz w:val="24"/>
          <w:szCs w:val="24"/>
          <w:lang w:val="ro-RO"/>
        </w:rPr>
        <w:t xml:space="preserve">anului școlar </w:t>
      </w:r>
      <w:r w:rsidRPr="00C60C9E">
        <w:rPr>
          <w:rFonts w:ascii="Times New Roman" w:eastAsia="Times New Roman" w:hAnsi="Times New Roman" w:cs="Times New Roman"/>
          <w:sz w:val="24"/>
          <w:szCs w:val="24"/>
          <w:lang w:val="ro-RO"/>
        </w:rPr>
        <w:t>v</w:t>
      </w:r>
      <w:r w:rsidR="00511810">
        <w:rPr>
          <w:rFonts w:ascii="Times New Roman" w:eastAsia="Times New Roman" w:hAnsi="Times New Roman" w:cs="Times New Roman"/>
          <w:sz w:val="24"/>
          <w:szCs w:val="24"/>
          <w:lang w:val="ro-RO"/>
        </w:rPr>
        <w:t>a</w:t>
      </w:r>
      <w:r w:rsidRPr="00C60C9E">
        <w:rPr>
          <w:rFonts w:ascii="Times New Roman" w:eastAsia="Times New Roman" w:hAnsi="Times New Roman" w:cs="Times New Roman"/>
          <w:sz w:val="24"/>
          <w:szCs w:val="24"/>
          <w:lang w:val="ro-RO"/>
        </w:rPr>
        <w:t xml:space="preserve"> analiza gradul de atingere a obiectivelor din planu</w:t>
      </w:r>
      <w:r w:rsidR="00511810">
        <w:rPr>
          <w:rFonts w:ascii="Times New Roman" w:eastAsia="Times New Roman" w:hAnsi="Times New Roman" w:cs="Times New Roman"/>
          <w:sz w:val="24"/>
          <w:szCs w:val="24"/>
          <w:lang w:val="ro-RO"/>
        </w:rPr>
        <w:t>l</w:t>
      </w:r>
      <w:r w:rsidRPr="00C60C9E">
        <w:rPr>
          <w:rFonts w:ascii="Times New Roman" w:eastAsia="Times New Roman" w:hAnsi="Times New Roman" w:cs="Times New Roman"/>
          <w:sz w:val="24"/>
          <w:szCs w:val="24"/>
          <w:lang w:val="ro-RO"/>
        </w:rPr>
        <w:t xml:space="preserve"> operațional.</w:t>
      </w:r>
    </w:p>
    <w:p w14:paraId="74345AB7" w14:textId="7E424C21" w:rsidR="00FC0A7E" w:rsidRPr="00C60C9E" w:rsidRDefault="00FC0A7E" w:rsidP="00286BBE">
      <w:pPr>
        <w:suppressAutoHyphens/>
        <w:spacing w:after="0" w:line="276" w:lineRule="auto"/>
        <w:ind w:firstLine="720"/>
        <w:jc w:val="both"/>
        <w:rPr>
          <w:rFonts w:ascii="Times New Roman" w:eastAsia="Times New Roman" w:hAnsi="Times New Roman" w:cs="Times New Roman"/>
          <w:sz w:val="24"/>
          <w:szCs w:val="24"/>
          <w:lang w:val="ro-RO"/>
        </w:rPr>
      </w:pPr>
      <w:r w:rsidRPr="00C60C9E">
        <w:rPr>
          <w:rFonts w:ascii="Times New Roman" w:eastAsia="Times New Roman" w:hAnsi="Times New Roman" w:cs="Times New Roman"/>
          <w:sz w:val="24"/>
          <w:szCs w:val="24"/>
          <w:lang w:val="ro-RO"/>
        </w:rPr>
        <w:t>Pe perioade scurte (anua</w:t>
      </w:r>
      <w:r w:rsidR="00833513">
        <w:rPr>
          <w:rFonts w:ascii="Times New Roman" w:eastAsia="Times New Roman" w:hAnsi="Times New Roman" w:cs="Times New Roman"/>
          <w:sz w:val="24"/>
          <w:szCs w:val="24"/>
          <w:lang w:val="ro-RO"/>
        </w:rPr>
        <w:t>le</w:t>
      </w:r>
      <w:r w:rsidRPr="00C60C9E">
        <w:rPr>
          <w:rFonts w:ascii="Times New Roman" w:eastAsia="Times New Roman" w:hAnsi="Times New Roman" w:cs="Times New Roman"/>
          <w:sz w:val="24"/>
          <w:szCs w:val="24"/>
          <w:lang w:val="ro-RO"/>
        </w:rPr>
        <w:t xml:space="preserve">), ţinând cont de realităţile momentului, pot apărea noi obiective generate de schimbările datelor de intrare. Acestea vor fi identificate şi cuprinse în Planul managerial anual al şcolii. Revizuirea PDI se va face, de regulă, la începutul anului școlar, în lunile septembrie </w:t>
      </w:r>
      <w:r w:rsidR="00385B03">
        <w:rPr>
          <w:rFonts w:ascii="Times New Roman" w:eastAsia="Times New Roman" w:hAnsi="Times New Roman" w:cs="Times New Roman"/>
          <w:sz w:val="24"/>
          <w:szCs w:val="24"/>
          <w:lang w:val="ro-RO"/>
        </w:rPr>
        <w:t>-</w:t>
      </w:r>
      <w:r w:rsidRPr="00C60C9E">
        <w:rPr>
          <w:rFonts w:ascii="Times New Roman" w:eastAsia="Times New Roman" w:hAnsi="Times New Roman" w:cs="Times New Roman"/>
          <w:sz w:val="24"/>
          <w:szCs w:val="24"/>
          <w:lang w:val="ro-RO"/>
        </w:rPr>
        <w:t xml:space="preserve"> octombrie, pe baza concluziilor desprinse din Raportul privind </w:t>
      </w:r>
      <w:r w:rsidR="00745F08">
        <w:rPr>
          <w:rFonts w:ascii="Times New Roman" w:eastAsia="Times New Roman" w:hAnsi="Times New Roman" w:cs="Times New Roman"/>
          <w:sz w:val="24"/>
          <w:szCs w:val="24"/>
          <w:lang w:val="ro-RO"/>
        </w:rPr>
        <w:t>calitatea</w:t>
      </w:r>
      <w:r w:rsidRPr="00C60C9E">
        <w:rPr>
          <w:rFonts w:ascii="Times New Roman" w:eastAsia="Times New Roman" w:hAnsi="Times New Roman" w:cs="Times New Roman"/>
          <w:sz w:val="24"/>
          <w:szCs w:val="24"/>
          <w:lang w:val="ro-RO"/>
        </w:rPr>
        <w:t xml:space="preserve"> învățământului în școală, în anul școlar încheiat, și pe baza propunerilor făcute de beneficiarii direcți și indirecți ai școlii.</w:t>
      </w:r>
    </w:p>
    <w:p w14:paraId="7F8552AF" w14:textId="63660C40" w:rsidR="00FC0A7E" w:rsidRPr="00C60C9E" w:rsidRDefault="00FC0A7E" w:rsidP="001073D8">
      <w:pPr>
        <w:suppressAutoHyphens/>
        <w:spacing w:after="0" w:line="276" w:lineRule="auto"/>
        <w:ind w:firstLine="720"/>
        <w:jc w:val="both"/>
        <w:rPr>
          <w:rFonts w:ascii="Times New Roman" w:eastAsia="Times New Roman" w:hAnsi="Times New Roman" w:cs="Times New Roman"/>
          <w:sz w:val="24"/>
          <w:szCs w:val="24"/>
          <w:lang w:val="ro-RO"/>
        </w:rPr>
      </w:pPr>
      <w:r w:rsidRPr="00C60C9E">
        <w:rPr>
          <w:rFonts w:ascii="Times New Roman" w:eastAsia="Times New Roman" w:hAnsi="Times New Roman" w:cs="Times New Roman"/>
          <w:sz w:val="24"/>
          <w:szCs w:val="24"/>
          <w:lang w:val="ro-RO"/>
        </w:rPr>
        <w:t>Monitorizarea se va face pe domenii funcționale, urmărind modificările în implementarea activităților, sau dacă planul de lucru trebuie modificat.</w:t>
      </w:r>
    </w:p>
    <w:p w14:paraId="38C1FF5B" w14:textId="77777777" w:rsidR="00FC0A7E" w:rsidRPr="00C60C9E" w:rsidRDefault="00FC0A7E" w:rsidP="00286BBE">
      <w:pPr>
        <w:suppressAutoHyphens/>
        <w:spacing w:after="0" w:line="276" w:lineRule="auto"/>
        <w:jc w:val="both"/>
        <w:rPr>
          <w:rFonts w:ascii="Times New Roman" w:eastAsia="Times New Roman" w:hAnsi="Times New Roman" w:cs="Times New Roman"/>
          <w:i/>
          <w:sz w:val="24"/>
          <w:szCs w:val="24"/>
          <w:u w:val="single"/>
          <w:lang w:val="ro-RO"/>
        </w:rPr>
      </w:pPr>
      <w:r w:rsidRPr="00C60C9E">
        <w:rPr>
          <w:rFonts w:ascii="Times New Roman" w:eastAsia="Times New Roman" w:hAnsi="Times New Roman" w:cs="Times New Roman"/>
          <w:i/>
          <w:sz w:val="24"/>
          <w:szCs w:val="24"/>
          <w:u w:val="single"/>
          <w:lang w:val="ro-RO"/>
        </w:rPr>
        <w:t>Modalităţi de monitorizare:</w:t>
      </w:r>
    </w:p>
    <w:p w14:paraId="056E2299" w14:textId="77777777" w:rsidR="00FC0A7E" w:rsidRPr="00C60C9E" w:rsidRDefault="00FC0A7E" w:rsidP="00A95E2E">
      <w:pPr>
        <w:numPr>
          <w:ilvl w:val="0"/>
          <w:numId w:val="27"/>
        </w:numPr>
        <w:suppressAutoHyphens/>
        <w:spacing w:after="0" w:line="276" w:lineRule="auto"/>
        <w:contextualSpacing/>
        <w:jc w:val="both"/>
        <w:rPr>
          <w:rFonts w:ascii="Times New Roman" w:eastAsia="Symbol" w:hAnsi="Times New Roman" w:cs="Times New Roman"/>
          <w:sz w:val="24"/>
          <w:szCs w:val="24"/>
          <w:lang w:val="ro-RO"/>
        </w:rPr>
      </w:pPr>
      <w:r w:rsidRPr="00C60C9E">
        <w:rPr>
          <w:rFonts w:ascii="Times New Roman" w:eastAsia="Times New Roman" w:hAnsi="Times New Roman" w:cs="Times New Roman"/>
          <w:sz w:val="24"/>
          <w:szCs w:val="24"/>
          <w:lang w:val="ro-RO"/>
        </w:rPr>
        <w:t>Fişe tip de inspecţii</w:t>
      </w:r>
    </w:p>
    <w:p w14:paraId="6D320792" w14:textId="3ED2B041" w:rsidR="00FC0A7E" w:rsidRPr="00C60C9E" w:rsidRDefault="00FC0A7E" w:rsidP="00A95E2E">
      <w:pPr>
        <w:numPr>
          <w:ilvl w:val="0"/>
          <w:numId w:val="27"/>
        </w:numPr>
        <w:suppressAutoHyphens/>
        <w:spacing w:after="0" w:line="276" w:lineRule="auto"/>
        <w:contextualSpacing/>
        <w:jc w:val="both"/>
        <w:rPr>
          <w:rFonts w:ascii="Times New Roman" w:eastAsia="Symbol" w:hAnsi="Times New Roman" w:cs="Times New Roman"/>
          <w:sz w:val="24"/>
          <w:szCs w:val="24"/>
          <w:lang w:val="ro-RO"/>
        </w:rPr>
      </w:pPr>
      <w:r w:rsidRPr="00C60C9E">
        <w:rPr>
          <w:rFonts w:ascii="Times New Roman" w:eastAsia="Times New Roman" w:hAnsi="Times New Roman" w:cs="Times New Roman"/>
          <w:sz w:val="24"/>
          <w:szCs w:val="24"/>
          <w:lang w:val="ro-RO"/>
        </w:rPr>
        <w:t xml:space="preserve">Rapoarte scrise anuale dezbătute în CP şi CA </w:t>
      </w:r>
    </w:p>
    <w:p w14:paraId="33594A86" w14:textId="77777777" w:rsidR="00FC0A7E" w:rsidRPr="00C60C9E" w:rsidRDefault="00FC0A7E" w:rsidP="00A95E2E">
      <w:pPr>
        <w:numPr>
          <w:ilvl w:val="0"/>
          <w:numId w:val="27"/>
        </w:numPr>
        <w:suppressAutoHyphens/>
        <w:spacing w:after="0" w:line="276" w:lineRule="auto"/>
        <w:contextualSpacing/>
        <w:jc w:val="both"/>
        <w:rPr>
          <w:rFonts w:ascii="Times New Roman" w:eastAsia="Symbol" w:hAnsi="Times New Roman" w:cs="Times New Roman"/>
          <w:sz w:val="24"/>
          <w:szCs w:val="24"/>
          <w:lang w:val="ro-RO"/>
        </w:rPr>
      </w:pPr>
      <w:r w:rsidRPr="00C60C9E">
        <w:rPr>
          <w:rFonts w:ascii="Times New Roman" w:eastAsia="Times New Roman" w:hAnsi="Times New Roman" w:cs="Times New Roman"/>
          <w:sz w:val="24"/>
          <w:szCs w:val="24"/>
          <w:lang w:val="ro-RO"/>
        </w:rPr>
        <w:t>Procese verbale</w:t>
      </w:r>
    </w:p>
    <w:p w14:paraId="038CD279" w14:textId="77777777" w:rsidR="00FC0A7E" w:rsidRPr="00C60C9E" w:rsidRDefault="00FC0A7E" w:rsidP="00A95E2E">
      <w:pPr>
        <w:numPr>
          <w:ilvl w:val="0"/>
          <w:numId w:val="27"/>
        </w:numPr>
        <w:suppressAutoHyphens/>
        <w:spacing w:after="0" w:line="276" w:lineRule="auto"/>
        <w:contextualSpacing/>
        <w:jc w:val="both"/>
        <w:rPr>
          <w:rFonts w:ascii="Times New Roman" w:eastAsia="Symbol" w:hAnsi="Times New Roman" w:cs="Times New Roman"/>
          <w:sz w:val="24"/>
          <w:szCs w:val="24"/>
          <w:lang w:val="ro-RO"/>
        </w:rPr>
      </w:pPr>
      <w:r w:rsidRPr="00C60C9E">
        <w:rPr>
          <w:rFonts w:ascii="Times New Roman" w:eastAsia="Times New Roman" w:hAnsi="Times New Roman" w:cs="Times New Roman"/>
          <w:sz w:val="24"/>
          <w:szCs w:val="24"/>
          <w:lang w:val="ro-RO"/>
        </w:rPr>
        <w:t>Evaluari interne realiste ale factorilor implicaţi</w:t>
      </w:r>
    </w:p>
    <w:p w14:paraId="4C730CA0" w14:textId="77777777" w:rsidR="00FC0A7E" w:rsidRPr="00C60C9E" w:rsidRDefault="00FC0A7E" w:rsidP="00A95E2E">
      <w:pPr>
        <w:numPr>
          <w:ilvl w:val="0"/>
          <w:numId w:val="27"/>
        </w:numPr>
        <w:suppressAutoHyphens/>
        <w:spacing w:after="0" w:line="276" w:lineRule="auto"/>
        <w:contextualSpacing/>
        <w:jc w:val="both"/>
        <w:rPr>
          <w:rFonts w:ascii="Times New Roman" w:eastAsia="Symbol" w:hAnsi="Times New Roman" w:cs="Times New Roman"/>
          <w:sz w:val="24"/>
          <w:szCs w:val="24"/>
          <w:lang w:val="ro-RO"/>
        </w:rPr>
      </w:pPr>
      <w:r w:rsidRPr="00C60C9E">
        <w:rPr>
          <w:rFonts w:ascii="Times New Roman" w:eastAsia="Times New Roman" w:hAnsi="Times New Roman" w:cs="Times New Roman"/>
          <w:sz w:val="24"/>
          <w:szCs w:val="24"/>
          <w:lang w:val="ro-RO"/>
        </w:rPr>
        <w:t>Planuri remediale</w:t>
      </w:r>
    </w:p>
    <w:p w14:paraId="74B83774" w14:textId="77777777" w:rsidR="00FC0A7E" w:rsidRPr="00C60C9E" w:rsidRDefault="00FC0A7E" w:rsidP="00A95E2E">
      <w:pPr>
        <w:numPr>
          <w:ilvl w:val="0"/>
          <w:numId w:val="27"/>
        </w:numPr>
        <w:suppressAutoHyphens/>
        <w:spacing w:after="0" w:line="276" w:lineRule="auto"/>
        <w:contextualSpacing/>
        <w:jc w:val="both"/>
        <w:rPr>
          <w:rFonts w:ascii="Times New Roman" w:eastAsia="Symbol" w:hAnsi="Times New Roman" w:cs="Times New Roman"/>
          <w:sz w:val="24"/>
          <w:szCs w:val="24"/>
          <w:lang w:val="ro-RO"/>
        </w:rPr>
      </w:pPr>
      <w:r w:rsidRPr="00C60C9E">
        <w:rPr>
          <w:rFonts w:ascii="Times New Roman" w:eastAsia="Times New Roman" w:hAnsi="Times New Roman" w:cs="Times New Roman"/>
          <w:sz w:val="24"/>
          <w:szCs w:val="24"/>
          <w:lang w:val="ro-RO"/>
        </w:rPr>
        <w:t>Portofoliul directorului</w:t>
      </w:r>
    </w:p>
    <w:p w14:paraId="25A5EE07" w14:textId="47E2D083" w:rsidR="00FC0A7E" w:rsidRPr="001073D8" w:rsidRDefault="00FC0A7E" w:rsidP="00A95E2E">
      <w:pPr>
        <w:numPr>
          <w:ilvl w:val="0"/>
          <w:numId w:val="27"/>
        </w:numPr>
        <w:suppressAutoHyphens/>
        <w:spacing w:after="0" w:line="276" w:lineRule="auto"/>
        <w:contextualSpacing/>
        <w:jc w:val="both"/>
        <w:rPr>
          <w:rFonts w:ascii="Times New Roman" w:eastAsia="Symbol" w:hAnsi="Times New Roman" w:cs="Times New Roman"/>
          <w:sz w:val="24"/>
          <w:szCs w:val="24"/>
          <w:lang w:val="ro-RO"/>
        </w:rPr>
      </w:pPr>
      <w:r w:rsidRPr="00C60C9E">
        <w:rPr>
          <w:rFonts w:ascii="Times New Roman" w:eastAsia="Times New Roman" w:hAnsi="Times New Roman" w:cs="Times New Roman"/>
          <w:sz w:val="24"/>
          <w:szCs w:val="24"/>
          <w:lang w:val="ro-RO"/>
        </w:rPr>
        <w:t>Situaţii statistice.</w:t>
      </w:r>
    </w:p>
    <w:p w14:paraId="69A93771" w14:textId="6A8CB594" w:rsidR="00FC0A7E" w:rsidRPr="00C60C9E" w:rsidRDefault="00FC0A7E" w:rsidP="00286BBE">
      <w:pPr>
        <w:spacing w:after="0" w:line="276" w:lineRule="auto"/>
        <w:contextualSpacing/>
        <w:jc w:val="both"/>
        <w:rPr>
          <w:rFonts w:ascii="Times New Roman" w:eastAsia="Times New Roman" w:hAnsi="Times New Roman" w:cs="Times New Roman"/>
          <w:sz w:val="24"/>
          <w:szCs w:val="24"/>
          <w:lang w:val="ro-RO"/>
        </w:rPr>
      </w:pPr>
      <w:r w:rsidRPr="00C60C9E">
        <w:rPr>
          <w:rFonts w:ascii="Times New Roman" w:eastAsia="Times New Roman" w:hAnsi="Times New Roman" w:cs="Times New Roman"/>
          <w:b/>
          <w:sz w:val="24"/>
          <w:szCs w:val="24"/>
          <w:lang w:val="ro-RO"/>
        </w:rPr>
        <w:t>Evaluarea</w:t>
      </w:r>
      <w:r w:rsidRPr="00C60C9E">
        <w:rPr>
          <w:rFonts w:ascii="Times New Roman" w:eastAsia="Times New Roman" w:hAnsi="Times New Roman" w:cs="Times New Roman"/>
          <w:sz w:val="24"/>
          <w:szCs w:val="24"/>
          <w:lang w:val="ro-RO"/>
        </w:rPr>
        <w:t xml:space="preserve"> implementării Proiectului de Dezvoltare Instituţională se va realiz</w:t>
      </w:r>
      <w:r w:rsidR="00921CAE">
        <w:rPr>
          <w:rFonts w:ascii="Times New Roman" w:eastAsia="Times New Roman" w:hAnsi="Times New Roman" w:cs="Times New Roman"/>
          <w:sz w:val="24"/>
          <w:szCs w:val="24"/>
          <w:lang w:val="ro-RO"/>
        </w:rPr>
        <w:t>a</w:t>
      </w:r>
      <w:r w:rsidRPr="00C60C9E">
        <w:rPr>
          <w:rFonts w:ascii="Times New Roman" w:eastAsia="Times New Roman" w:hAnsi="Times New Roman" w:cs="Times New Roman"/>
          <w:sz w:val="24"/>
          <w:szCs w:val="24"/>
          <w:lang w:val="ro-RO"/>
        </w:rPr>
        <w:t xml:space="preserve"> prin:</w:t>
      </w:r>
    </w:p>
    <w:p w14:paraId="55A80052" w14:textId="3873C74A" w:rsidR="00AD5358" w:rsidRDefault="00AD5358" w:rsidP="00AD5358">
      <w:pPr>
        <w:suppressAutoHyphens/>
        <w:spacing w:after="0" w:line="276" w:lineRule="auto"/>
        <w:contextualSpacing/>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 </w:t>
      </w:r>
      <w:r w:rsidR="00FC0A7E" w:rsidRPr="00C60C9E">
        <w:rPr>
          <w:rFonts w:ascii="Times New Roman" w:eastAsia="Times New Roman" w:hAnsi="Times New Roman" w:cs="Times New Roman"/>
          <w:b/>
          <w:sz w:val="24"/>
          <w:szCs w:val="24"/>
          <w:lang w:val="ro-RO"/>
        </w:rPr>
        <w:t>autoevaluare anuală</w:t>
      </w:r>
      <w:r w:rsidR="00FC0A7E" w:rsidRPr="00C60C9E">
        <w:rPr>
          <w:rFonts w:ascii="Times New Roman" w:eastAsia="Times New Roman" w:hAnsi="Times New Roman" w:cs="Times New Roman"/>
          <w:sz w:val="24"/>
          <w:szCs w:val="24"/>
          <w:lang w:val="ro-RO"/>
        </w:rPr>
        <w:t xml:space="preserve">, efectuată în baza planurilor operaţionale anuale de activitate, rezultatele desprinse fiind incluse în </w:t>
      </w:r>
    </w:p>
    <w:p w14:paraId="1BC0CD09" w14:textId="23357A78" w:rsidR="00FC0A7E" w:rsidRPr="00C60C9E" w:rsidRDefault="00FC0A7E" w:rsidP="00F20FEE">
      <w:pPr>
        <w:suppressAutoHyphens/>
        <w:spacing w:after="0" w:line="276" w:lineRule="auto"/>
        <w:contextualSpacing/>
        <w:rPr>
          <w:rFonts w:ascii="Times New Roman" w:eastAsia="Times New Roman" w:hAnsi="Times New Roman" w:cs="Times New Roman"/>
          <w:sz w:val="24"/>
          <w:szCs w:val="24"/>
          <w:lang w:val="ro-RO"/>
        </w:rPr>
      </w:pPr>
      <w:r w:rsidRPr="00C60C9E">
        <w:rPr>
          <w:rFonts w:ascii="Times New Roman" w:eastAsia="Times New Roman" w:hAnsi="Times New Roman" w:cs="Times New Roman"/>
          <w:sz w:val="24"/>
          <w:szCs w:val="24"/>
          <w:lang w:val="ro-RO"/>
        </w:rPr>
        <w:t xml:space="preserve">raportul anual; </w:t>
      </w:r>
    </w:p>
    <w:p w14:paraId="4E8683B9" w14:textId="3028A330" w:rsidR="00FC0A7E" w:rsidRPr="00C60C9E" w:rsidRDefault="00AD5358" w:rsidP="00AD5358">
      <w:pPr>
        <w:suppressAutoHyphens/>
        <w:spacing w:after="0" w:line="276"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FC0A7E" w:rsidRPr="00C60C9E">
        <w:rPr>
          <w:rFonts w:ascii="Times New Roman" w:eastAsia="Times New Roman" w:hAnsi="Times New Roman" w:cs="Times New Roman"/>
          <w:b/>
          <w:sz w:val="24"/>
          <w:szCs w:val="24"/>
          <w:lang w:val="ro-RO"/>
        </w:rPr>
        <w:t>evaluare finală</w:t>
      </w:r>
      <w:r w:rsidR="00FC0A7E" w:rsidRPr="00C60C9E">
        <w:rPr>
          <w:rFonts w:ascii="Times New Roman" w:eastAsia="Times New Roman" w:hAnsi="Times New Roman" w:cs="Times New Roman"/>
          <w:sz w:val="24"/>
          <w:szCs w:val="24"/>
          <w:lang w:val="ro-RO"/>
        </w:rPr>
        <w:t>, realizată în ultimul an de implementare, rezultatele fiind incluse în Raportul de evaluare finală;</w:t>
      </w:r>
    </w:p>
    <w:p w14:paraId="1978258E" w14:textId="0E613634" w:rsidR="00FC0A7E" w:rsidRPr="00C60C9E" w:rsidRDefault="00AD5358" w:rsidP="00AD5358">
      <w:pPr>
        <w:spacing w:after="0" w:line="276"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FC0A7E" w:rsidRPr="00C60C9E">
        <w:rPr>
          <w:rFonts w:ascii="Times New Roman" w:eastAsia="Times New Roman" w:hAnsi="Times New Roman" w:cs="Times New Roman"/>
          <w:b/>
          <w:sz w:val="24"/>
          <w:szCs w:val="24"/>
          <w:lang w:val="ro-RO"/>
        </w:rPr>
        <w:t>evaluare ocazională</w:t>
      </w:r>
      <w:r w:rsidR="00FC0A7E" w:rsidRPr="00C60C9E">
        <w:rPr>
          <w:rFonts w:ascii="Times New Roman" w:eastAsia="Times New Roman" w:hAnsi="Times New Roman" w:cs="Times New Roman"/>
          <w:sz w:val="24"/>
          <w:szCs w:val="24"/>
          <w:lang w:val="ro-RO"/>
        </w:rPr>
        <w:t>, efectuată numai în cazul unor schimbări majore în Programul de activitate al ME, ISJ B</w:t>
      </w:r>
      <w:r w:rsidR="00BD4BD7">
        <w:rPr>
          <w:rFonts w:ascii="Times New Roman" w:eastAsia="Times New Roman" w:hAnsi="Times New Roman" w:cs="Times New Roman"/>
          <w:sz w:val="24"/>
          <w:szCs w:val="24"/>
          <w:lang w:val="ro-RO"/>
        </w:rPr>
        <w:t>uzău</w:t>
      </w:r>
      <w:r w:rsidR="00FC0A7E" w:rsidRPr="00C60C9E">
        <w:rPr>
          <w:rFonts w:ascii="Times New Roman" w:eastAsia="Times New Roman" w:hAnsi="Times New Roman" w:cs="Times New Roman"/>
          <w:sz w:val="24"/>
          <w:szCs w:val="24"/>
          <w:lang w:val="ro-RO"/>
        </w:rPr>
        <w:t>.</w:t>
      </w:r>
    </w:p>
    <w:p w14:paraId="314567CB" w14:textId="77777777" w:rsidR="00FC0A7E" w:rsidRPr="00C60C9E" w:rsidRDefault="00FC0A7E" w:rsidP="00286BBE">
      <w:pPr>
        <w:suppressAutoHyphens/>
        <w:spacing w:after="0" w:line="276" w:lineRule="auto"/>
        <w:jc w:val="both"/>
        <w:rPr>
          <w:rFonts w:ascii="Times New Roman" w:eastAsia="Times New Roman" w:hAnsi="Times New Roman" w:cs="Times New Roman"/>
          <w:i/>
          <w:sz w:val="24"/>
          <w:szCs w:val="24"/>
          <w:u w:val="single"/>
          <w:lang w:val="ro-RO"/>
        </w:rPr>
      </w:pPr>
      <w:r w:rsidRPr="00C60C9E">
        <w:rPr>
          <w:rFonts w:ascii="Times New Roman" w:eastAsia="Times New Roman" w:hAnsi="Times New Roman" w:cs="Times New Roman"/>
          <w:i/>
          <w:sz w:val="24"/>
          <w:szCs w:val="24"/>
          <w:u w:val="single"/>
          <w:lang w:val="ro-RO"/>
        </w:rPr>
        <w:t>Modalităţi de diseminare:</w:t>
      </w:r>
    </w:p>
    <w:p w14:paraId="4EAB9ADB" w14:textId="77777777" w:rsidR="00FC0A7E" w:rsidRPr="00C60C9E" w:rsidRDefault="00FC0A7E" w:rsidP="00A95E2E">
      <w:pPr>
        <w:numPr>
          <w:ilvl w:val="0"/>
          <w:numId w:val="28"/>
        </w:numPr>
        <w:suppressAutoHyphens/>
        <w:spacing w:after="0" w:line="276" w:lineRule="auto"/>
        <w:contextualSpacing/>
        <w:jc w:val="both"/>
        <w:rPr>
          <w:rFonts w:ascii="Times New Roman" w:eastAsia="Symbol" w:hAnsi="Times New Roman" w:cs="Times New Roman"/>
          <w:sz w:val="24"/>
          <w:szCs w:val="24"/>
          <w:lang w:val="ro-RO"/>
        </w:rPr>
      </w:pPr>
      <w:r w:rsidRPr="00C60C9E">
        <w:rPr>
          <w:rFonts w:ascii="Times New Roman" w:eastAsia="Times New Roman" w:hAnsi="Times New Roman" w:cs="Times New Roman"/>
          <w:sz w:val="24"/>
          <w:szCs w:val="24"/>
          <w:lang w:val="ro-RO"/>
        </w:rPr>
        <w:t>afişarea PDI în şcoală, la loc vizibil, și pe site-ul școlii,</w:t>
      </w:r>
    </w:p>
    <w:p w14:paraId="2860A1AC" w14:textId="77777777" w:rsidR="00FC0A7E" w:rsidRPr="00C60C9E" w:rsidRDefault="00FC0A7E" w:rsidP="00A95E2E">
      <w:pPr>
        <w:numPr>
          <w:ilvl w:val="0"/>
          <w:numId w:val="28"/>
        </w:numPr>
        <w:suppressAutoHyphens/>
        <w:spacing w:after="0" w:line="276" w:lineRule="auto"/>
        <w:contextualSpacing/>
        <w:jc w:val="both"/>
        <w:rPr>
          <w:rFonts w:ascii="Times New Roman" w:eastAsia="Symbol" w:hAnsi="Times New Roman" w:cs="Times New Roman"/>
          <w:sz w:val="24"/>
          <w:szCs w:val="24"/>
          <w:lang w:val="ro-RO"/>
        </w:rPr>
      </w:pPr>
      <w:r w:rsidRPr="00C60C9E">
        <w:rPr>
          <w:rFonts w:ascii="Times New Roman" w:eastAsia="Times New Roman" w:hAnsi="Times New Roman" w:cs="Times New Roman"/>
          <w:sz w:val="24"/>
          <w:szCs w:val="24"/>
          <w:lang w:val="ro-RO"/>
        </w:rPr>
        <w:t>înaintarea unui exemplar Primăriei</w:t>
      </w:r>
    </w:p>
    <w:p w14:paraId="1E26FC5B" w14:textId="77777777" w:rsidR="00FC0A7E" w:rsidRPr="00C60C9E" w:rsidRDefault="00FC0A7E" w:rsidP="00A95E2E">
      <w:pPr>
        <w:numPr>
          <w:ilvl w:val="0"/>
          <w:numId w:val="28"/>
        </w:numPr>
        <w:suppressAutoHyphens/>
        <w:spacing w:after="0" w:line="276" w:lineRule="auto"/>
        <w:contextualSpacing/>
        <w:jc w:val="both"/>
        <w:rPr>
          <w:rFonts w:ascii="Times New Roman" w:eastAsia="Symbol" w:hAnsi="Times New Roman" w:cs="Times New Roman"/>
          <w:sz w:val="24"/>
          <w:szCs w:val="24"/>
          <w:lang w:val="ro-RO"/>
        </w:rPr>
      </w:pPr>
      <w:r w:rsidRPr="00C60C9E">
        <w:rPr>
          <w:rFonts w:ascii="Times New Roman" w:eastAsia="Times New Roman" w:hAnsi="Times New Roman" w:cs="Times New Roman"/>
          <w:sz w:val="24"/>
          <w:szCs w:val="24"/>
          <w:lang w:val="ro-RO"/>
        </w:rPr>
        <w:t>prezentarea proiectului partenerilor educaţionali</w:t>
      </w:r>
    </w:p>
    <w:p w14:paraId="5A17DA26" w14:textId="58034EFF" w:rsidR="00FC0A7E" w:rsidRPr="001073D8" w:rsidRDefault="00FC0A7E" w:rsidP="00A95E2E">
      <w:pPr>
        <w:numPr>
          <w:ilvl w:val="0"/>
          <w:numId w:val="28"/>
        </w:numPr>
        <w:suppressAutoHyphens/>
        <w:spacing w:after="0" w:line="276" w:lineRule="auto"/>
        <w:contextualSpacing/>
        <w:jc w:val="both"/>
        <w:rPr>
          <w:rFonts w:ascii="Times New Roman" w:eastAsia="Times New Roman" w:hAnsi="Times New Roman" w:cs="Times New Roman"/>
          <w:sz w:val="24"/>
          <w:szCs w:val="24"/>
          <w:lang w:val="ro-RO"/>
        </w:rPr>
      </w:pPr>
      <w:r w:rsidRPr="00C60C9E">
        <w:rPr>
          <w:rFonts w:ascii="Times New Roman" w:eastAsia="Times New Roman" w:hAnsi="Times New Roman" w:cs="Times New Roman"/>
          <w:sz w:val="24"/>
          <w:szCs w:val="24"/>
          <w:lang w:val="ro-RO"/>
        </w:rPr>
        <w:t xml:space="preserve">analiza PDI în </w:t>
      </w:r>
      <w:r w:rsidR="00F82C94">
        <w:rPr>
          <w:rFonts w:ascii="Times New Roman" w:eastAsia="Times New Roman" w:hAnsi="Times New Roman" w:cs="Times New Roman"/>
          <w:sz w:val="24"/>
          <w:szCs w:val="24"/>
          <w:lang w:val="ro-RO"/>
        </w:rPr>
        <w:t>CP</w:t>
      </w:r>
      <w:r w:rsidRPr="00C60C9E">
        <w:rPr>
          <w:rFonts w:ascii="Times New Roman" w:eastAsia="Times New Roman" w:hAnsi="Times New Roman" w:cs="Times New Roman"/>
          <w:sz w:val="24"/>
          <w:szCs w:val="24"/>
          <w:lang w:val="ro-RO"/>
        </w:rPr>
        <w:t xml:space="preserve">, CA </w:t>
      </w:r>
    </w:p>
    <w:p w14:paraId="3B34E0AF" w14:textId="42691A45" w:rsidR="0084764A" w:rsidRPr="00C60C9E" w:rsidRDefault="00FC0A7E" w:rsidP="001F0510">
      <w:pPr>
        <w:suppressAutoHyphens/>
        <w:spacing w:after="0" w:line="276" w:lineRule="auto"/>
        <w:ind w:firstLine="360"/>
        <w:jc w:val="both"/>
        <w:rPr>
          <w:rFonts w:ascii="Times New Roman" w:eastAsia="Times New Roman" w:hAnsi="Times New Roman" w:cs="Times New Roman"/>
          <w:sz w:val="24"/>
          <w:szCs w:val="24"/>
          <w:lang w:val="ro-RO"/>
        </w:rPr>
      </w:pPr>
      <w:r w:rsidRPr="00C60C9E">
        <w:rPr>
          <w:rFonts w:ascii="Times New Roman" w:eastAsia="Times New Roman" w:hAnsi="Times New Roman" w:cs="Times New Roman"/>
          <w:sz w:val="24"/>
          <w:szCs w:val="24"/>
          <w:lang w:val="ro-RO"/>
        </w:rPr>
        <w:t xml:space="preserve">           Realizările sau nerealizările Planului de dezvoltare instituţională vor fi aduse în discuţia Consiliului Profesoral şi de Administraţie al scolii. Principala grija în monitorizare va fi urmărirea impactului asupra grupurilor ţintă cărora ne adresăm şi la care ne raportăm: elevii, parinţii, cadrele didactice şi nedidactice, comunitatea locală şi partenerii de proiecte pentru a corecta din mers eventualele disfuncţii. Implementarea Proiectului de Dezvoltare Instituţională va fi realizată de către întregul personal al şcolii. </w:t>
      </w:r>
    </w:p>
    <w:p w14:paraId="327D7A1A" w14:textId="1A3FA0AB" w:rsidR="00FC0A7E" w:rsidRPr="00C60C9E" w:rsidRDefault="00FC0A7E" w:rsidP="00286BBE">
      <w:pPr>
        <w:suppressAutoHyphens/>
        <w:spacing w:after="0" w:line="276" w:lineRule="auto"/>
        <w:jc w:val="both"/>
        <w:rPr>
          <w:rFonts w:ascii="Times New Roman" w:eastAsia="Times New Roman" w:hAnsi="Times New Roman" w:cs="Times New Roman"/>
          <w:sz w:val="24"/>
          <w:szCs w:val="24"/>
          <w:lang w:val="ro-RO"/>
        </w:rPr>
      </w:pPr>
      <w:r w:rsidRPr="00C60C9E">
        <w:rPr>
          <w:rFonts w:ascii="Times New Roman" w:eastAsia="Times New Roman" w:hAnsi="Times New Roman" w:cs="Times New Roman"/>
          <w:sz w:val="24"/>
          <w:szCs w:val="24"/>
          <w:lang w:val="ro-RO"/>
        </w:rPr>
        <w:lastRenderedPageBreak/>
        <w:t xml:space="preserve">                Se va urm</w:t>
      </w:r>
      <w:r w:rsidR="00F20FEE">
        <w:rPr>
          <w:rFonts w:ascii="Times New Roman" w:eastAsia="Times New Roman" w:hAnsi="Times New Roman" w:cs="Times New Roman"/>
          <w:sz w:val="24"/>
          <w:szCs w:val="24"/>
          <w:lang w:val="ro-RO"/>
        </w:rPr>
        <w:t>ă</w:t>
      </w:r>
      <w:r w:rsidRPr="00C60C9E">
        <w:rPr>
          <w:rFonts w:ascii="Times New Roman" w:eastAsia="Times New Roman" w:hAnsi="Times New Roman" w:cs="Times New Roman"/>
          <w:sz w:val="24"/>
          <w:szCs w:val="24"/>
          <w:lang w:val="ro-RO"/>
        </w:rPr>
        <w:t>ri sistematic: corespondenţa între ceea ce s-a facut şi ceea ce s-a planificat, realizarea de acţiuni corective în cazul nerespectarii termenelor sau neîndeplinirii unor indicatori de calitate</w:t>
      </w:r>
      <w:r w:rsidR="00554DE4">
        <w:rPr>
          <w:rFonts w:ascii="Times New Roman" w:eastAsia="Times New Roman" w:hAnsi="Times New Roman" w:cs="Times New Roman"/>
          <w:sz w:val="24"/>
          <w:szCs w:val="24"/>
          <w:lang w:val="ro-RO"/>
        </w:rPr>
        <w:t>.</w:t>
      </w:r>
    </w:p>
    <w:p w14:paraId="0CDB62F6" w14:textId="77777777" w:rsidR="00A43FCE" w:rsidRDefault="00FC0A7E" w:rsidP="00A43FCE">
      <w:pPr>
        <w:suppressAutoHyphens/>
        <w:spacing w:after="0" w:line="276" w:lineRule="auto"/>
        <w:ind w:firstLine="360"/>
        <w:jc w:val="both"/>
        <w:rPr>
          <w:rFonts w:ascii="Times New Roman" w:eastAsia="Times New Roman" w:hAnsi="Times New Roman" w:cs="Times New Roman"/>
          <w:sz w:val="24"/>
          <w:szCs w:val="24"/>
          <w:lang w:val="ro-RO"/>
        </w:rPr>
      </w:pPr>
      <w:r w:rsidRPr="00C60C9E">
        <w:rPr>
          <w:rFonts w:ascii="Times New Roman" w:eastAsia="Times New Roman" w:hAnsi="Times New Roman" w:cs="Times New Roman"/>
          <w:sz w:val="24"/>
          <w:szCs w:val="24"/>
          <w:lang w:val="ro-RO"/>
        </w:rPr>
        <w:t xml:space="preserve">          Procesul de evaluare va fi asigurat de echipa managerială si echipa de realizare (actualizare) prin:</w:t>
      </w:r>
    </w:p>
    <w:p w14:paraId="238EBBA7" w14:textId="50F0242E" w:rsidR="00F903DA" w:rsidRDefault="00F903DA" w:rsidP="00A95E2E">
      <w:pPr>
        <w:pStyle w:val="ListParagraph"/>
        <w:numPr>
          <w:ilvl w:val="0"/>
          <w:numId w:val="42"/>
        </w:numPr>
        <w:suppressAutoHyphens/>
        <w:spacing w:after="0" w:line="276" w:lineRule="auto"/>
        <w:ind w:left="90" w:hanging="180"/>
        <w:jc w:val="both"/>
        <w:rPr>
          <w:rFonts w:ascii="Times New Roman" w:eastAsia="Times New Roman" w:hAnsi="Times New Roman" w:cs="Times New Roman"/>
          <w:sz w:val="24"/>
          <w:szCs w:val="24"/>
          <w:lang w:val="ro-RO"/>
        </w:rPr>
      </w:pPr>
      <w:r w:rsidRPr="00A43FCE">
        <w:rPr>
          <w:rFonts w:ascii="Times New Roman" w:eastAsia="Times New Roman" w:hAnsi="Times New Roman" w:cs="Times New Roman"/>
          <w:sz w:val="24"/>
          <w:szCs w:val="24"/>
          <w:lang w:val="ro-RO"/>
        </w:rPr>
        <w:t>î</w:t>
      </w:r>
      <w:r w:rsidR="00FC0A7E" w:rsidRPr="00A43FCE">
        <w:rPr>
          <w:rFonts w:ascii="Times New Roman" w:eastAsia="Times New Roman" w:hAnsi="Times New Roman" w:cs="Times New Roman"/>
          <w:sz w:val="24"/>
          <w:szCs w:val="24"/>
          <w:lang w:val="ro-RO"/>
        </w:rPr>
        <w:t>ntâlniri si şedinte de lucru periodice pentru informare, feedback, actualizare</w:t>
      </w:r>
    </w:p>
    <w:p w14:paraId="2C31C0B2" w14:textId="6ABE2091" w:rsidR="00F903DA" w:rsidRDefault="00F903DA" w:rsidP="00A95E2E">
      <w:pPr>
        <w:pStyle w:val="ListParagraph"/>
        <w:numPr>
          <w:ilvl w:val="0"/>
          <w:numId w:val="42"/>
        </w:numPr>
        <w:suppressAutoHyphens/>
        <w:spacing w:after="0" w:line="276" w:lineRule="auto"/>
        <w:ind w:left="90" w:hanging="180"/>
        <w:jc w:val="both"/>
        <w:rPr>
          <w:rFonts w:ascii="Times New Roman" w:eastAsia="Times New Roman" w:hAnsi="Times New Roman" w:cs="Times New Roman"/>
          <w:sz w:val="24"/>
          <w:szCs w:val="24"/>
          <w:lang w:val="ro-RO"/>
        </w:rPr>
      </w:pPr>
      <w:r w:rsidRPr="00A43FCE">
        <w:rPr>
          <w:rFonts w:ascii="Times New Roman" w:eastAsia="Times New Roman" w:hAnsi="Times New Roman" w:cs="Times New Roman"/>
          <w:sz w:val="24"/>
          <w:szCs w:val="24"/>
          <w:lang w:val="ro-RO"/>
        </w:rPr>
        <w:t>i</w:t>
      </w:r>
      <w:r w:rsidR="00FC0A7E" w:rsidRPr="00A43FCE">
        <w:rPr>
          <w:rFonts w:ascii="Times New Roman" w:eastAsia="Times New Roman" w:hAnsi="Times New Roman" w:cs="Times New Roman"/>
          <w:sz w:val="24"/>
          <w:szCs w:val="24"/>
          <w:lang w:val="ro-RO"/>
        </w:rPr>
        <w:t>ncluderea de acţiuni specifice în planul de activitate al Consiliului de Administraţie, al Consiliului Profesoral, al tuturor</w:t>
      </w:r>
      <w:r w:rsidR="00C25E9D" w:rsidRPr="00A43FCE">
        <w:rPr>
          <w:rFonts w:ascii="Times New Roman" w:eastAsia="Times New Roman" w:hAnsi="Times New Roman" w:cs="Times New Roman"/>
          <w:sz w:val="24"/>
          <w:szCs w:val="24"/>
          <w:lang w:val="ro-RO"/>
        </w:rPr>
        <w:t xml:space="preserve"> </w:t>
      </w:r>
      <w:r w:rsidR="00FC0A7E" w:rsidRPr="00A43FCE">
        <w:rPr>
          <w:rFonts w:ascii="Times New Roman" w:eastAsia="Times New Roman" w:hAnsi="Times New Roman" w:cs="Times New Roman"/>
          <w:sz w:val="24"/>
          <w:szCs w:val="24"/>
          <w:lang w:val="ro-RO"/>
        </w:rPr>
        <w:t>Comisiilo</w:t>
      </w:r>
      <w:r w:rsidRPr="00A43FCE">
        <w:rPr>
          <w:rFonts w:ascii="Times New Roman" w:eastAsia="Times New Roman" w:hAnsi="Times New Roman" w:cs="Times New Roman"/>
          <w:sz w:val="24"/>
          <w:szCs w:val="24"/>
          <w:lang w:val="ro-RO"/>
        </w:rPr>
        <w:t>r</w:t>
      </w:r>
    </w:p>
    <w:p w14:paraId="28DFA6A7" w14:textId="1CD999A7" w:rsidR="00F903DA" w:rsidRDefault="00F903DA" w:rsidP="00A95E2E">
      <w:pPr>
        <w:pStyle w:val="ListParagraph"/>
        <w:numPr>
          <w:ilvl w:val="0"/>
          <w:numId w:val="42"/>
        </w:numPr>
        <w:suppressAutoHyphens/>
        <w:spacing w:after="0" w:line="276" w:lineRule="auto"/>
        <w:ind w:left="90" w:hanging="180"/>
        <w:jc w:val="both"/>
        <w:rPr>
          <w:rFonts w:ascii="Times New Roman" w:eastAsia="Times New Roman" w:hAnsi="Times New Roman" w:cs="Times New Roman"/>
          <w:sz w:val="24"/>
          <w:szCs w:val="24"/>
          <w:lang w:val="ro-RO"/>
        </w:rPr>
      </w:pPr>
      <w:r w:rsidRPr="00A43FCE">
        <w:rPr>
          <w:rFonts w:ascii="Times New Roman" w:eastAsia="Times New Roman" w:hAnsi="Times New Roman" w:cs="Times New Roman"/>
          <w:sz w:val="24"/>
          <w:szCs w:val="24"/>
          <w:lang w:val="ro-RO"/>
        </w:rPr>
        <w:t>p</w:t>
      </w:r>
      <w:r w:rsidR="00FC0A7E" w:rsidRPr="00A43FCE">
        <w:rPr>
          <w:rFonts w:ascii="Times New Roman" w:eastAsia="Times New Roman" w:hAnsi="Times New Roman" w:cs="Times New Roman"/>
          <w:sz w:val="24"/>
          <w:szCs w:val="24"/>
          <w:lang w:val="ro-RO"/>
        </w:rPr>
        <w:t xml:space="preserve">rezentarea de rapoarte </w:t>
      </w:r>
      <w:r w:rsidRPr="00A43FCE">
        <w:rPr>
          <w:rFonts w:ascii="Times New Roman" w:eastAsia="Times New Roman" w:hAnsi="Times New Roman" w:cs="Times New Roman"/>
          <w:sz w:val="24"/>
          <w:szCs w:val="24"/>
          <w:lang w:val="ro-RO"/>
        </w:rPr>
        <w:t>anuale</w:t>
      </w:r>
      <w:r w:rsidR="00FC0A7E" w:rsidRPr="00A43FCE">
        <w:rPr>
          <w:rFonts w:ascii="Times New Roman" w:eastAsia="Times New Roman" w:hAnsi="Times New Roman" w:cs="Times New Roman"/>
          <w:sz w:val="24"/>
          <w:szCs w:val="24"/>
          <w:lang w:val="ro-RO"/>
        </w:rPr>
        <w:t xml:space="preserve"> în cadrul Consiliului Profesoral, Consiliului de Administraţie</w:t>
      </w:r>
    </w:p>
    <w:p w14:paraId="12C21003" w14:textId="25081163" w:rsidR="00FC0A7E" w:rsidRPr="00A43FCE" w:rsidRDefault="00F903DA" w:rsidP="00A95E2E">
      <w:pPr>
        <w:pStyle w:val="ListParagraph"/>
        <w:numPr>
          <w:ilvl w:val="0"/>
          <w:numId w:val="42"/>
        </w:numPr>
        <w:suppressAutoHyphens/>
        <w:spacing w:after="0" w:line="276" w:lineRule="auto"/>
        <w:ind w:left="90" w:hanging="180"/>
        <w:jc w:val="both"/>
        <w:rPr>
          <w:rFonts w:ascii="Times New Roman" w:eastAsia="Times New Roman" w:hAnsi="Times New Roman" w:cs="Times New Roman"/>
          <w:sz w:val="24"/>
          <w:szCs w:val="24"/>
          <w:lang w:val="ro-RO"/>
        </w:rPr>
      </w:pPr>
      <w:r w:rsidRPr="00A43FCE">
        <w:rPr>
          <w:rFonts w:ascii="Times New Roman" w:eastAsia="Times New Roman" w:hAnsi="Times New Roman" w:cs="Times New Roman"/>
          <w:sz w:val="24"/>
          <w:szCs w:val="24"/>
          <w:lang w:val="ro-RO"/>
        </w:rPr>
        <w:t>r</w:t>
      </w:r>
      <w:r w:rsidR="00FC0A7E" w:rsidRPr="00A43FCE">
        <w:rPr>
          <w:rFonts w:ascii="Times New Roman" w:eastAsia="Times New Roman" w:hAnsi="Times New Roman" w:cs="Times New Roman"/>
          <w:sz w:val="24"/>
          <w:szCs w:val="24"/>
          <w:lang w:val="ro-RO"/>
        </w:rPr>
        <w:t>evizuire periodică şi corecţii.</w:t>
      </w:r>
    </w:p>
    <w:p w14:paraId="456EB95B" w14:textId="77777777" w:rsidR="002A716D" w:rsidRPr="00C60C9E" w:rsidRDefault="002A716D">
      <w:pPr>
        <w:rPr>
          <w:rFonts w:ascii="Times New Roman" w:hAnsi="Times New Roman" w:cs="Times New Roman"/>
          <w:lang w:val="ro-RO"/>
        </w:rPr>
      </w:pPr>
    </w:p>
    <w:sectPr w:rsidR="002A716D" w:rsidRPr="00C60C9E" w:rsidSect="00294E52">
      <w:pgSz w:w="15840" w:h="12240" w:orient="landscape"/>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92507" w14:textId="77777777" w:rsidR="009E44C0" w:rsidRDefault="009E44C0" w:rsidP="002A716D">
      <w:pPr>
        <w:spacing w:after="0" w:line="240" w:lineRule="auto"/>
      </w:pPr>
      <w:r>
        <w:separator/>
      </w:r>
    </w:p>
  </w:endnote>
  <w:endnote w:type="continuationSeparator" w:id="0">
    <w:p w14:paraId="66C0CFC9" w14:textId="77777777" w:rsidR="009E44C0" w:rsidRDefault="009E44C0" w:rsidP="002A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084011"/>
      <w:docPartObj>
        <w:docPartGallery w:val="Page Numbers (Bottom of Page)"/>
        <w:docPartUnique/>
      </w:docPartObj>
    </w:sdtPr>
    <w:sdtEndPr>
      <w:rPr>
        <w:noProof/>
      </w:rPr>
    </w:sdtEndPr>
    <w:sdtContent>
      <w:p w14:paraId="2F45D938" w14:textId="2CBB9E64" w:rsidR="00F91B93" w:rsidRDefault="00F91B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1AC7ED" w14:textId="77777777" w:rsidR="00F91B93" w:rsidRDefault="00F91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D8FC" w14:textId="77777777" w:rsidR="00F91B93" w:rsidRDefault="00F91B93">
    <w:pPr>
      <w:pStyle w:val="Footer"/>
      <w:jc w:val="center"/>
    </w:pPr>
    <w:r>
      <w:fldChar w:fldCharType="begin"/>
    </w:r>
    <w:r>
      <w:instrText xml:space="preserve"> PAGE   \* MERGEFORMAT </w:instrText>
    </w:r>
    <w:r>
      <w:fldChar w:fldCharType="separate"/>
    </w:r>
    <w:r>
      <w:rPr>
        <w:noProof/>
      </w:rPr>
      <w:t>35</w:t>
    </w:r>
    <w:r>
      <w:fldChar w:fldCharType="end"/>
    </w:r>
  </w:p>
  <w:p w14:paraId="7032FF5B" w14:textId="77777777" w:rsidR="00F91B93" w:rsidRDefault="00F91B93" w:rsidP="00C22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1057E" w14:textId="7E095603" w:rsidR="00F91B93" w:rsidRDefault="00F91B93">
    <w:pPr>
      <w:pStyle w:val="Footer"/>
      <w:jc w:val="center"/>
    </w:pPr>
  </w:p>
  <w:p w14:paraId="7732E03E" w14:textId="77777777" w:rsidR="00F91B93" w:rsidRPr="00CF663D" w:rsidRDefault="00F91B93" w:rsidP="00CF663D">
    <w:pPr>
      <w:pStyle w:val="Footer"/>
      <w:jc w:val="cen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322CB" w14:textId="77777777" w:rsidR="009E44C0" w:rsidRDefault="009E44C0" w:rsidP="002A716D">
      <w:pPr>
        <w:spacing w:after="0" w:line="240" w:lineRule="auto"/>
      </w:pPr>
      <w:r>
        <w:separator/>
      </w:r>
    </w:p>
  </w:footnote>
  <w:footnote w:type="continuationSeparator" w:id="0">
    <w:p w14:paraId="5BE3A671" w14:textId="77777777" w:rsidR="009E44C0" w:rsidRDefault="009E44C0" w:rsidP="002A7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DFA09" w14:textId="77777777" w:rsidR="00F91B93" w:rsidRDefault="00F91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01925" w14:textId="77777777" w:rsidR="00F91B93" w:rsidRDefault="00F91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upperRoman"/>
      <w:lvlText w:val="%1."/>
      <w:lvlJc w:val="left"/>
      <w:pPr>
        <w:tabs>
          <w:tab w:val="num" w:pos="0"/>
        </w:tabs>
        <w:ind w:left="720" w:hanging="72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2" w15:restartNumberingAfterBreak="0">
    <w:nsid w:val="00000004"/>
    <w:multiLevelType w:val="multilevel"/>
    <w:tmpl w:val="00000004"/>
    <w:name w:val="WW8Num3"/>
    <w:lvl w:ilvl="0">
      <w:start w:val="1"/>
      <w:numFmt w:val="bullet"/>
      <w:lvlText w:val=""/>
      <w:lvlJc w:val="left"/>
      <w:pPr>
        <w:tabs>
          <w:tab w:val="num" w:pos="0"/>
        </w:tabs>
        <w:ind w:left="928"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56651D"/>
    <w:multiLevelType w:val="hybridMultilevel"/>
    <w:tmpl w:val="8B4E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E04B4"/>
    <w:multiLevelType w:val="hybridMultilevel"/>
    <w:tmpl w:val="FBF6B5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1F7EB4"/>
    <w:multiLevelType w:val="hybridMultilevel"/>
    <w:tmpl w:val="4088F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9F1316"/>
    <w:multiLevelType w:val="hybridMultilevel"/>
    <w:tmpl w:val="BCB636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386245"/>
    <w:multiLevelType w:val="hybridMultilevel"/>
    <w:tmpl w:val="987441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3233AB"/>
    <w:multiLevelType w:val="hybridMultilevel"/>
    <w:tmpl w:val="B1FE0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01B0D"/>
    <w:multiLevelType w:val="hybridMultilevel"/>
    <w:tmpl w:val="EB386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E76805"/>
    <w:multiLevelType w:val="hybridMultilevel"/>
    <w:tmpl w:val="968E63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5194F"/>
    <w:multiLevelType w:val="hybridMultilevel"/>
    <w:tmpl w:val="303C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0335B"/>
    <w:multiLevelType w:val="hybridMultilevel"/>
    <w:tmpl w:val="F0EE7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7384E"/>
    <w:multiLevelType w:val="hybridMultilevel"/>
    <w:tmpl w:val="8170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C14AB"/>
    <w:multiLevelType w:val="hybridMultilevel"/>
    <w:tmpl w:val="8BAA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F528A"/>
    <w:multiLevelType w:val="hybridMultilevel"/>
    <w:tmpl w:val="97FC36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F05E2C"/>
    <w:multiLevelType w:val="hybridMultilevel"/>
    <w:tmpl w:val="0750EE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A85978"/>
    <w:multiLevelType w:val="hybridMultilevel"/>
    <w:tmpl w:val="22C09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4C77DB"/>
    <w:multiLevelType w:val="hybridMultilevel"/>
    <w:tmpl w:val="9CFC16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71685"/>
    <w:multiLevelType w:val="hybridMultilevel"/>
    <w:tmpl w:val="414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FD3FEE"/>
    <w:multiLevelType w:val="hybridMultilevel"/>
    <w:tmpl w:val="9B36D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D66"/>
    <w:multiLevelType w:val="hybridMultilevel"/>
    <w:tmpl w:val="A71EA7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86522"/>
    <w:multiLevelType w:val="hybridMultilevel"/>
    <w:tmpl w:val="A49699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C3A5A"/>
    <w:multiLevelType w:val="hybridMultilevel"/>
    <w:tmpl w:val="06F41B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B25F0"/>
    <w:multiLevelType w:val="hybridMultilevel"/>
    <w:tmpl w:val="65F26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0825E0"/>
    <w:multiLevelType w:val="hybridMultilevel"/>
    <w:tmpl w:val="36D63F46"/>
    <w:lvl w:ilvl="0" w:tplc="AFEEE2A6">
      <w:start w:val="1"/>
      <w:numFmt w:val="bullet"/>
      <w:lvlText w:val=""/>
      <w:lvlJc w:val="left"/>
      <w:pPr>
        <w:ind w:left="720" w:hanging="360"/>
      </w:pPr>
      <w:rPr>
        <w:rFonts w:ascii="Wingdings" w:hAnsi="Wingdings"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44DD3"/>
    <w:multiLevelType w:val="hybridMultilevel"/>
    <w:tmpl w:val="9FF87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76A47"/>
    <w:multiLevelType w:val="hybridMultilevel"/>
    <w:tmpl w:val="F684A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606B1"/>
    <w:multiLevelType w:val="hybridMultilevel"/>
    <w:tmpl w:val="2EDAB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826019"/>
    <w:multiLevelType w:val="hybridMultilevel"/>
    <w:tmpl w:val="CC3E21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801E7"/>
    <w:multiLevelType w:val="hybridMultilevel"/>
    <w:tmpl w:val="45DC63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23FE5"/>
    <w:multiLevelType w:val="hybridMultilevel"/>
    <w:tmpl w:val="DDFCCB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95949"/>
    <w:multiLevelType w:val="hybridMultilevel"/>
    <w:tmpl w:val="27601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E634C06"/>
    <w:multiLevelType w:val="hybridMultilevel"/>
    <w:tmpl w:val="6C8E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C0C84"/>
    <w:multiLevelType w:val="hybridMultilevel"/>
    <w:tmpl w:val="97CC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343B71"/>
    <w:multiLevelType w:val="hybridMultilevel"/>
    <w:tmpl w:val="5B20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466649"/>
    <w:multiLevelType w:val="hybridMultilevel"/>
    <w:tmpl w:val="B8CE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1538D"/>
    <w:multiLevelType w:val="hybridMultilevel"/>
    <w:tmpl w:val="1CEE3966"/>
    <w:lvl w:ilvl="0" w:tplc="0409000D">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9" w15:restartNumberingAfterBreak="0">
    <w:nsid w:val="70EF403A"/>
    <w:multiLevelType w:val="hybridMultilevel"/>
    <w:tmpl w:val="559CA4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849C8"/>
    <w:multiLevelType w:val="hybridMultilevel"/>
    <w:tmpl w:val="713A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472ED"/>
    <w:multiLevelType w:val="hybridMultilevel"/>
    <w:tmpl w:val="748A5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A1F4247"/>
    <w:multiLevelType w:val="hybridMultilevel"/>
    <w:tmpl w:val="245EA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ED7B49"/>
    <w:multiLevelType w:val="hybridMultilevel"/>
    <w:tmpl w:val="7C6A8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41"/>
  </w:num>
  <w:num w:numId="4">
    <w:abstractNumId w:val="4"/>
  </w:num>
  <w:num w:numId="5">
    <w:abstractNumId w:val="36"/>
  </w:num>
  <w:num w:numId="6">
    <w:abstractNumId w:val="2"/>
  </w:num>
  <w:num w:numId="7">
    <w:abstractNumId w:val="35"/>
  </w:num>
  <w:num w:numId="8">
    <w:abstractNumId w:val="1"/>
  </w:num>
  <w:num w:numId="9">
    <w:abstractNumId w:val="3"/>
  </w:num>
  <w:num w:numId="10">
    <w:abstractNumId w:val="23"/>
  </w:num>
  <w:num w:numId="11">
    <w:abstractNumId w:val="19"/>
  </w:num>
  <w:num w:numId="12">
    <w:abstractNumId w:val="40"/>
  </w:num>
  <w:num w:numId="13">
    <w:abstractNumId w:val="18"/>
  </w:num>
  <w:num w:numId="14">
    <w:abstractNumId w:val="37"/>
  </w:num>
  <w:num w:numId="15">
    <w:abstractNumId w:val="25"/>
  </w:num>
  <w:num w:numId="16">
    <w:abstractNumId w:val="6"/>
  </w:num>
  <w:num w:numId="17">
    <w:abstractNumId w:val="20"/>
  </w:num>
  <w:num w:numId="18">
    <w:abstractNumId w:val="10"/>
  </w:num>
  <w:num w:numId="19">
    <w:abstractNumId w:val="21"/>
  </w:num>
  <w:num w:numId="20">
    <w:abstractNumId w:val="33"/>
  </w:num>
  <w:num w:numId="21">
    <w:abstractNumId w:val="29"/>
  </w:num>
  <w:num w:numId="22">
    <w:abstractNumId w:val="42"/>
  </w:num>
  <w:num w:numId="23">
    <w:abstractNumId w:val="43"/>
  </w:num>
  <w:num w:numId="24">
    <w:abstractNumId w:val="16"/>
  </w:num>
  <w:num w:numId="25">
    <w:abstractNumId w:val="38"/>
  </w:num>
  <w:num w:numId="26">
    <w:abstractNumId w:val="17"/>
  </w:num>
  <w:num w:numId="27">
    <w:abstractNumId w:val="32"/>
  </w:num>
  <w:num w:numId="28">
    <w:abstractNumId w:val="13"/>
  </w:num>
  <w:num w:numId="29">
    <w:abstractNumId w:val="11"/>
  </w:num>
  <w:num w:numId="30">
    <w:abstractNumId w:val="22"/>
  </w:num>
  <w:num w:numId="31">
    <w:abstractNumId w:val="7"/>
  </w:num>
  <w:num w:numId="32">
    <w:abstractNumId w:val="24"/>
  </w:num>
  <w:num w:numId="33">
    <w:abstractNumId w:val="15"/>
  </w:num>
  <w:num w:numId="34">
    <w:abstractNumId w:val="39"/>
  </w:num>
  <w:num w:numId="35">
    <w:abstractNumId w:val="12"/>
  </w:num>
  <w:num w:numId="36">
    <w:abstractNumId w:val="34"/>
  </w:num>
  <w:num w:numId="37">
    <w:abstractNumId w:val="5"/>
  </w:num>
  <w:num w:numId="38">
    <w:abstractNumId w:val="31"/>
  </w:num>
  <w:num w:numId="39">
    <w:abstractNumId w:val="28"/>
  </w:num>
  <w:num w:numId="40">
    <w:abstractNumId w:val="8"/>
  </w:num>
  <w:num w:numId="41">
    <w:abstractNumId w:val="27"/>
  </w:num>
  <w:num w:numId="42">
    <w:abstractNumId w:val="14"/>
  </w:num>
  <w:num w:numId="43">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9E"/>
    <w:rsid w:val="00000B53"/>
    <w:rsid w:val="0000239A"/>
    <w:rsid w:val="000032E2"/>
    <w:rsid w:val="0001083E"/>
    <w:rsid w:val="00012191"/>
    <w:rsid w:val="00013FED"/>
    <w:rsid w:val="00014FEC"/>
    <w:rsid w:val="0001522F"/>
    <w:rsid w:val="00015DD2"/>
    <w:rsid w:val="0001699F"/>
    <w:rsid w:val="00016A30"/>
    <w:rsid w:val="00017438"/>
    <w:rsid w:val="00022D23"/>
    <w:rsid w:val="0002350E"/>
    <w:rsid w:val="00024962"/>
    <w:rsid w:val="00024F5A"/>
    <w:rsid w:val="00027AF9"/>
    <w:rsid w:val="000301E6"/>
    <w:rsid w:val="00030307"/>
    <w:rsid w:val="000313D0"/>
    <w:rsid w:val="00031EE2"/>
    <w:rsid w:val="000330F1"/>
    <w:rsid w:val="0003342C"/>
    <w:rsid w:val="000343ED"/>
    <w:rsid w:val="00037034"/>
    <w:rsid w:val="0003709A"/>
    <w:rsid w:val="00044B2D"/>
    <w:rsid w:val="0004706A"/>
    <w:rsid w:val="00053BD6"/>
    <w:rsid w:val="00055812"/>
    <w:rsid w:val="000567D9"/>
    <w:rsid w:val="00060173"/>
    <w:rsid w:val="0006087C"/>
    <w:rsid w:val="00061D3D"/>
    <w:rsid w:val="00062C19"/>
    <w:rsid w:val="00063C74"/>
    <w:rsid w:val="00063E0A"/>
    <w:rsid w:val="000645F9"/>
    <w:rsid w:val="0007015E"/>
    <w:rsid w:val="00070921"/>
    <w:rsid w:val="00073525"/>
    <w:rsid w:val="00082E19"/>
    <w:rsid w:val="00084A5A"/>
    <w:rsid w:val="00084F71"/>
    <w:rsid w:val="000867A1"/>
    <w:rsid w:val="00090437"/>
    <w:rsid w:val="00090DC1"/>
    <w:rsid w:val="000A0DF7"/>
    <w:rsid w:val="000A203B"/>
    <w:rsid w:val="000A3AFA"/>
    <w:rsid w:val="000A44C8"/>
    <w:rsid w:val="000A5580"/>
    <w:rsid w:val="000A6940"/>
    <w:rsid w:val="000B0795"/>
    <w:rsid w:val="000B3071"/>
    <w:rsid w:val="000B4724"/>
    <w:rsid w:val="000B5AFF"/>
    <w:rsid w:val="000B6808"/>
    <w:rsid w:val="000B7EBB"/>
    <w:rsid w:val="000C0FCF"/>
    <w:rsid w:val="000C1D88"/>
    <w:rsid w:val="000C334C"/>
    <w:rsid w:val="000C39AF"/>
    <w:rsid w:val="000C58F7"/>
    <w:rsid w:val="000C5BA8"/>
    <w:rsid w:val="000D048C"/>
    <w:rsid w:val="000D052E"/>
    <w:rsid w:val="000D2DD2"/>
    <w:rsid w:val="000D408E"/>
    <w:rsid w:val="000D523B"/>
    <w:rsid w:val="000D5888"/>
    <w:rsid w:val="000E0CB5"/>
    <w:rsid w:val="000E1534"/>
    <w:rsid w:val="000E2D16"/>
    <w:rsid w:val="000E4CE7"/>
    <w:rsid w:val="000E5372"/>
    <w:rsid w:val="000E6E38"/>
    <w:rsid w:val="000E760A"/>
    <w:rsid w:val="000E7D60"/>
    <w:rsid w:val="000F03ED"/>
    <w:rsid w:val="000F0EB8"/>
    <w:rsid w:val="000F2907"/>
    <w:rsid w:val="000F3D7E"/>
    <w:rsid w:val="000F3EA1"/>
    <w:rsid w:val="000F4C1A"/>
    <w:rsid w:val="000F7275"/>
    <w:rsid w:val="001061A2"/>
    <w:rsid w:val="00106AC7"/>
    <w:rsid w:val="00106D84"/>
    <w:rsid w:val="001073D8"/>
    <w:rsid w:val="001106CA"/>
    <w:rsid w:val="00112805"/>
    <w:rsid w:val="0011348D"/>
    <w:rsid w:val="0011391E"/>
    <w:rsid w:val="00115A9D"/>
    <w:rsid w:val="0012222B"/>
    <w:rsid w:val="00123F46"/>
    <w:rsid w:val="001240EB"/>
    <w:rsid w:val="001253BF"/>
    <w:rsid w:val="00126C74"/>
    <w:rsid w:val="00127BB8"/>
    <w:rsid w:val="0013245F"/>
    <w:rsid w:val="00132824"/>
    <w:rsid w:val="00133592"/>
    <w:rsid w:val="00134399"/>
    <w:rsid w:val="00134BA7"/>
    <w:rsid w:val="00134EB7"/>
    <w:rsid w:val="0014064E"/>
    <w:rsid w:val="0014065F"/>
    <w:rsid w:val="00140E45"/>
    <w:rsid w:val="0014441D"/>
    <w:rsid w:val="0014547D"/>
    <w:rsid w:val="001457D7"/>
    <w:rsid w:val="00147979"/>
    <w:rsid w:val="0015136F"/>
    <w:rsid w:val="00151BE5"/>
    <w:rsid w:val="00153547"/>
    <w:rsid w:val="0016032D"/>
    <w:rsid w:val="00160D7F"/>
    <w:rsid w:val="00163356"/>
    <w:rsid w:val="00165715"/>
    <w:rsid w:val="0016602E"/>
    <w:rsid w:val="00167364"/>
    <w:rsid w:val="001675EA"/>
    <w:rsid w:val="001704CE"/>
    <w:rsid w:val="00170D77"/>
    <w:rsid w:val="0017683C"/>
    <w:rsid w:val="0017791D"/>
    <w:rsid w:val="00180216"/>
    <w:rsid w:val="00180838"/>
    <w:rsid w:val="00181740"/>
    <w:rsid w:val="00182D14"/>
    <w:rsid w:val="00185EEF"/>
    <w:rsid w:val="00187D47"/>
    <w:rsid w:val="00192AF7"/>
    <w:rsid w:val="001939B4"/>
    <w:rsid w:val="00193A0A"/>
    <w:rsid w:val="001947E2"/>
    <w:rsid w:val="00194F1B"/>
    <w:rsid w:val="001952D5"/>
    <w:rsid w:val="001978CA"/>
    <w:rsid w:val="001A0F64"/>
    <w:rsid w:val="001A1634"/>
    <w:rsid w:val="001A1CFA"/>
    <w:rsid w:val="001A4DC9"/>
    <w:rsid w:val="001A6BFB"/>
    <w:rsid w:val="001A799D"/>
    <w:rsid w:val="001A7D3B"/>
    <w:rsid w:val="001A7DAF"/>
    <w:rsid w:val="001B1CFC"/>
    <w:rsid w:val="001B45CC"/>
    <w:rsid w:val="001B5A3E"/>
    <w:rsid w:val="001B6CE2"/>
    <w:rsid w:val="001B6E6A"/>
    <w:rsid w:val="001C0E79"/>
    <w:rsid w:val="001C233B"/>
    <w:rsid w:val="001C2A3A"/>
    <w:rsid w:val="001C2F93"/>
    <w:rsid w:val="001D03C6"/>
    <w:rsid w:val="001D21BC"/>
    <w:rsid w:val="001E26A7"/>
    <w:rsid w:val="001E5A0E"/>
    <w:rsid w:val="001E6319"/>
    <w:rsid w:val="001E788A"/>
    <w:rsid w:val="001F0510"/>
    <w:rsid w:val="001F0F4A"/>
    <w:rsid w:val="001F0FB8"/>
    <w:rsid w:val="001F1325"/>
    <w:rsid w:val="001F15C1"/>
    <w:rsid w:val="001F170B"/>
    <w:rsid w:val="001F1CE6"/>
    <w:rsid w:val="001F1FAB"/>
    <w:rsid w:val="001F264A"/>
    <w:rsid w:val="001F2786"/>
    <w:rsid w:val="001F4747"/>
    <w:rsid w:val="001F716A"/>
    <w:rsid w:val="00200221"/>
    <w:rsid w:val="002025B1"/>
    <w:rsid w:val="002060C5"/>
    <w:rsid w:val="0020774E"/>
    <w:rsid w:val="00207BD9"/>
    <w:rsid w:val="00212045"/>
    <w:rsid w:val="00212F49"/>
    <w:rsid w:val="00223839"/>
    <w:rsid w:val="00225571"/>
    <w:rsid w:val="00227385"/>
    <w:rsid w:val="002274EC"/>
    <w:rsid w:val="002277F0"/>
    <w:rsid w:val="00232090"/>
    <w:rsid w:val="002355AF"/>
    <w:rsid w:val="0023577C"/>
    <w:rsid w:val="00236FFF"/>
    <w:rsid w:val="00243F25"/>
    <w:rsid w:val="00244019"/>
    <w:rsid w:val="00244A29"/>
    <w:rsid w:val="002457D7"/>
    <w:rsid w:val="00245869"/>
    <w:rsid w:val="00246894"/>
    <w:rsid w:val="00252CFC"/>
    <w:rsid w:val="00253FA8"/>
    <w:rsid w:val="00257133"/>
    <w:rsid w:val="00257F67"/>
    <w:rsid w:val="00262860"/>
    <w:rsid w:val="002643D3"/>
    <w:rsid w:val="00264644"/>
    <w:rsid w:val="00265EC4"/>
    <w:rsid w:val="00267EB1"/>
    <w:rsid w:val="002705B0"/>
    <w:rsid w:val="0027082F"/>
    <w:rsid w:val="00270CC6"/>
    <w:rsid w:val="00273BF3"/>
    <w:rsid w:val="00275E15"/>
    <w:rsid w:val="00280EB3"/>
    <w:rsid w:val="00284BCB"/>
    <w:rsid w:val="0028597C"/>
    <w:rsid w:val="00286BBE"/>
    <w:rsid w:val="00290B5E"/>
    <w:rsid w:val="00290BBD"/>
    <w:rsid w:val="002915EF"/>
    <w:rsid w:val="0029186D"/>
    <w:rsid w:val="00291A54"/>
    <w:rsid w:val="00292BC8"/>
    <w:rsid w:val="00294E52"/>
    <w:rsid w:val="00295B62"/>
    <w:rsid w:val="00296FF5"/>
    <w:rsid w:val="002977C7"/>
    <w:rsid w:val="00297E65"/>
    <w:rsid w:val="002A49F9"/>
    <w:rsid w:val="002A511D"/>
    <w:rsid w:val="002A716D"/>
    <w:rsid w:val="002A79CB"/>
    <w:rsid w:val="002B0669"/>
    <w:rsid w:val="002B09CB"/>
    <w:rsid w:val="002B1CC7"/>
    <w:rsid w:val="002B428B"/>
    <w:rsid w:val="002B42E1"/>
    <w:rsid w:val="002B52A4"/>
    <w:rsid w:val="002B546D"/>
    <w:rsid w:val="002B73AA"/>
    <w:rsid w:val="002B7453"/>
    <w:rsid w:val="002C5FF5"/>
    <w:rsid w:val="002C6BBF"/>
    <w:rsid w:val="002C7117"/>
    <w:rsid w:val="002D0D04"/>
    <w:rsid w:val="002D15B2"/>
    <w:rsid w:val="002D4BAC"/>
    <w:rsid w:val="002D683F"/>
    <w:rsid w:val="002E1182"/>
    <w:rsid w:val="002E5452"/>
    <w:rsid w:val="002E5787"/>
    <w:rsid w:val="002E678B"/>
    <w:rsid w:val="002F3C3A"/>
    <w:rsid w:val="002F4362"/>
    <w:rsid w:val="002F4A84"/>
    <w:rsid w:val="002F535A"/>
    <w:rsid w:val="002F5C77"/>
    <w:rsid w:val="002F670C"/>
    <w:rsid w:val="003029F5"/>
    <w:rsid w:val="00303565"/>
    <w:rsid w:val="0030401F"/>
    <w:rsid w:val="003058B0"/>
    <w:rsid w:val="00311342"/>
    <w:rsid w:val="00320CC3"/>
    <w:rsid w:val="00322652"/>
    <w:rsid w:val="0032399A"/>
    <w:rsid w:val="00325764"/>
    <w:rsid w:val="00325AFF"/>
    <w:rsid w:val="0032687E"/>
    <w:rsid w:val="00331937"/>
    <w:rsid w:val="00332FA7"/>
    <w:rsid w:val="0033553A"/>
    <w:rsid w:val="003357F7"/>
    <w:rsid w:val="0033599B"/>
    <w:rsid w:val="00340290"/>
    <w:rsid w:val="0034055F"/>
    <w:rsid w:val="00340AA5"/>
    <w:rsid w:val="00341536"/>
    <w:rsid w:val="00341C1B"/>
    <w:rsid w:val="003420EC"/>
    <w:rsid w:val="00344F1D"/>
    <w:rsid w:val="00350F13"/>
    <w:rsid w:val="00351B4F"/>
    <w:rsid w:val="00356241"/>
    <w:rsid w:val="00356E29"/>
    <w:rsid w:val="0035711C"/>
    <w:rsid w:val="0036285E"/>
    <w:rsid w:val="00362F4A"/>
    <w:rsid w:val="00363D09"/>
    <w:rsid w:val="00364D83"/>
    <w:rsid w:val="003657BE"/>
    <w:rsid w:val="00365B7A"/>
    <w:rsid w:val="003669E0"/>
    <w:rsid w:val="00370DD7"/>
    <w:rsid w:val="00371338"/>
    <w:rsid w:val="003739E8"/>
    <w:rsid w:val="0037476D"/>
    <w:rsid w:val="003811D0"/>
    <w:rsid w:val="00383B4C"/>
    <w:rsid w:val="00383B81"/>
    <w:rsid w:val="003849D7"/>
    <w:rsid w:val="00385B03"/>
    <w:rsid w:val="0038615D"/>
    <w:rsid w:val="00386289"/>
    <w:rsid w:val="00393239"/>
    <w:rsid w:val="00393706"/>
    <w:rsid w:val="003937DE"/>
    <w:rsid w:val="00393870"/>
    <w:rsid w:val="00393941"/>
    <w:rsid w:val="00394622"/>
    <w:rsid w:val="00395370"/>
    <w:rsid w:val="00397A4E"/>
    <w:rsid w:val="003A0617"/>
    <w:rsid w:val="003A09DF"/>
    <w:rsid w:val="003A0B8F"/>
    <w:rsid w:val="003A129B"/>
    <w:rsid w:val="003A2481"/>
    <w:rsid w:val="003A56F4"/>
    <w:rsid w:val="003A5DC6"/>
    <w:rsid w:val="003A63DB"/>
    <w:rsid w:val="003A6DDD"/>
    <w:rsid w:val="003A749C"/>
    <w:rsid w:val="003B1FC1"/>
    <w:rsid w:val="003B3AA3"/>
    <w:rsid w:val="003B4115"/>
    <w:rsid w:val="003B5C99"/>
    <w:rsid w:val="003C091C"/>
    <w:rsid w:val="003C1061"/>
    <w:rsid w:val="003C128F"/>
    <w:rsid w:val="003C2819"/>
    <w:rsid w:val="003C46D2"/>
    <w:rsid w:val="003C4FEE"/>
    <w:rsid w:val="003C5231"/>
    <w:rsid w:val="003C676C"/>
    <w:rsid w:val="003C681E"/>
    <w:rsid w:val="003C6C0F"/>
    <w:rsid w:val="003C77E7"/>
    <w:rsid w:val="003C7C57"/>
    <w:rsid w:val="003D0D60"/>
    <w:rsid w:val="003D23EA"/>
    <w:rsid w:val="003D4574"/>
    <w:rsid w:val="003D5797"/>
    <w:rsid w:val="003D7888"/>
    <w:rsid w:val="003D7D3E"/>
    <w:rsid w:val="003E0F2C"/>
    <w:rsid w:val="003E22BF"/>
    <w:rsid w:val="003E2F1A"/>
    <w:rsid w:val="003E308C"/>
    <w:rsid w:val="003E3468"/>
    <w:rsid w:val="003E35F3"/>
    <w:rsid w:val="003E4355"/>
    <w:rsid w:val="003E4528"/>
    <w:rsid w:val="003E5745"/>
    <w:rsid w:val="003E6F25"/>
    <w:rsid w:val="003F04C4"/>
    <w:rsid w:val="003F3380"/>
    <w:rsid w:val="003F3917"/>
    <w:rsid w:val="003F6375"/>
    <w:rsid w:val="003F79F0"/>
    <w:rsid w:val="00400156"/>
    <w:rsid w:val="004004CC"/>
    <w:rsid w:val="00400C20"/>
    <w:rsid w:val="00403BD8"/>
    <w:rsid w:val="00405773"/>
    <w:rsid w:val="00410DBC"/>
    <w:rsid w:val="004112BA"/>
    <w:rsid w:val="00411DB6"/>
    <w:rsid w:val="00412081"/>
    <w:rsid w:val="0042011B"/>
    <w:rsid w:val="00420EB6"/>
    <w:rsid w:val="00421010"/>
    <w:rsid w:val="004249A6"/>
    <w:rsid w:val="004265A8"/>
    <w:rsid w:val="00426A38"/>
    <w:rsid w:val="004311CF"/>
    <w:rsid w:val="00431CCF"/>
    <w:rsid w:val="004321CC"/>
    <w:rsid w:val="00433702"/>
    <w:rsid w:val="00433C2A"/>
    <w:rsid w:val="00435200"/>
    <w:rsid w:val="0043788B"/>
    <w:rsid w:val="0044068A"/>
    <w:rsid w:val="00441351"/>
    <w:rsid w:val="004440DB"/>
    <w:rsid w:val="00444D32"/>
    <w:rsid w:val="00447CB2"/>
    <w:rsid w:val="004507A1"/>
    <w:rsid w:val="00451ACD"/>
    <w:rsid w:val="004537EA"/>
    <w:rsid w:val="004555B6"/>
    <w:rsid w:val="00456187"/>
    <w:rsid w:val="004570F4"/>
    <w:rsid w:val="00457BBA"/>
    <w:rsid w:val="00457C10"/>
    <w:rsid w:val="00463253"/>
    <w:rsid w:val="00464693"/>
    <w:rsid w:val="00464AFD"/>
    <w:rsid w:val="00465E7C"/>
    <w:rsid w:val="00470286"/>
    <w:rsid w:val="004705C4"/>
    <w:rsid w:val="00470FB2"/>
    <w:rsid w:val="004750D1"/>
    <w:rsid w:val="0047541D"/>
    <w:rsid w:val="00476742"/>
    <w:rsid w:val="00482C64"/>
    <w:rsid w:val="004851B8"/>
    <w:rsid w:val="0048540E"/>
    <w:rsid w:val="004873FA"/>
    <w:rsid w:val="00490043"/>
    <w:rsid w:val="0049004C"/>
    <w:rsid w:val="00494C36"/>
    <w:rsid w:val="004973C4"/>
    <w:rsid w:val="00497C34"/>
    <w:rsid w:val="00497F9D"/>
    <w:rsid w:val="004A1992"/>
    <w:rsid w:val="004A29BA"/>
    <w:rsid w:val="004A29EA"/>
    <w:rsid w:val="004A3597"/>
    <w:rsid w:val="004A36E1"/>
    <w:rsid w:val="004A401B"/>
    <w:rsid w:val="004A5106"/>
    <w:rsid w:val="004A5339"/>
    <w:rsid w:val="004A54C9"/>
    <w:rsid w:val="004A5E2F"/>
    <w:rsid w:val="004A6173"/>
    <w:rsid w:val="004A6CB3"/>
    <w:rsid w:val="004A7152"/>
    <w:rsid w:val="004B0219"/>
    <w:rsid w:val="004B11FE"/>
    <w:rsid w:val="004B2642"/>
    <w:rsid w:val="004B2FCB"/>
    <w:rsid w:val="004B3FD8"/>
    <w:rsid w:val="004B4046"/>
    <w:rsid w:val="004B4FA3"/>
    <w:rsid w:val="004B5BCC"/>
    <w:rsid w:val="004B5ECC"/>
    <w:rsid w:val="004C070B"/>
    <w:rsid w:val="004C13E5"/>
    <w:rsid w:val="004C2598"/>
    <w:rsid w:val="004C3B4B"/>
    <w:rsid w:val="004D0A71"/>
    <w:rsid w:val="004D149C"/>
    <w:rsid w:val="004D1652"/>
    <w:rsid w:val="004D3A17"/>
    <w:rsid w:val="004D3D7F"/>
    <w:rsid w:val="004D3F44"/>
    <w:rsid w:val="004D40C3"/>
    <w:rsid w:val="004D5157"/>
    <w:rsid w:val="004D653A"/>
    <w:rsid w:val="004D788D"/>
    <w:rsid w:val="004E252F"/>
    <w:rsid w:val="004E2727"/>
    <w:rsid w:val="004E44D7"/>
    <w:rsid w:val="004E5095"/>
    <w:rsid w:val="004E5D96"/>
    <w:rsid w:val="004F05CB"/>
    <w:rsid w:val="004F1BC9"/>
    <w:rsid w:val="004F2AE6"/>
    <w:rsid w:val="004F4199"/>
    <w:rsid w:val="004F4F2E"/>
    <w:rsid w:val="004F61D4"/>
    <w:rsid w:val="004F639C"/>
    <w:rsid w:val="00500523"/>
    <w:rsid w:val="0050145B"/>
    <w:rsid w:val="005055E6"/>
    <w:rsid w:val="00506F63"/>
    <w:rsid w:val="00507CD3"/>
    <w:rsid w:val="00510234"/>
    <w:rsid w:val="00511810"/>
    <w:rsid w:val="00512533"/>
    <w:rsid w:val="00512630"/>
    <w:rsid w:val="00513DC2"/>
    <w:rsid w:val="0051469A"/>
    <w:rsid w:val="00520262"/>
    <w:rsid w:val="00520E96"/>
    <w:rsid w:val="0052108B"/>
    <w:rsid w:val="00521157"/>
    <w:rsid w:val="00521B6B"/>
    <w:rsid w:val="00521BD9"/>
    <w:rsid w:val="0052275F"/>
    <w:rsid w:val="00526FC3"/>
    <w:rsid w:val="00527E99"/>
    <w:rsid w:val="00531656"/>
    <w:rsid w:val="00533366"/>
    <w:rsid w:val="0053360B"/>
    <w:rsid w:val="0053389D"/>
    <w:rsid w:val="0054308B"/>
    <w:rsid w:val="005459D8"/>
    <w:rsid w:val="00546D56"/>
    <w:rsid w:val="00547CEA"/>
    <w:rsid w:val="00551E24"/>
    <w:rsid w:val="005531A7"/>
    <w:rsid w:val="00553D31"/>
    <w:rsid w:val="00554286"/>
    <w:rsid w:val="00554DE4"/>
    <w:rsid w:val="00560074"/>
    <w:rsid w:val="0056046E"/>
    <w:rsid w:val="00560FFF"/>
    <w:rsid w:val="005619CF"/>
    <w:rsid w:val="00562D1C"/>
    <w:rsid w:val="00565B2A"/>
    <w:rsid w:val="00566482"/>
    <w:rsid w:val="0056695C"/>
    <w:rsid w:val="00567E47"/>
    <w:rsid w:val="00575934"/>
    <w:rsid w:val="0057713F"/>
    <w:rsid w:val="00577796"/>
    <w:rsid w:val="00581225"/>
    <w:rsid w:val="005830FA"/>
    <w:rsid w:val="0058384E"/>
    <w:rsid w:val="00583BE9"/>
    <w:rsid w:val="00585A25"/>
    <w:rsid w:val="00587C2A"/>
    <w:rsid w:val="00592E89"/>
    <w:rsid w:val="005951FE"/>
    <w:rsid w:val="00596B9C"/>
    <w:rsid w:val="005A101F"/>
    <w:rsid w:val="005A1FB1"/>
    <w:rsid w:val="005A2066"/>
    <w:rsid w:val="005A400A"/>
    <w:rsid w:val="005A5628"/>
    <w:rsid w:val="005A6D3D"/>
    <w:rsid w:val="005B06DF"/>
    <w:rsid w:val="005B1216"/>
    <w:rsid w:val="005B1615"/>
    <w:rsid w:val="005B339E"/>
    <w:rsid w:val="005B7F4F"/>
    <w:rsid w:val="005C45F5"/>
    <w:rsid w:val="005C69E2"/>
    <w:rsid w:val="005D01BA"/>
    <w:rsid w:val="005D1E94"/>
    <w:rsid w:val="005D4712"/>
    <w:rsid w:val="005D4889"/>
    <w:rsid w:val="005D49A1"/>
    <w:rsid w:val="005D4F81"/>
    <w:rsid w:val="005D5836"/>
    <w:rsid w:val="005E034B"/>
    <w:rsid w:val="005E0789"/>
    <w:rsid w:val="005E1C55"/>
    <w:rsid w:val="005E2E5E"/>
    <w:rsid w:val="005E302B"/>
    <w:rsid w:val="005E3082"/>
    <w:rsid w:val="005E3A06"/>
    <w:rsid w:val="005E6B4E"/>
    <w:rsid w:val="005E784D"/>
    <w:rsid w:val="005F0D5D"/>
    <w:rsid w:val="005F1206"/>
    <w:rsid w:val="005F2B2D"/>
    <w:rsid w:val="005F2F9D"/>
    <w:rsid w:val="005F71BA"/>
    <w:rsid w:val="00600052"/>
    <w:rsid w:val="0060240C"/>
    <w:rsid w:val="00603290"/>
    <w:rsid w:val="006044EA"/>
    <w:rsid w:val="006048F0"/>
    <w:rsid w:val="006049A2"/>
    <w:rsid w:val="00607A16"/>
    <w:rsid w:val="00611655"/>
    <w:rsid w:val="00614BC4"/>
    <w:rsid w:val="0061708C"/>
    <w:rsid w:val="00617513"/>
    <w:rsid w:val="0062028E"/>
    <w:rsid w:val="00620C1C"/>
    <w:rsid w:val="00623F5C"/>
    <w:rsid w:val="00623F91"/>
    <w:rsid w:val="00624B94"/>
    <w:rsid w:val="006253AF"/>
    <w:rsid w:val="00630204"/>
    <w:rsid w:val="00630500"/>
    <w:rsid w:val="00632A6A"/>
    <w:rsid w:val="0063305F"/>
    <w:rsid w:val="00634C8F"/>
    <w:rsid w:val="006371ED"/>
    <w:rsid w:val="00641071"/>
    <w:rsid w:val="00641720"/>
    <w:rsid w:val="00642C6A"/>
    <w:rsid w:val="00644BF3"/>
    <w:rsid w:val="00645059"/>
    <w:rsid w:val="00645236"/>
    <w:rsid w:val="006453DA"/>
    <w:rsid w:val="00646BFD"/>
    <w:rsid w:val="00651160"/>
    <w:rsid w:val="00651A0D"/>
    <w:rsid w:val="00655960"/>
    <w:rsid w:val="00661CE0"/>
    <w:rsid w:val="006636F3"/>
    <w:rsid w:val="00664739"/>
    <w:rsid w:val="0066507C"/>
    <w:rsid w:val="006655A4"/>
    <w:rsid w:val="006666A4"/>
    <w:rsid w:val="006703B9"/>
    <w:rsid w:val="0067096D"/>
    <w:rsid w:val="0067470E"/>
    <w:rsid w:val="00682926"/>
    <w:rsid w:val="00685992"/>
    <w:rsid w:val="006900F0"/>
    <w:rsid w:val="006903F4"/>
    <w:rsid w:val="0069081B"/>
    <w:rsid w:val="006911CC"/>
    <w:rsid w:val="00692344"/>
    <w:rsid w:val="0069470B"/>
    <w:rsid w:val="00694D52"/>
    <w:rsid w:val="00695BDB"/>
    <w:rsid w:val="00697625"/>
    <w:rsid w:val="00697823"/>
    <w:rsid w:val="0069799E"/>
    <w:rsid w:val="006A05BB"/>
    <w:rsid w:val="006A1AAA"/>
    <w:rsid w:val="006A33DE"/>
    <w:rsid w:val="006A34A5"/>
    <w:rsid w:val="006A5C0F"/>
    <w:rsid w:val="006A674A"/>
    <w:rsid w:val="006A71EE"/>
    <w:rsid w:val="006B068B"/>
    <w:rsid w:val="006B0C57"/>
    <w:rsid w:val="006B16AA"/>
    <w:rsid w:val="006B17E7"/>
    <w:rsid w:val="006B3C96"/>
    <w:rsid w:val="006B44B3"/>
    <w:rsid w:val="006B6CB7"/>
    <w:rsid w:val="006B71E8"/>
    <w:rsid w:val="006B7A83"/>
    <w:rsid w:val="006C21BE"/>
    <w:rsid w:val="006C2E18"/>
    <w:rsid w:val="006C4448"/>
    <w:rsid w:val="006C4EC3"/>
    <w:rsid w:val="006C5D19"/>
    <w:rsid w:val="006C60DD"/>
    <w:rsid w:val="006D1DA6"/>
    <w:rsid w:val="006D36B1"/>
    <w:rsid w:val="006D55E6"/>
    <w:rsid w:val="006D607E"/>
    <w:rsid w:val="006D661F"/>
    <w:rsid w:val="006D6831"/>
    <w:rsid w:val="006E1F1A"/>
    <w:rsid w:val="006E41CC"/>
    <w:rsid w:val="006E75AF"/>
    <w:rsid w:val="006F0853"/>
    <w:rsid w:val="006F30BB"/>
    <w:rsid w:val="006F58E1"/>
    <w:rsid w:val="006F5F67"/>
    <w:rsid w:val="007017E4"/>
    <w:rsid w:val="00701867"/>
    <w:rsid w:val="0070382E"/>
    <w:rsid w:val="00703980"/>
    <w:rsid w:val="0071192F"/>
    <w:rsid w:val="00711A3F"/>
    <w:rsid w:val="00713188"/>
    <w:rsid w:val="00713DFA"/>
    <w:rsid w:val="007140ED"/>
    <w:rsid w:val="007163FA"/>
    <w:rsid w:val="0071687E"/>
    <w:rsid w:val="00721C6D"/>
    <w:rsid w:val="00723256"/>
    <w:rsid w:val="0072659E"/>
    <w:rsid w:val="0073034F"/>
    <w:rsid w:val="00731C39"/>
    <w:rsid w:val="00732989"/>
    <w:rsid w:val="00735B31"/>
    <w:rsid w:val="007409C2"/>
    <w:rsid w:val="00742818"/>
    <w:rsid w:val="00743561"/>
    <w:rsid w:val="00744817"/>
    <w:rsid w:val="00745684"/>
    <w:rsid w:val="00745F08"/>
    <w:rsid w:val="00746042"/>
    <w:rsid w:val="007475AE"/>
    <w:rsid w:val="00747F2E"/>
    <w:rsid w:val="0075097B"/>
    <w:rsid w:val="00750B9A"/>
    <w:rsid w:val="0075187B"/>
    <w:rsid w:val="00751CCB"/>
    <w:rsid w:val="00754F1F"/>
    <w:rsid w:val="00756D42"/>
    <w:rsid w:val="0075757C"/>
    <w:rsid w:val="0076005A"/>
    <w:rsid w:val="007617FF"/>
    <w:rsid w:val="00763869"/>
    <w:rsid w:val="0076567C"/>
    <w:rsid w:val="00771A4A"/>
    <w:rsid w:val="0077254E"/>
    <w:rsid w:val="00774089"/>
    <w:rsid w:val="0077647F"/>
    <w:rsid w:val="00780A4F"/>
    <w:rsid w:val="007810DA"/>
    <w:rsid w:val="0078339F"/>
    <w:rsid w:val="007861A5"/>
    <w:rsid w:val="007866FF"/>
    <w:rsid w:val="00790C03"/>
    <w:rsid w:val="007918F1"/>
    <w:rsid w:val="00794B2E"/>
    <w:rsid w:val="00796AEB"/>
    <w:rsid w:val="00796B87"/>
    <w:rsid w:val="00797B59"/>
    <w:rsid w:val="007A3106"/>
    <w:rsid w:val="007A359E"/>
    <w:rsid w:val="007A5D9E"/>
    <w:rsid w:val="007A73EC"/>
    <w:rsid w:val="007B083D"/>
    <w:rsid w:val="007B21CF"/>
    <w:rsid w:val="007B2468"/>
    <w:rsid w:val="007B2704"/>
    <w:rsid w:val="007B3736"/>
    <w:rsid w:val="007B4037"/>
    <w:rsid w:val="007B4D6A"/>
    <w:rsid w:val="007B5CD8"/>
    <w:rsid w:val="007C0771"/>
    <w:rsid w:val="007C1417"/>
    <w:rsid w:val="007C2466"/>
    <w:rsid w:val="007C2968"/>
    <w:rsid w:val="007C2A36"/>
    <w:rsid w:val="007C45E2"/>
    <w:rsid w:val="007C777C"/>
    <w:rsid w:val="007C7918"/>
    <w:rsid w:val="007C7AA0"/>
    <w:rsid w:val="007D0718"/>
    <w:rsid w:val="007D2D73"/>
    <w:rsid w:val="007D32C5"/>
    <w:rsid w:val="007D38E0"/>
    <w:rsid w:val="007D4007"/>
    <w:rsid w:val="007E0511"/>
    <w:rsid w:val="007E1E18"/>
    <w:rsid w:val="007E32FB"/>
    <w:rsid w:val="007E7749"/>
    <w:rsid w:val="007F028A"/>
    <w:rsid w:val="007F067F"/>
    <w:rsid w:val="007F4E6A"/>
    <w:rsid w:val="007F4FCA"/>
    <w:rsid w:val="007F738F"/>
    <w:rsid w:val="00800D8C"/>
    <w:rsid w:val="00800F5B"/>
    <w:rsid w:val="0080114F"/>
    <w:rsid w:val="008014C2"/>
    <w:rsid w:val="00803990"/>
    <w:rsid w:val="008040F3"/>
    <w:rsid w:val="00804F95"/>
    <w:rsid w:val="0080510B"/>
    <w:rsid w:val="00805179"/>
    <w:rsid w:val="00805949"/>
    <w:rsid w:val="00807D97"/>
    <w:rsid w:val="00812E5C"/>
    <w:rsid w:val="008154E9"/>
    <w:rsid w:val="00822584"/>
    <w:rsid w:val="008225C2"/>
    <w:rsid w:val="00827080"/>
    <w:rsid w:val="0083023C"/>
    <w:rsid w:val="0083169A"/>
    <w:rsid w:val="008318F5"/>
    <w:rsid w:val="00833513"/>
    <w:rsid w:val="008348ED"/>
    <w:rsid w:val="00834A29"/>
    <w:rsid w:val="008361A2"/>
    <w:rsid w:val="00836786"/>
    <w:rsid w:val="00836B27"/>
    <w:rsid w:val="00836CEC"/>
    <w:rsid w:val="0084214F"/>
    <w:rsid w:val="00842EF8"/>
    <w:rsid w:val="0084331D"/>
    <w:rsid w:val="0084384F"/>
    <w:rsid w:val="0084648C"/>
    <w:rsid w:val="0084764A"/>
    <w:rsid w:val="00847A60"/>
    <w:rsid w:val="00852219"/>
    <w:rsid w:val="00854EE2"/>
    <w:rsid w:val="00855641"/>
    <w:rsid w:val="00855DB2"/>
    <w:rsid w:val="008575F5"/>
    <w:rsid w:val="008652C7"/>
    <w:rsid w:val="008655A2"/>
    <w:rsid w:val="00867FDB"/>
    <w:rsid w:val="008732AA"/>
    <w:rsid w:val="00875622"/>
    <w:rsid w:val="0088021F"/>
    <w:rsid w:val="0088274A"/>
    <w:rsid w:val="00883262"/>
    <w:rsid w:val="0088370F"/>
    <w:rsid w:val="008837AD"/>
    <w:rsid w:val="00885337"/>
    <w:rsid w:val="00886DFD"/>
    <w:rsid w:val="00887807"/>
    <w:rsid w:val="00892717"/>
    <w:rsid w:val="008942F8"/>
    <w:rsid w:val="00894576"/>
    <w:rsid w:val="00897951"/>
    <w:rsid w:val="008A032A"/>
    <w:rsid w:val="008A16F4"/>
    <w:rsid w:val="008A21FA"/>
    <w:rsid w:val="008A2ABE"/>
    <w:rsid w:val="008A3A00"/>
    <w:rsid w:val="008A610F"/>
    <w:rsid w:val="008B2472"/>
    <w:rsid w:val="008B2A02"/>
    <w:rsid w:val="008B2E4C"/>
    <w:rsid w:val="008B4880"/>
    <w:rsid w:val="008B5FF4"/>
    <w:rsid w:val="008B6513"/>
    <w:rsid w:val="008C4282"/>
    <w:rsid w:val="008C62C1"/>
    <w:rsid w:val="008C71BA"/>
    <w:rsid w:val="008C7435"/>
    <w:rsid w:val="008D123C"/>
    <w:rsid w:val="008D2AF3"/>
    <w:rsid w:val="008D5336"/>
    <w:rsid w:val="008D70DD"/>
    <w:rsid w:val="008D759F"/>
    <w:rsid w:val="008D7EC2"/>
    <w:rsid w:val="008E1E4D"/>
    <w:rsid w:val="008E3AAD"/>
    <w:rsid w:val="008E51F8"/>
    <w:rsid w:val="008F01F4"/>
    <w:rsid w:val="008F1672"/>
    <w:rsid w:val="008F36E1"/>
    <w:rsid w:val="008F5812"/>
    <w:rsid w:val="00902645"/>
    <w:rsid w:val="00905179"/>
    <w:rsid w:val="0091078A"/>
    <w:rsid w:val="00910B69"/>
    <w:rsid w:val="009123E9"/>
    <w:rsid w:val="00912629"/>
    <w:rsid w:val="009143B5"/>
    <w:rsid w:val="00915DCF"/>
    <w:rsid w:val="00917191"/>
    <w:rsid w:val="00921CAE"/>
    <w:rsid w:val="00925173"/>
    <w:rsid w:val="00925E0B"/>
    <w:rsid w:val="0093124C"/>
    <w:rsid w:val="009332F1"/>
    <w:rsid w:val="0093346A"/>
    <w:rsid w:val="00934D7E"/>
    <w:rsid w:val="009422BF"/>
    <w:rsid w:val="00943A5B"/>
    <w:rsid w:val="009456F5"/>
    <w:rsid w:val="00945E06"/>
    <w:rsid w:val="00946879"/>
    <w:rsid w:val="00951712"/>
    <w:rsid w:val="00952798"/>
    <w:rsid w:val="00952BAB"/>
    <w:rsid w:val="00952DA3"/>
    <w:rsid w:val="00955DB6"/>
    <w:rsid w:val="00956E0B"/>
    <w:rsid w:val="009572AD"/>
    <w:rsid w:val="00960105"/>
    <w:rsid w:val="00960DB0"/>
    <w:rsid w:val="00961D5D"/>
    <w:rsid w:val="00961E46"/>
    <w:rsid w:val="0096798E"/>
    <w:rsid w:val="00971064"/>
    <w:rsid w:val="0097485D"/>
    <w:rsid w:val="00974FBB"/>
    <w:rsid w:val="009770CC"/>
    <w:rsid w:val="00980B68"/>
    <w:rsid w:val="009813D5"/>
    <w:rsid w:val="009819FF"/>
    <w:rsid w:val="00984F53"/>
    <w:rsid w:val="00987A95"/>
    <w:rsid w:val="00990B8E"/>
    <w:rsid w:val="009911CF"/>
    <w:rsid w:val="009923BC"/>
    <w:rsid w:val="00992BA2"/>
    <w:rsid w:val="0099409C"/>
    <w:rsid w:val="009943C1"/>
    <w:rsid w:val="00994C52"/>
    <w:rsid w:val="00997532"/>
    <w:rsid w:val="009978B6"/>
    <w:rsid w:val="00997AEB"/>
    <w:rsid w:val="009A1391"/>
    <w:rsid w:val="009A14DA"/>
    <w:rsid w:val="009A1742"/>
    <w:rsid w:val="009A2F40"/>
    <w:rsid w:val="009A37EA"/>
    <w:rsid w:val="009A7605"/>
    <w:rsid w:val="009B1055"/>
    <w:rsid w:val="009B163B"/>
    <w:rsid w:val="009B796C"/>
    <w:rsid w:val="009C1FE1"/>
    <w:rsid w:val="009C565C"/>
    <w:rsid w:val="009C614D"/>
    <w:rsid w:val="009D14F7"/>
    <w:rsid w:val="009D49E0"/>
    <w:rsid w:val="009D4DBF"/>
    <w:rsid w:val="009D76A0"/>
    <w:rsid w:val="009E0E50"/>
    <w:rsid w:val="009E1470"/>
    <w:rsid w:val="009E3386"/>
    <w:rsid w:val="009E44C0"/>
    <w:rsid w:val="009E5902"/>
    <w:rsid w:val="009F280C"/>
    <w:rsid w:val="009F2EE3"/>
    <w:rsid w:val="009F2FE8"/>
    <w:rsid w:val="009F30DB"/>
    <w:rsid w:val="009F33FD"/>
    <w:rsid w:val="009F4ABE"/>
    <w:rsid w:val="009F5BA1"/>
    <w:rsid w:val="009F7755"/>
    <w:rsid w:val="00A0044A"/>
    <w:rsid w:val="00A00A18"/>
    <w:rsid w:val="00A03983"/>
    <w:rsid w:val="00A04DE5"/>
    <w:rsid w:val="00A0696E"/>
    <w:rsid w:val="00A06C71"/>
    <w:rsid w:val="00A10A22"/>
    <w:rsid w:val="00A11958"/>
    <w:rsid w:val="00A13E3E"/>
    <w:rsid w:val="00A15944"/>
    <w:rsid w:val="00A15C1B"/>
    <w:rsid w:val="00A213CB"/>
    <w:rsid w:val="00A22D94"/>
    <w:rsid w:val="00A250B2"/>
    <w:rsid w:val="00A25F8E"/>
    <w:rsid w:val="00A2645D"/>
    <w:rsid w:val="00A27302"/>
    <w:rsid w:val="00A277A7"/>
    <w:rsid w:val="00A316C8"/>
    <w:rsid w:val="00A31AC3"/>
    <w:rsid w:val="00A32387"/>
    <w:rsid w:val="00A324B2"/>
    <w:rsid w:val="00A32658"/>
    <w:rsid w:val="00A3455B"/>
    <w:rsid w:val="00A34C21"/>
    <w:rsid w:val="00A357EE"/>
    <w:rsid w:val="00A35E62"/>
    <w:rsid w:val="00A37029"/>
    <w:rsid w:val="00A372AD"/>
    <w:rsid w:val="00A42470"/>
    <w:rsid w:val="00A42A54"/>
    <w:rsid w:val="00A43590"/>
    <w:rsid w:val="00A43FCE"/>
    <w:rsid w:val="00A441EB"/>
    <w:rsid w:val="00A445CD"/>
    <w:rsid w:val="00A4486E"/>
    <w:rsid w:val="00A456CA"/>
    <w:rsid w:val="00A4584A"/>
    <w:rsid w:val="00A52D09"/>
    <w:rsid w:val="00A5529A"/>
    <w:rsid w:val="00A5616E"/>
    <w:rsid w:val="00A5761F"/>
    <w:rsid w:val="00A57DF5"/>
    <w:rsid w:val="00A604E0"/>
    <w:rsid w:val="00A612A7"/>
    <w:rsid w:val="00A655EE"/>
    <w:rsid w:val="00A65A3B"/>
    <w:rsid w:val="00A67A8B"/>
    <w:rsid w:val="00A7164A"/>
    <w:rsid w:val="00A71D41"/>
    <w:rsid w:val="00A71DBC"/>
    <w:rsid w:val="00A744B7"/>
    <w:rsid w:val="00A74E38"/>
    <w:rsid w:val="00A7576C"/>
    <w:rsid w:val="00A75A34"/>
    <w:rsid w:val="00A76DC3"/>
    <w:rsid w:val="00A84052"/>
    <w:rsid w:val="00A85C2A"/>
    <w:rsid w:val="00A86F8E"/>
    <w:rsid w:val="00A87EB8"/>
    <w:rsid w:val="00A91041"/>
    <w:rsid w:val="00A95E2E"/>
    <w:rsid w:val="00A97AEB"/>
    <w:rsid w:val="00AA29C4"/>
    <w:rsid w:val="00AA4A2F"/>
    <w:rsid w:val="00AA783F"/>
    <w:rsid w:val="00AB1E4A"/>
    <w:rsid w:val="00AB23EC"/>
    <w:rsid w:val="00AB243B"/>
    <w:rsid w:val="00AB26F1"/>
    <w:rsid w:val="00AB3960"/>
    <w:rsid w:val="00AB4848"/>
    <w:rsid w:val="00AB6AE3"/>
    <w:rsid w:val="00AC0523"/>
    <w:rsid w:val="00AC0A8A"/>
    <w:rsid w:val="00AC117A"/>
    <w:rsid w:val="00AC1B7C"/>
    <w:rsid w:val="00AC2287"/>
    <w:rsid w:val="00AC39DF"/>
    <w:rsid w:val="00AC50F7"/>
    <w:rsid w:val="00AC54AB"/>
    <w:rsid w:val="00AD2663"/>
    <w:rsid w:val="00AD4138"/>
    <w:rsid w:val="00AD5358"/>
    <w:rsid w:val="00AE0833"/>
    <w:rsid w:val="00AE153C"/>
    <w:rsid w:val="00AE43D6"/>
    <w:rsid w:val="00AE4595"/>
    <w:rsid w:val="00AF1685"/>
    <w:rsid w:val="00AF3851"/>
    <w:rsid w:val="00AF3A7F"/>
    <w:rsid w:val="00AF5295"/>
    <w:rsid w:val="00AF6E21"/>
    <w:rsid w:val="00AF6E82"/>
    <w:rsid w:val="00AF778B"/>
    <w:rsid w:val="00B00CC8"/>
    <w:rsid w:val="00B00CD4"/>
    <w:rsid w:val="00B01CBA"/>
    <w:rsid w:val="00B01F46"/>
    <w:rsid w:val="00B05739"/>
    <w:rsid w:val="00B05D75"/>
    <w:rsid w:val="00B066EC"/>
    <w:rsid w:val="00B067EB"/>
    <w:rsid w:val="00B072D4"/>
    <w:rsid w:val="00B11954"/>
    <w:rsid w:val="00B12EEB"/>
    <w:rsid w:val="00B16E50"/>
    <w:rsid w:val="00B20F38"/>
    <w:rsid w:val="00B21401"/>
    <w:rsid w:val="00B21DD3"/>
    <w:rsid w:val="00B21DD7"/>
    <w:rsid w:val="00B2213D"/>
    <w:rsid w:val="00B22823"/>
    <w:rsid w:val="00B23F28"/>
    <w:rsid w:val="00B247B2"/>
    <w:rsid w:val="00B24F7E"/>
    <w:rsid w:val="00B26487"/>
    <w:rsid w:val="00B27C33"/>
    <w:rsid w:val="00B34734"/>
    <w:rsid w:val="00B3551E"/>
    <w:rsid w:val="00B4324D"/>
    <w:rsid w:val="00B44E4F"/>
    <w:rsid w:val="00B455CD"/>
    <w:rsid w:val="00B5042C"/>
    <w:rsid w:val="00B50CED"/>
    <w:rsid w:val="00B51A3D"/>
    <w:rsid w:val="00B51A53"/>
    <w:rsid w:val="00B53FD7"/>
    <w:rsid w:val="00B55F8C"/>
    <w:rsid w:val="00B56BEB"/>
    <w:rsid w:val="00B573B7"/>
    <w:rsid w:val="00B64AB9"/>
    <w:rsid w:val="00B65C3F"/>
    <w:rsid w:val="00B66234"/>
    <w:rsid w:val="00B663B3"/>
    <w:rsid w:val="00B70937"/>
    <w:rsid w:val="00B7280F"/>
    <w:rsid w:val="00B72B78"/>
    <w:rsid w:val="00B733E2"/>
    <w:rsid w:val="00B74095"/>
    <w:rsid w:val="00B741B7"/>
    <w:rsid w:val="00B756A4"/>
    <w:rsid w:val="00B75B74"/>
    <w:rsid w:val="00B7609D"/>
    <w:rsid w:val="00B763A5"/>
    <w:rsid w:val="00B77683"/>
    <w:rsid w:val="00B81490"/>
    <w:rsid w:val="00B86F4A"/>
    <w:rsid w:val="00B904E9"/>
    <w:rsid w:val="00B91596"/>
    <w:rsid w:val="00B9352E"/>
    <w:rsid w:val="00B96242"/>
    <w:rsid w:val="00B9637D"/>
    <w:rsid w:val="00BA03BD"/>
    <w:rsid w:val="00BA27DA"/>
    <w:rsid w:val="00BA5636"/>
    <w:rsid w:val="00BA564A"/>
    <w:rsid w:val="00BA6AB5"/>
    <w:rsid w:val="00BA6DF4"/>
    <w:rsid w:val="00BB0183"/>
    <w:rsid w:val="00BB0628"/>
    <w:rsid w:val="00BB0FBC"/>
    <w:rsid w:val="00BB1941"/>
    <w:rsid w:val="00BB47E0"/>
    <w:rsid w:val="00BB5D64"/>
    <w:rsid w:val="00BB67CF"/>
    <w:rsid w:val="00BB741A"/>
    <w:rsid w:val="00BC17AB"/>
    <w:rsid w:val="00BC4581"/>
    <w:rsid w:val="00BC4B47"/>
    <w:rsid w:val="00BC5430"/>
    <w:rsid w:val="00BC5463"/>
    <w:rsid w:val="00BC7C71"/>
    <w:rsid w:val="00BD0BF2"/>
    <w:rsid w:val="00BD3BC2"/>
    <w:rsid w:val="00BD486D"/>
    <w:rsid w:val="00BD4B2E"/>
    <w:rsid w:val="00BD4BD7"/>
    <w:rsid w:val="00BD4CD3"/>
    <w:rsid w:val="00BE0F09"/>
    <w:rsid w:val="00BE1186"/>
    <w:rsid w:val="00BE278E"/>
    <w:rsid w:val="00BE476C"/>
    <w:rsid w:val="00BE4914"/>
    <w:rsid w:val="00BE5C45"/>
    <w:rsid w:val="00BE6C34"/>
    <w:rsid w:val="00BE7ED0"/>
    <w:rsid w:val="00BF0E3B"/>
    <w:rsid w:val="00BF1023"/>
    <w:rsid w:val="00BF1C4F"/>
    <w:rsid w:val="00BF3013"/>
    <w:rsid w:val="00BF45C8"/>
    <w:rsid w:val="00C00140"/>
    <w:rsid w:val="00C021C0"/>
    <w:rsid w:val="00C028BA"/>
    <w:rsid w:val="00C036A0"/>
    <w:rsid w:val="00C04040"/>
    <w:rsid w:val="00C0590E"/>
    <w:rsid w:val="00C0603D"/>
    <w:rsid w:val="00C07752"/>
    <w:rsid w:val="00C07A62"/>
    <w:rsid w:val="00C10A90"/>
    <w:rsid w:val="00C119FE"/>
    <w:rsid w:val="00C11E6D"/>
    <w:rsid w:val="00C12167"/>
    <w:rsid w:val="00C144A4"/>
    <w:rsid w:val="00C1461D"/>
    <w:rsid w:val="00C146F9"/>
    <w:rsid w:val="00C202B8"/>
    <w:rsid w:val="00C22CDF"/>
    <w:rsid w:val="00C23779"/>
    <w:rsid w:val="00C25254"/>
    <w:rsid w:val="00C25E9D"/>
    <w:rsid w:val="00C27402"/>
    <w:rsid w:val="00C27E97"/>
    <w:rsid w:val="00C306EE"/>
    <w:rsid w:val="00C345EA"/>
    <w:rsid w:val="00C3507E"/>
    <w:rsid w:val="00C3536C"/>
    <w:rsid w:val="00C3715B"/>
    <w:rsid w:val="00C37AAF"/>
    <w:rsid w:val="00C40120"/>
    <w:rsid w:val="00C439A2"/>
    <w:rsid w:val="00C45972"/>
    <w:rsid w:val="00C50EB6"/>
    <w:rsid w:val="00C513C9"/>
    <w:rsid w:val="00C526AF"/>
    <w:rsid w:val="00C56C27"/>
    <w:rsid w:val="00C57E27"/>
    <w:rsid w:val="00C57F00"/>
    <w:rsid w:val="00C60C9E"/>
    <w:rsid w:val="00C60FEF"/>
    <w:rsid w:val="00C6303F"/>
    <w:rsid w:val="00C65577"/>
    <w:rsid w:val="00C65D86"/>
    <w:rsid w:val="00C66A4E"/>
    <w:rsid w:val="00C66E3B"/>
    <w:rsid w:val="00C67874"/>
    <w:rsid w:val="00C74DA2"/>
    <w:rsid w:val="00C81162"/>
    <w:rsid w:val="00C817A4"/>
    <w:rsid w:val="00C82DAF"/>
    <w:rsid w:val="00C85171"/>
    <w:rsid w:val="00C86B20"/>
    <w:rsid w:val="00C86B7B"/>
    <w:rsid w:val="00C86EE9"/>
    <w:rsid w:val="00C90481"/>
    <w:rsid w:val="00C925C2"/>
    <w:rsid w:val="00C92C69"/>
    <w:rsid w:val="00C96903"/>
    <w:rsid w:val="00C96FB9"/>
    <w:rsid w:val="00C97ADD"/>
    <w:rsid w:val="00CA2A64"/>
    <w:rsid w:val="00CA2C89"/>
    <w:rsid w:val="00CA6C85"/>
    <w:rsid w:val="00CA6D8A"/>
    <w:rsid w:val="00CB0965"/>
    <w:rsid w:val="00CB0CE5"/>
    <w:rsid w:val="00CB2C3B"/>
    <w:rsid w:val="00CB382F"/>
    <w:rsid w:val="00CB46CF"/>
    <w:rsid w:val="00CB57C5"/>
    <w:rsid w:val="00CB6E27"/>
    <w:rsid w:val="00CB721F"/>
    <w:rsid w:val="00CB7934"/>
    <w:rsid w:val="00CC0FD3"/>
    <w:rsid w:val="00CC2DC8"/>
    <w:rsid w:val="00CC3D2C"/>
    <w:rsid w:val="00CC4940"/>
    <w:rsid w:val="00CC51A1"/>
    <w:rsid w:val="00CD14D9"/>
    <w:rsid w:val="00CD26DF"/>
    <w:rsid w:val="00CD4C6F"/>
    <w:rsid w:val="00CD52B2"/>
    <w:rsid w:val="00CD5767"/>
    <w:rsid w:val="00CD5DB1"/>
    <w:rsid w:val="00CD6E02"/>
    <w:rsid w:val="00CE05BF"/>
    <w:rsid w:val="00CE0847"/>
    <w:rsid w:val="00CE08B8"/>
    <w:rsid w:val="00CE5361"/>
    <w:rsid w:val="00CE6EDE"/>
    <w:rsid w:val="00CF1E23"/>
    <w:rsid w:val="00CF2889"/>
    <w:rsid w:val="00CF4576"/>
    <w:rsid w:val="00CF4902"/>
    <w:rsid w:val="00CF4A26"/>
    <w:rsid w:val="00CF4F4F"/>
    <w:rsid w:val="00CF607C"/>
    <w:rsid w:val="00CF6118"/>
    <w:rsid w:val="00CF663D"/>
    <w:rsid w:val="00CF67EF"/>
    <w:rsid w:val="00D01F70"/>
    <w:rsid w:val="00D034F0"/>
    <w:rsid w:val="00D03FC1"/>
    <w:rsid w:val="00D0419B"/>
    <w:rsid w:val="00D04FE1"/>
    <w:rsid w:val="00D0544A"/>
    <w:rsid w:val="00D05660"/>
    <w:rsid w:val="00D06BB8"/>
    <w:rsid w:val="00D11120"/>
    <w:rsid w:val="00D12C53"/>
    <w:rsid w:val="00D15036"/>
    <w:rsid w:val="00D16954"/>
    <w:rsid w:val="00D16BF2"/>
    <w:rsid w:val="00D173D8"/>
    <w:rsid w:val="00D17B92"/>
    <w:rsid w:val="00D237D3"/>
    <w:rsid w:val="00D2605F"/>
    <w:rsid w:val="00D26DFF"/>
    <w:rsid w:val="00D27357"/>
    <w:rsid w:val="00D30520"/>
    <w:rsid w:val="00D31D75"/>
    <w:rsid w:val="00D35130"/>
    <w:rsid w:val="00D35AAC"/>
    <w:rsid w:val="00D36620"/>
    <w:rsid w:val="00D37C43"/>
    <w:rsid w:val="00D4100E"/>
    <w:rsid w:val="00D42E99"/>
    <w:rsid w:val="00D43614"/>
    <w:rsid w:val="00D44579"/>
    <w:rsid w:val="00D44F7F"/>
    <w:rsid w:val="00D4504F"/>
    <w:rsid w:val="00D46AAF"/>
    <w:rsid w:val="00D478A8"/>
    <w:rsid w:val="00D50EDB"/>
    <w:rsid w:val="00D52373"/>
    <w:rsid w:val="00D53C8B"/>
    <w:rsid w:val="00D54771"/>
    <w:rsid w:val="00D55820"/>
    <w:rsid w:val="00D56BF6"/>
    <w:rsid w:val="00D57673"/>
    <w:rsid w:val="00D61E57"/>
    <w:rsid w:val="00D630FB"/>
    <w:rsid w:val="00D646D8"/>
    <w:rsid w:val="00D66655"/>
    <w:rsid w:val="00D66EE4"/>
    <w:rsid w:val="00D6759A"/>
    <w:rsid w:val="00D70868"/>
    <w:rsid w:val="00D71926"/>
    <w:rsid w:val="00D72817"/>
    <w:rsid w:val="00D7428B"/>
    <w:rsid w:val="00D75E70"/>
    <w:rsid w:val="00D76887"/>
    <w:rsid w:val="00D80E71"/>
    <w:rsid w:val="00D81562"/>
    <w:rsid w:val="00D82532"/>
    <w:rsid w:val="00D869E6"/>
    <w:rsid w:val="00D877C9"/>
    <w:rsid w:val="00D91095"/>
    <w:rsid w:val="00D9122D"/>
    <w:rsid w:val="00D97E20"/>
    <w:rsid w:val="00DA1570"/>
    <w:rsid w:val="00DA20D3"/>
    <w:rsid w:val="00DA23EE"/>
    <w:rsid w:val="00DA3820"/>
    <w:rsid w:val="00DA4CDF"/>
    <w:rsid w:val="00DB0562"/>
    <w:rsid w:val="00DB5A47"/>
    <w:rsid w:val="00DB6552"/>
    <w:rsid w:val="00DB768C"/>
    <w:rsid w:val="00DB7D19"/>
    <w:rsid w:val="00DC0877"/>
    <w:rsid w:val="00DC30C6"/>
    <w:rsid w:val="00DC3856"/>
    <w:rsid w:val="00DC3B20"/>
    <w:rsid w:val="00DC5457"/>
    <w:rsid w:val="00DC5537"/>
    <w:rsid w:val="00DC5C23"/>
    <w:rsid w:val="00DC67CA"/>
    <w:rsid w:val="00DD224B"/>
    <w:rsid w:val="00DD29BA"/>
    <w:rsid w:val="00DD4473"/>
    <w:rsid w:val="00DE06F5"/>
    <w:rsid w:val="00DE3FA1"/>
    <w:rsid w:val="00DE412F"/>
    <w:rsid w:val="00DE6220"/>
    <w:rsid w:val="00DE696B"/>
    <w:rsid w:val="00DE6E7D"/>
    <w:rsid w:val="00DF074F"/>
    <w:rsid w:val="00DF0A65"/>
    <w:rsid w:val="00DF5364"/>
    <w:rsid w:val="00DF5D7E"/>
    <w:rsid w:val="00DF6B79"/>
    <w:rsid w:val="00DF7C8B"/>
    <w:rsid w:val="00E02417"/>
    <w:rsid w:val="00E02EFA"/>
    <w:rsid w:val="00E033DE"/>
    <w:rsid w:val="00E03C6F"/>
    <w:rsid w:val="00E04B8B"/>
    <w:rsid w:val="00E06D2B"/>
    <w:rsid w:val="00E10D4B"/>
    <w:rsid w:val="00E15805"/>
    <w:rsid w:val="00E20C08"/>
    <w:rsid w:val="00E22D9D"/>
    <w:rsid w:val="00E242FF"/>
    <w:rsid w:val="00E2570E"/>
    <w:rsid w:val="00E264D2"/>
    <w:rsid w:val="00E30D15"/>
    <w:rsid w:val="00E314BB"/>
    <w:rsid w:val="00E33C9A"/>
    <w:rsid w:val="00E422A8"/>
    <w:rsid w:val="00E4397D"/>
    <w:rsid w:val="00E43D01"/>
    <w:rsid w:val="00E43F67"/>
    <w:rsid w:val="00E43F84"/>
    <w:rsid w:val="00E44F31"/>
    <w:rsid w:val="00E4577D"/>
    <w:rsid w:val="00E46ADA"/>
    <w:rsid w:val="00E5038B"/>
    <w:rsid w:val="00E5062F"/>
    <w:rsid w:val="00E50879"/>
    <w:rsid w:val="00E51CF3"/>
    <w:rsid w:val="00E531F2"/>
    <w:rsid w:val="00E575A7"/>
    <w:rsid w:val="00E62BCA"/>
    <w:rsid w:val="00E63A64"/>
    <w:rsid w:val="00E65432"/>
    <w:rsid w:val="00E65594"/>
    <w:rsid w:val="00E66B22"/>
    <w:rsid w:val="00E70D1B"/>
    <w:rsid w:val="00E717C0"/>
    <w:rsid w:val="00E71931"/>
    <w:rsid w:val="00E73BAC"/>
    <w:rsid w:val="00E73E59"/>
    <w:rsid w:val="00E741DA"/>
    <w:rsid w:val="00E7490E"/>
    <w:rsid w:val="00E74964"/>
    <w:rsid w:val="00E76041"/>
    <w:rsid w:val="00E76610"/>
    <w:rsid w:val="00E76A42"/>
    <w:rsid w:val="00E810F8"/>
    <w:rsid w:val="00E814FE"/>
    <w:rsid w:val="00E83054"/>
    <w:rsid w:val="00E8388A"/>
    <w:rsid w:val="00E85046"/>
    <w:rsid w:val="00E873C9"/>
    <w:rsid w:val="00E91BA7"/>
    <w:rsid w:val="00E9218F"/>
    <w:rsid w:val="00E948DE"/>
    <w:rsid w:val="00E94CE5"/>
    <w:rsid w:val="00E97623"/>
    <w:rsid w:val="00EA0151"/>
    <w:rsid w:val="00EA39BC"/>
    <w:rsid w:val="00EA6A51"/>
    <w:rsid w:val="00EB08AA"/>
    <w:rsid w:val="00EB0BCE"/>
    <w:rsid w:val="00EB1B4C"/>
    <w:rsid w:val="00EB4865"/>
    <w:rsid w:val="00EB5625"/>
    <w:rsid w:val="00EB5AFB"/>
    <w:rsid w:val="00EB6F66"/>
    <w:rsid w:val="00EB7366"/>
    <w:rsid w:val="00EC2446"/>
    <w:rsid w:val="00EC37A6"/>
    <w:rsid w:val="00EC5629"/>
    <w:rsid w:val="00EC73CC"/>
    <w:rsid w:val="00EC7A65"/>
    <w:rsid w:val="00EC7F43"/>
    <w:rsid w:val="00ED0B9F"/>
    <w:rsid w:val="00ED74E8"/>
    <w:rsid w:val="00ED75F3"/>
    <w:rsid w:val="00EE0C73"/>
    <w:rsid w:val="00EE0CC3"/>
    <w:rsid w:val="00EE4933"/>
    <w:rsid w:val="00EE6069"/>
    <w:rsid w:val="00EE7672"/>
    <w:rsid w:val="00EF1575"/>
    <w:rsid w:val="00EF1627"/>
    <w:rsid w:val="00EF24B1"/>
    <w:rsid w:val="00EF4715"/>
    <w:rsid w:val="00EF53F8"/>
    <w:rsid w:val="00F00196"/>
    <w:rsid w:val="00F00903"/>
    <w:rsid w:val="00F009E3"/>
    <w:rsid w:val="00F00FF7"/>
    <w:rsid w:val="00F0105F"/>
    <w:rsid w:val="00F01584"/>
    <w:rsid w:val="00F0609E"/>
    <w:rsid w:val="00F061DA"/>
    <w:rsid w:val="00F06722"/>
    <w:rsid w:val="00F102B6"/>
    <w:rsid w:val="00F10CD3"/>
    <w:rsid w:val="00F12850"/>
    <w:rsid w:val="00F14524"/>
    <w:rsid w:val="00F20B95"/>
    <w:rsid w:val="00F20FEE"/>
    <w:rsid w:val="00F210CE"/>
    <w:rsid w:val="00F21E30"/>
    <w:rsid w:val="00F22437"/>
    <w:rsid w:val="00F24637"/>
    <w:rsid w:val="00F276DF"/>
    <w:rsid w:val="00F30113"/>
    <w:rsid w:val="00F3067D"/>
    <w:rsid w:val="00F31324"/>
    <w:rsid w:val="00F32AAF"/>
    <w:rsid w:val="00F34E10"/>
    <w:rsid w:val="00F35874"/>
    <w:rsid w:val="00F358D6"/>
    <w:rsid w:val="00F35D3E"/>
    <w:rsid w:val="00F4104E"/>
    <w:rsid w:val="00F41F7D"/>
    <w:rsid w:val="00F421D5"/>
    <w:rsid w:val="00F42423"/>
    <w:rsid w:val="00F42556"/>
    <w:rsid w:val="00F42610"/>
    <w:rsid w:val="00F436AA"/>
    <w:rsid w:val="00F43FC0"/>
    <w:rsid w:val="00F447A1"/>
    <w:rsid w:val="00F453E9"/>
    <w:rsid w:val="00F52571"/>
    <w:rsid w:val="00F53DE5"/>
    <w:rsid w:val="00F55603"/>
    <w:rsid w:val="00F55995"/>
    <w:rsid w:val="00F60C9A"/>
    <w:rsid w:val="00F63569"/>
    <w:rsid w:val="00F63969"/>
    <w:rsid w:val="00F663FE"/>
    <w:rsid w:val="00F66A10"/>
    <w:rsid w:val="00F66E47"/>
    <w:rsid w:val="00F713F5"/>
    <w:rsid w:val="00F732EA"/>
    <w:rsid w:val="00F75DA0"/>
    <w:rsid w:val="00F82967"/>
    <w:rsid w:val="00F82C94"/>
    <w:rsid w:val="00F848FD"/>
    <w:rsid w:val="00F8780D"/>
    <w:rsid w:val="00F87FD8"/>
    <w:rsid w:val="00F903DA"/>
    <w:rsid w:val="00F91B93"/>
    <w:rsid w:val="00F94F39"/>
    <w:rsid w:val="00F972D7"/>
    <w:rsid w:val="00FA14E1"/>
    <w:rsid w:val="00FA16D2"/>
    <w:rsid w:val="00FA1A63"/>
    <w:rsid w:val="00FA2D14"/>
    <w:rsid w:val="00FA5244"/>
    <w:rsid w:val="00FA531D"/>
    <w:rsid w:val="00FB427A"/>
    <w:rsid w:val="00FB50ED"/>
    <w:rsid w:val="00FB5D68"/>
    <w:rsid w:val="00FC0A7E"/>
    <w:rsid w:val="00FC0B2D"/>
    <w:rsid w:val="00FC1A68"/>
    <w:rsid w:val="00FC4836"/>
    <w:rsid w:val="00FC63CC"/>
    <w:rsid w:val="00FC6C46"/>
    <w:rsid w:val="00FC7A51"/>
    <w:rsid w:val="00FD0D85"/>
    <w:rsid w:val="00FD10B3"/>
    <w:rsid w:val="00FD3D41"/>
    <w:rsid w:val="00FD50AA"/>
    <w:rsid w:val="00FD5E7E"/>
    <w:rsid w:val="00FE168F"/>
    <w:rsid w:val="00FE28CF"/>
    <w:rsid w:val="00FE4535"/>
    <w:rsid w:val="00FE4882"/>
    <w:rsid w:val="00FE5A7D"/>
    <w:rsid w:val="00FE78D8"/>
    <w:rsid w:val="00FF06ED"/>
    <w:rsid w:val="00FF1EE6"/>
    <w:rsid w:val="00FF3E90"/>
    <w:rsid w:val="00FF48B1"/>
    <w:rsid w:val="00FF48EE"/>
    <w:rsid w:val="00FF58D7"/>
    <w:rsid w:val="00FF6125"/>
    <w:rsid w:val="00FF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B72E2"/>
  <w15:chartTrackingRefBased/>
  <w15:docId w15:val="{24F3461D-7EA8-4FE9-B885-9D8816BD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link w:val="Heading8Char"/>
    <w:uiPriority w:val="1"/>
    <w:qFormat/>
    <w:rsid w:val="00A7164A"/>
    <w:pPr>
      <w:widowControl w:val="0"/>
      <w:autoSpaceDE w:val="0"/>
      <w:autoSpaceDN w:val="0"/>
      <w:spacing w:after="0" w:line="240" w:lineRule="auto"/>
      <w:outlineLvl w:val="7"/>
    </w:pPr>
    <w:rPr>
      <w:rFonts w:ascii="Times New Roman" w:eastAsia="Times New Roman" w:hAnsi="Times New Roman" w:cs="Times New Roman"/>
      <w:b/>
      <w:bCs/>
      <w:i/>
      <w:iCs/>
      <w:sz w:val="25"/>
      <w:szCs w:val="25"/>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16D"/>
  </w:style>
  <w:style w:type="paragraph" w:styleId="Footer">
    <w:name w:val="footer"/>
    <w:basedOn w:val="Normal"/>
    <w:link w:val="FooterChar"/>
    <w:uiPriority w:val="99"/>
    <w:unhideWhenUsed/>
    <w:rsid w:val="002A7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16D"/>
  </w:style>
  <w:style w:type="paragraph" w:styleId="ListParagraph">
    <w:name w:val="List Paragraph"/>
    <w:basedOn w:val="Normal"/>
    <w:uiPriority w:val="34"/>
    <w:qFormat/>
    <w:rsid w:val="0080510B"/>
    <w:pPr>
      <w:ind w:left="720"/>
      <w:contextualSpacing/>
    </w:pPr>
  </w:style>
  <w:style w:type="numbering" w:customStyle="1" w:styleId="NoList1">
    <w:name w:val="No List1"/>
    <w:next w:val="NoList"/>
    <w:uiPriority w:val="99"/>
    <w:semiHidden/>
    <w:unhideWhenUsed/>
    <w:rsid w:val="00951712"/>
  </w:style>
  <w:style w:type="character" w:customStyle="1" w:styleId="WW8Num1z0">
    <w:name w:val="WW8Num1z0"/>
    <w:rsid w:val="00951712"/>
    <w:rPr>
      <w:rFonts w:hint="default"/>
    </w:rPr>
  </w:style>
  <w:style w:type="character" w:customStyle="1" w:styleId="WW8Num1z1">
    <w:name w:val="WW8Num1z1"/>
    <w:rsid w:val="00951712"/>
  </w:style>
  <w:style w:type="character" w:customStyle="1" w:styleId="WW8Num1z2">
    <w:name w:val="WW8Num1z2"/>
    <w:rsid w:val="00951712"/>
  </w:style>
  <w:style w:type="character" w:customStyle="1" w:styleId="WW8Num1z3">
    <w:name w:val="WW8Num1z3"/>
    <w:rsid w:val="00951712"/>
  </w:style>
  <w:style w:type="character" w:customStyle="1" w:styleId="WW8Num1z4">
    <w:name w:val="WW8Num1z4"/>
    <w:rsid w:val="00951712"/>
  </w:style>
  <w:style w:type="character" w:customStyle="1" w:styleId="WW8Num1z5">
    <w:name w:val="WW8Num1z5"/>
    <w:rsid w:val="00951712"/>
  </w:style>
  <w:style w:type="character" w:customStyle="1" w:styleId="WW8Num1z6">
    <w:name w:val="WW8Num1z6"/>
    <w:rsid w:val="00951712"/>
  </w:style>
  <w:style w:type="character" w:customStyle="1" w:styleId="WW8Num1z7">
    <w:name w:val="WW8Num1z7"/>
    <w:rsid w:val="00951712"/>
  </w:style>
  <w:style w:type="character" w:customStyle="1" w:styleId="WW8Num1z8">
    <w:name w:val="WW8Num1z8"/>
    <w:rsid w:val="00951712"/>
  </w:style>
  <w:style w:type="character" w:customStyle="1" w:styleId="WW8Num2z0">
    <w:name w:val="WW8Num2z0"/>
    <w:rsid w:val="00951712"/>
    <w:rPr>
      <w:rFonts w:ascii="Symbol" w:hAnsi="Symbol" w:cs="Times New Roman" w:hint="default"/>
    </w:rPr>
  </w:style>
  <w:style w:type="character" w:customStyle="1" w:styleId="WW8Num2z1">
    <w:name w:val="WW8Num2z1"/>
    <w:rsid w:val="00951712"/>
    <w:rPr>
      <w:rFonts w:ascii="Courier New" w:hAnsi="Courier New" w:cs="Courier New" w:hint="default"/>
    </w:rPr>
  </w:style>
  <w:style w:type="character" w:customStyle="1" w:styleId="WW8Num2z2">
    <w:name w:val="WW8Num2z2"/>
    <w:rsid w:val="00951712"/>
    <w:rPr>
      <w:rFonts w:ascii="Wingdings" w:hAnsi="Wingdings" w:cs="Wingdings" w:hint="default"/>
    </w:rPr>
  </w:style>
  <w:style w:type="character" w:customStyle="1" w:styleId="WW8Num2z3">
    <w:name w:val="WW8Num2z3"/>
    <w:rsid w:val="00951712"/>
    <w:rPr>
      <w:rFonts w:ascii="Symbol" w:hAnsi="Symbol" w:cs="Symbol" w:hint="default"/>
    </w:rPr>
  </w:style>
  <w:style w:type="character" w:customStyle="1" w:styleId="WW8Num3z0">
    <w:name w:val="WW8Num3z0"/>
    <w:rsid w:val="00951712"/>
    <w:rPr>
      <w:rFonts w:ascii="Wingdings" w:hAnsi="Wingdings" w:cs="Wingdings" w:hint="default"/>
    </w:rPr>
  </w:style>
  <w:style w:type="character" w:customStyle="1" w:styleId="WW8Num3z1">
    <w:name w:val="WW8Num3z1"/>
    <w:rsid w:val="00951712"/>
    <w:rPr>
      <w:rFonts w:ascii="Courier New" w:hAnsi="Courier New" w:cs="Courier New" w:hint="default"/>
    </w:rPr>
  </w:style>
  <w:style w:type="character" w:customStyle="1" w:styleId="WW8Num3z3">
    <w:name w:val="WW8Num3z3"/>
    <w:rsid w:val="00951712"/>
    <w:rPr>
      <w:rFonts w:ascii="Symbol" w:hAnsi="Symbol" w:cs="Symbol" w:hint="default"/>
    </w:rPr>
  </w:style>
  <w:style w:type="character" w:customStyle="1" w:styleId="WW8Num4z0">
    <w:name w:val="WW8Num4z0"/>
    <w:rsid w:val="00951712"/>
    <w:rPr>
      <w:rFonts w:ascii="Wingdings" w:hAnsi="Wingdings" w:cs="Wingdings" w:hint="default"/>
    </w:rPr>
  </w:style>
  <w:style w:type="character" w:customStyle="1" w:styleId="WW8Num4z1">
    <w:name w:val="WW8Num4z1"/>
    <w:rsid w:val="00951712"/>
    <w:rPr>
      <w:rFonts w:ascii="Courier New" w:hAnsi="Courier New" w:cs="Courier New" w:hint="default"/>
    </w:rPr>
  </w:style>
  <w:style w:type="character" w:customStyle="1" w:styleId="WW8Num4z3">
    <w:name w:val="WW8Num4z3"/>
    <w:rsid w:val="00951712"/>
    <w:rPr>
      <w:rFonts w:ascii="Symbol" w:hAnsi="Symbol" w:cs="Symbol" w:hint="default"/>
    </w:rPr>
  </w:style>
  <w:style w:type="character" w:customStyle="1" w:styleId="WW8Num5z0">
    <w:name w:val="WW8Num5z0"/>
    <w:rsid w:val="00951712"/>
    <w:rPr>
      <w:rFonts w:ascii="Symbol" w:hAnsi="Symbol" w:cs="Symbol" w:hint="default"/>
    </w:rPr>
  </w:style>
  <w:style w:type="character" w:customStyle="1" w:styleId="WW8Num5z1">
    <w:name w:val="WW8Num5z1"/>
    <w:rsid w:val="00951712"/>
    <w:rPr>
      <w:rFonts w:ascii="Courier New" w:hAnsi="Courier New" w:cs="Courier New" w:hint="default"/>
    </w:rPr>
  </w:style>
  <w:style w:type="character" w:customStyle="1" w:styleId="WW8Num5z2">
    <w:name w:val="WW8Num5z2"/>
    <w:rsid w:val="00951712"/>
    <w:rPr>
      <w:rFonts w:ascii="Wingdings" w:hAnsi="Wingdings" w:cs="Wingdings" w:hint="default"/>
    </w:rPr>
  </w:style>
  <w:style w:type="character" w:customStyle="1" w:styleId="WW8Num3z2">
    <w:name w:val="WW8Num3z2"/>
    <w:rsid w:val="00951712"/>
    <w:rPr>
      <w:rFonts w:ascii="Wingdings" w:hAnsi="Wingdings" w:cs="Wingdings" w:hint="default"/>
    </w:rPr>
  </w:style>
  <w:style w:type="character" w:styleId="Hyperlink">
    <w:name w:val="Hyperlink"/>
    <w:uiPriority w:val="99"/>
    <w:rsid w:val="00951712"/>
    <w:rPr>
      <w:color w:val="0000FF"/>
    </w:rPr>
  </w:style>
  <w:style w:type="character" w:customStyle="1" w:styleId="WW8Num2z4">
    <w:name w:val="WW8Num2z4"/>
    <w:rsid w:val="00951712"/>
  </w:style>
  <w:style w:type="character" w:customStyle="1" w:styleId="WW8Num5z7">
    <w:name w:val="WW8Num5z7"/>
    <w:rsid w:val="00951712"/>
  </w:style>
  <w:style w:type="character" w:customStyle="1" w:styleId="WW8Num2z5">
    <w:name w:val="WW8Num2z5"/>
    <w:rsid w:val="00951712"/>
  </w:style>
  <w:style w:type="character" w:customStyle="1" w:styleId="DefaultParagraphFont1">
    <w:name w:val="Default Paragraph Font1"/>
    <w:rsid w:val="00951712"/>
  </w:style>
  <w:style w:type="character" w:customStyle="1" w:styleId="WW8Num5z3">
    <w:name w:val="WW8Num5z3"/>
    <w:rsid w:val="00951712"/>
  </w:style>
  <w:style w:type="character" w:customStyle="1" w:styleId="WW8Num2z7">
    <w:name w:val="WW8Num2z7"/>
    <w:rsid w:val="00951712"/>
  </w:style>
  <w:style w:type="character" w:styleId="BookTitle">
    <w:name w:val="Book Title"/>
    <w:qFormat/>
    <w:rsid w:val="00951712"/>
    <w:rPr>
      <w:b/>
      <w:bCs/>
      <w:smallCaps/>
      <w:spacing w:val="5"/>
    </w:rPr>
  </w:style>
  <w:style w:type="character" w:customStyle="1" w:styleId="WW8Num5z5">
    <w:name w:val="WW8Num5z5"/>
    <w:rsid w:val="00951712"/>
  </w:style>
  <w:style w:type="character" w:customStyle="1" w:styleId="TitleChar">
    <w:name w:val="Title Char"/>
    <w:rsid w:val="00951712"/>
    <w:rPr>
      <w:rFonts w:ascii="Cambria" w:eastAsia="Times New Roman" w:hAnsi="Cambria" w:cs="Times New Roman"/>
      <w:b/>
      <w:bCs/>
      <w:kern w:val="1"/>
      <w:sz w:val="32"/>
      <w:szCs w:val="32"/>
      <w:lang w:val="en-US" w:eastAsia="en-US"/>
    </w:rPr>
  </w:style>
  <w:style w:type="character" w:customStyle="1" w:styleId="WW8Num4z2">
    <w:name w:val="WW8Num4z2"/>
    <w:rsid w:val="00951712"/>
    <w:rPr>
      <w:rFonts w:ascii="Wingdings" w:hAnsi="Wingdings" w:cs="Wingdings" w:hint="default"/>
    </w:rPr>
  </w:style>
  <w:style w:type="character" w:customStyle="1" w:styleId="WW8Num5z6">
    <w:name w:val="WW8Num5z6"/>
    <w:rsid w:val="00951712"/>
  </w:style>
  <w:style w:type="character" w:customStyle="1" w:styleId="WW8Num2z8">
    <w:name w:val="WW8Num2z8"/>
    <w:rsid w:val="00951712"/>
  </w:style>
  <w:style w:type="character" w:customStyle="1" w:styleId="WW8Num5z8">
    <w:name w:val="WW8Num5z8"/>
    <w:rsid w:val="00951712"/>
  </w:style>
  <w:style w:type="character" w:customStyle="1" w:styleId="WW8Num5z4">
    <w:name w:val="WW8Num5z4"/>
    <w:rsid w:val="00951712"/>
  </w:style>
  <w:style w:type="character" w:customStyle="1" w:styleId="WW8Num2z6">
    <w:name w:val="WW8Num2z6"/>
    <w:rsid w:val="00951712"/>
  </w:style>
  <w:style w:type="paragraph" w:customStyle="1" w:styleId="Heading">
    <w:name w:val="Heading"/>
    <w:basedOn w:val="Normal"/>
    <w:next w:val="Normal"/>
    <w:rsid w:val="00951712"/>
    <w:pPr>
      <w:suppressAutoHyphens/>
      <w:spacing w:before="240" w:after="60" w:line="240" w:lineRule="auto"/>
      <w:jc w:val="center"/>
    </w:pPr>
    <w:rPr>
      <w:rFonts w:ascii="Cambria" w:eastAsia="Times New Roman" w:hAnsi="Cambria" w:cs="Times New Roman"/>
      <w:b/>
      <w:bCs/>
      <w:kern w:val="1"/>
      <w:sz w:val="32"/>
      <w:szCs w:val="32"/>
    </w:rPr>
  </w:style>
  <w:style w:type="paragraph" w:styleId="BodyText">
    <w:name w:val="Body Text"/>
    <w:basedOn w:val="Normal"/>
    <w:link w:val="BodyTextChar"/>
    <w:rsid w:val="00951712"/>
    <w:pPr>
      <w:suppressAutoHyphens/>
      <w:spacing w:after="140" w:line="288"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51712"/>
    <w:rPr>
      <w:rFonts w:ascii="Times New Roman" w:eastAsia="Times New Roman" w:hAnsi="Times New Roman" w:cs="Times New Roman"/>
      <w:sz w:val="20"/>
      <w:szCs w:val="20"/>
    </w:rPr>
  </w:style>
  <w:style w:type="paragraph" w:styleId="List">
    <w:name w:val="List"/>
    <w:basedOn w:val="BodyText"/>
    <w:rsid w:val="00951712"/>
    <w:rPr>
      <w:rFonts w:cs="Mangal"/>
    </w:rPr>
  </w:style>
  <w:style w:type="paragraph" w:styleId="Caption">
    <w:name w:val="caption"/>
    <w:basedOn w:val="Normal"/>
    <w:qFormat/>
    <w:rsid w:val="00951712"/>
    <w:pPr>
      <w:suppressLineNumbers/>
      <w:suppressAutoHyphens/>
      <w:spacing w:before="120" w:after="120" w:line="240" w:lineRule="auto"/>
    </w:pPr>
    <w:rPr>
      <w:rFonts w:ascii="Times New Roman" w:eastAsia="Times New Roman" w:hAnsi="Times New Roman" w:cs="Mangal"/>
      <w:i/>
      <w:iCs/>
      <w:sz w:val="24"/>
      <w:szCs w:val="24"/>
    </w:rPr>
  </w:style>
  <w:style w:type="paragraph" w:customStyle="1" w:styleId="Index">
    <w:name w:val="Index"/>
    <w:basedOn w:val="Normal"/>
    <w:rsid w:val="00951712"/>
    <w:pPr>
      <w:suppressLineNumbers/>
      <w:suppressAutoHyphens/>
      <w:spacing w:after="0" w:line="240" w:lineRule="auto"/>
    </w:pPr>
    <w:rPr>
      <w:rFonts w:ascii="Times New Roman" w:eastAsia="Times New Roman" w:hAnsi="Times New Roman" w:cs="Mangal"/>
      <w:sz w:val="20"/>
      <w:szCs w:val="20"/>
    </w:rPr>
  </w:style>
  <w:style w:type="paragraph" w:customStyle="1" w:styleId="TableContents">
    <w:name w:val="Table Contents"/>
    <w:basedOn w:val="Normal"/>
    <w:rsid w:val="00951712"/>
    <w:pPr>
      <w:suppressLineNumbers/>
      <w:suppressAutoHyphens/>
      <w:spacing w:after="0" w:line="240" w:lineRule="auto"/>
    </w:pPr>
    <w:rPr>
      <w:rFonts w:ascii="Times New Roman" w:eastAsia="Times New Roman" w:hAnsi="Times New Roman" w:cs="Times New Roman"/>
      <w:sz w:val="20"/>
      <w:szCs w:val="20"/>
    </w:rPr>
  </w:style>
  <w:style w:type="paragraph" w:customStyle="1" w:styleId="TableHeading">
    <w:name w:val="Table Heading"/>
    <w:basedOn w:val="TableContents"/>
    <w:rsid w:val="00951712"/>
    <w:pPr>
      <w:jc w:val="center"/>
    </w:pPr>
    <w:rPr>
      <w:b/>
      <w:bCs/>
    </w:rPr>
  </w:style>
  <w:style w:type="paragraph" w:customStyle="1" w:styleId="Default">
    <w:name w:val="Default"/>
    <w:rsid w:val="00951712"/>
    <w:pPr>
      <w:autoSpaceDE w:val="0"/>
      <w:autoSpaceDN w:val="0"/>
      <w:adjustRightInd w:val="0"/>
      <w:spacing w:after="0" w:line="240" w:lineRule="auto"/>
    </w:pPr>
    <w:rPr>
      <w:rFonts w:ascii="Arial" w:eastAsia="Times New Roman" w:hAnsi="Arial" w:cs="Arial"/>
      <w:color w:val="000000"/>
      <w:sz w:val="24"/>
      <w:szCs w:val="24"/>
    </w:rPr>
  </w:style>
  <w:style w:type="table" w:styleId="LightShading-Accent4">
    <w:name w:val="Light Shading Accent 4"/>
    <w:basedOn w:val="TableNormal"/>
    <w:uiPriority w:val="60"/>
    <w:rsid w:val="00951712"/>
    <w:pPr>
      <w:spacing w:after="0" w:line="240" w:lineRule="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
    <w:name w:val="Light Shading"/>
    <w:basedOn w:val="TableNormal"/>
    <w:uiPriority w:val="60"/>
    <w:rsid w:val="00951712"/>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95171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2">
    <w:name w:val="Light Shading Accent 2"/>
    <w:basedOn w:val="TableNormal"/>
    <w:uiPriority w:val="60"/>
    <w:rsid w:val="00951712"/>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BalloonText">
    <w:name w:val="Balloon Text"/>
    <w:basedOn w:val="Normal"/>
    <w:link w:val="BalloonTextChar"/>
    <w:uiPriority w:val="99"/>
    <w:semiHidden/>
    <w:unhideWhenUsed/>
    <w:rsid w:val="009517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51712"/>
    <w:rPr>
      <w:rFonts w:ascii="Tahoma" w:eastAsia="Times New Roman" w:hAnsi="Tahoma" w:cs="Tahoma"/>
      <w:sz w:val="16"/>
      <w:szCs w:val="16"/>
    </w:rPr>
  </w:style>
  <w:style w:type="paragraph" w:styleId="NormalWeb">
    <w:name w:val="Normal (Web)"/>
    <w:rsid w:val="00951712"/>
    <w:pPr>
      <w:suppressAutoHyphens/>
      <w:spacing w:before="280" w:after="144" w:line="288" w:lineRule="auto"/>
    </w:pPr>
    <w:rPr>
      <w:rFonts w:ascii="Times New Roman" w:eastAsia="SimSun" w:hAnsi="Times New Roman" w:cs="Times New Roman"/>
      <w:kern w:val="1"/>
      <w:sz w:val="24"/>
      <w:szCs w:val="24"/>
      <w:lang w:eastAsia="zh-CN"/>
    </w:rPr>
  </w:style>
  <w:style w:type="numbering" w:customStyle="1" w:styleId="NoList2">
    <w:name w:val="No List2"/>
    <w:next w:val="NoList"/>
    <w:uiPriority w:val="99"/>
    <w:semiHidden/>
    <w:unhideWhenUsed/>
    <w:rsid w:val="00B27C33"/>
  </w:style>
  <w:style w:type="table" w:customStyle="1" w:styleId="LightShading-Accent41">
    <w:name w:val="Light Shading - Accent 41"/>
    <w:basedOn w:val="TableNormal"/>
    <w:next w:val="LightShading-Accent4"/>
    <w:uiPriority w:val="60"/>
    <w:rsid w:val="00B27C33"/>
    <w:pPr>
      <w:spacing w:after="0" w:line="240" w:lineRule="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1">
    <w:name w:val="Light Shading1"/>
    <w:basedOn w:val="TableNormal"/>
    <w:next w:val="LightShading"/>
    <w:uiPriority w:val="60"/>
    <w:rsid w:val="00B27C3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27C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
    <w:name w:val="Light Shading - Accent 21"/>
    <w:basedOn w:val="TableNormal"/>
    <w:next w:val="LightShading-Accent2"/>
    <w:uiPriority w:val="60"/>
    <w:rsid w:val="00B27C3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UnresolvedMention">
    <w:name w:val="Unresolved Mention"/>
    <w:basedOn w:val="DefaultParagraphFont"/>
    <w:uiPriority w:val="99"/>
    <w:semiHidden/>
    <w:unhideWhenUsed/>
    <w:rsid w:val="00CE08B8"/>
    <w:rPr>
      <w:color w:val="605E5C"/>
      <w:shd w:val="clear" w:color="auto" w:fill="E1DFDD"/>
    </w:rPr>
  </w:style>
  <w:style w:type="character" w:customStyle="1" w:styleId="Heading8Char">
    <w:name w:val="Heading 8 Char"/>
    <w:basedOn w:val="DefaultParagraphFont"/>
    <w:link w:val="Heading8"/>
    <w:uiPriority w:val="1"/>
    <w:rsid w:val="00A7164A"/>
    <w:rPr>
      <w:rFonts w:ascii="Times New Roman" w:eastAsia="Times New Roman" w:hAnsi="Times New Roman" w:cs="Times New Roman"/>
      <w:b/>
      <w:bCs/>
      <w:i/>
      <w:iCs/>
      <w:sz w:val="25"/>
      <w:szCs w:val="25"/>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gimscutelnici@isjbuzau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racipDataBoolDocument" ma:contentTypeID="0x01010036BEB979287441E78998CF5F6335F6340052834EE142BA4ED78B1BF3518730DD9E003B10A4A583ED90409C63024832B6ECE8" ma:contentTypeVersion="3" ma:contentTypeDescription="My Content Type" ma:contentTypeScope="" ma:versionID="b6ae2a1215bd79bfc037be364d1457b5">
  <xsd:schema xmlns:xsd="http://www.w3.org/2001/XMLSchema" xmlns:xs="http://www.w3.org/2001/XMLSchema" xmlns:p="http://schemas.microsoft.com/office/2006/metadata/properties" xmlns:ns1="http://schemas.microsoft.com/sharepoint/v3" xmlns:ns2="5C1D7D56-B584-4079-BD1C-499FFCF28744" xmlns:ns3="5c1d7d56-b584-4079-bd1c-499ffcf28744" xmlns:ns4="1a2f034d-e67c-4e73-b57d-5a7c8488bb01" targetNamespace="http://schemas.microsoft.com/office/2006/metadata/properties" ma:root="true" ma:fieldsID="3c7490dcc71e7e18e2a62c3caeef2c52" ns1:_="" ns2:_="" ns3:_="" ns4:_="">
    <xsd:import namespace="http://schemas.microsoft.com/sharepoint/v3"/>
    <xsd:import namespace="5C1D7D56-B584-4079-BD1C-499FFCF28744"/>
    <xsd:import namespace="5c1d7d56-b584-4079-bd1c-499ffcf28744"/>
    <xsd:import namespace="1a2f034d-e67c-4e73-b57d-5a7c8488bb01"/>
    <xsd:element name="properties">
      <xsd:complexType>
        <xsd:sequence>
          <xsd:element name="documentManagement">
            <xsd:complexType>
              <xsd:all>
                <xsd:element ref="ns2:Tip_x0020_documentTaxHTField0" minOccurs="0"/>
                <xsd:element ref="ns3:Detalii" minOccurs="0"/>
                <xsd:element ref="ns4:TaxCatchAll" minOccurs="0"/>
                <xsd:element ref="ns4:TaxCatchAllLabel" minOccurs="0"/>
                <xsd:element ref="ns2:Data_x0020_evenimentului" minOccurs="0"/>
                <xsd:element ref="ns2:Include_x0020_planul_x0020_operational" minOccurs="0"/>
                <xsd:element ref="ns1:_dlc_ExpireDateSaved" minOccurs="0"/>
                <xsd:element ref="ns1:_dlc_ExpireDate" minOccurs="0"/>
                <xsd:element ref="ns1:_dlc_Exempt" minOccurs="0"/>
                <xsd:element ref="ns2:IsNonconform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1D7D56-B584-4079-BD1C-499FFCF28744" elementFormDefault="qualified">
    <xsd:import namespace="http://schemas.microsoft.com/office/2006/documentManagement/types"/>
    <xsd:import namespace="http://schemas.microsoft.com/office/infopath/2007/PartnerControls"/>
    <xsd:element name="Tip_x0020_documentTaxHTField0" ma:index="8" nillable="true" ma:taxonomy="true" ma:internalName="Tip_x0020_documentTaxHTField0" ma:taxonomyFieldName="Tip_x0020_document" ma:displayName="Tip document" ma:fieldId="{abc67b4b-dd05-4d20-97a2-96355bd01ca8}" ma:sspId="9ef2d00c-af47-4033-88b9-913b6d5c0335" ma:termSetId="dc5b8e23-e712-4fdb-abda-6198c31b9f51" ma:anchorId="744445c8-0a70-4437-ab18-576823fefe43" ma:open="false" ma:isKeyword="false">
      <xsd:complexType>
        <xsd:sequence>
          <xsd:element ref="pc:Terms" minOccurs="0" maxOccurs="1"/>
        </xsd:sequence>
      </xsd:complexType>
    </xsd:element>
    <xsd:element name="Data_x0020_evenimentului" ma:index="13" nillable="true" ma:displayName="Data evenimentului" ma:default="[today]" ma:format="DateOnly" ma:internalName="Data_x0020_evenimentului">
      <xsd:simpleType>
        <xsd:restriction base="dms:DateTime"/>
      </xsd:simpleType>
    </xsd:element>
    <xsd:element name="Include_x0020_planul_x0020_operational" ma:index="14" nillable="true" ma:displayName="Include planul operational" ma:default="1" ma:internalName="Include_x0020_planul_x0020_operational">
      <xsd:simpleType>
        <xsd:restriction base="dms:Boolean"/>
      </xsd:simpleType>
    </xsd:element>
    <xsd:element name="IsNonconforming" ma:index="18" nillable="true" ma:displayName="Este neconform" ma:default="0" ma:internalName="IsNonconform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1d7d56-b584-4079-bd1c-499ffcf28744" elementFormDefault="qualified">
    <xsd:import namespace="http://schemas.microsoft.com/office/2006/documentManagement/types"/>
    <xsd:import namespace="http://schemas.microsoft.com/office/infopath/2007/PartnerControls"/>
    <xsd:element name="Detalii" ma:index="10" nillable="true" ma:displayName="Detalii" ma:internalName="Detalii">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f034d-e67c-4e73-b57d-5a7c8488bb01"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1a5025e5-53bd-4499-943b-a4e6416f20e5}" ma:internalName="TaxCatchAll" ma:showField="CatchAllData" ma:web="1a2f034d-e67c-4e73-b57d-5a7c8488bb0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1a5025e5-53bd-4499-943b-a4e6416f20e5}" ma:internalName="TaxCatchAllLabel" ma:readOnly="true" ma:showField="CatchAllDataLabel" ma:web="1a2f034d-e67c-4e73-b57d-5a7c8488bb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2030-04-05T11:02:06+00:00</_dlc_ExpireDate>
    <Detalii xmlns="5c1d7d56-b584-4079-bd1c-499ffcf28744" xsi:nil="true"/>
    <Tip_x0020_documentTaxHTField0 xmlns="5C1D7D56-B584-4079-BD1C-499FFCF28744">
      <Terms xmlns="http://schemas.microsoft.com/office/infopath/2007/PartnerControls">
        <TermInfo xmlns="http://schemas.microsoft.com/office/infopath/2007/PartnerControls">
          <TermName xmlns="http://schemas.microsoft.com/office/infopath/2007/PartnerControls">PDI</TermName>
          <TermId xmlns="http://schemas.microsoft.com/office/infopath/2007/PartnerControls">c56c9326-e2fa-48b1-a6fb-9f85fa2aae5b</TermId>
        </TermInfo>
      </Terms>
    </Tip_x0020_documentTaxHTField0>
    <TaxCatchAll xmlns="1a2f034d-e67c-4e73-b57d-5a7c8488bb01"/>
    <IsNonconforming xmlns="5C1D7D56-B584-4079-BD1C-499FFCF28744">false</IsNonconforming>
    <Include_x0020_planul_x0020_operational xmlns="5C1D7D56-B584-4079-BD1C-499FFCF28744">false</Include_x0020_planul_x0020_operational>
    <Data_x0020_evenimentului xmlns="5C1D7D56-B584-4079-BD1C-499FFCF28744">2025-03-05T00:00:00+00:00</Data_x0020_evenimentulu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7BADD-F52F-4CF8-8639-C923F45C1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1D7D56-B584-4079-BD1C-499FFCF28744"/>
    <ds:schemaRef ds:uri="5c1d7d56-b584-4079-bd1c-499ffcf28744"/>
    <ds:schemaRef ds:uri="1a2f034d-e67c-4e73-b57d-5a7c8488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CEEE9-E53A-405F-8293-EEA5639A30E0}">
  <ds:schemaRefs>
    <ds:schemaRef ds:uri="http://schemas.microsoft.com/sharepoint/v3/contenttype/forms"/>
  </ds:schemaRefs>
</ds:datastoreItem>
</file>

<file path=customXml/itemProps3.xml><?xml version="1.0" encoding="utf-8"?>
<ds:datastoreItem xmlns:ds="http://schemas.openxmlformats.org/officeDocument/2006/customXml" ds:itemID="{1E45FBFF-1DC8-4B19-94E6-12E76BE76744}">
  <ds:schemaRefs>
    <ds:schemaRef ds:uri="http://schemas.microsoft.com/office/2006/metadata/properties"/>
    <ds:schemaRef ds:uri="http://schemas.microsoft.com/office/infopath/2007/PartnerControls"/>
    <ds:schemaRef ds:uri="http://schemas.microsoft.com/sharepoint/v3"/>
    <ds:schemaRef ds:uri="5c1d7d56-b584-4079-bd1c-499ffcf28744"/>
    <ds:schemaRef ds:uri="5C1D7D56-B584-4079-BD1C-499FFCF28744"/>
    <ds:schemaRef ds:uri="1a2f034d-e67c-4e73-b57d-5a7c8488bb01"/>
  </ds:schemaRefs>
</ds:datastoreItem>
</file>

<file path=customXml/itemProps4.xml><?xml version="1.0" encoding="utf-8"?>
<ds:datastoreItem xmlns:ds="http://schemas.openxmlformats.org/officeDocument/2006/customXml" ds:itemID="{F9FA358E-FB6F-484E-A425-DAFAE1E7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14944</Words>
  <Characters>86678</Characters>
  <Application>Microsoft Office Word</Application>
  <DocSecurity>0</DocSecurity>
  <Lines>722</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PDI revizuit</dc:title>
  <dc:subject/>
  <dc:creator>user</dc:creator>
  <cp:keywords/>
  <dc:description/>
  <cp:lastModifiedBy>Secretariat</cp:lastModifiedBy>
  <cp:revision>2</cp:revision>
  <cp:lastPrinted>2025-03-05T10:18:00Z</cp:lastPrinted>
  <dcterms:created xsi:type="dcterms:W3CDTF">2025-05-13T07:54:00Z</dcterms:created>
  <dcterms:modified xsi:type="dcterms:W3CDTF">2025-05-13T07:54:00Z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0x01010036BEB979287441E78998CF5F6335F6340052834EE142BA4ED78B1BF3518730DD9E003B10A4A583ED90409C63024832B6ECE8</vt:lpwstr>
  </property>
  <property fmtid="{D5CDD505-2E9C-101B-9397-08002B2CF9AE}" pid="3" name="ItemRetentionFormula">
    <vt:lpwstr>&lt;formula id="Microsoft.Office.RecordsManagement.PolicyFeatures.Expiration.Formula.BuiltIn"&gt;&lt;number&gt;61&lt;/number&gt;&lt;property&gt;Created&lt;/property&gt;&lt;period&gt;months&lt;/period&gt;&lt;/formula&gt;</vt:lpwstr>
  </property>
  <property fmtid="{D5CDD505-2E9C-101B-9397-08002B2CF9AE}" pid="4" name="_dlc_policyId">
    <vt:lpwstr>/Aracip/BZ/11082037/Lists/Planificareinterna</vt:lpwstr>
  </property>
  <property fmtid="{D5CDD505-2E9C-101B-9397-08002B2CF9AE}" pid="5" name="Tip document">
    <vt:lpwstr>22</vt:lpwstr>
  </property>
</Properties>
</file>